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BB" w:rsidRDefault="00062FBB" w:rsidP="00326578">
      <w:pPr>
        <w:jc w:val="both"/>
        <w:rPr>
          <w:rFonts w:cstheme="minorHAnsi"/>
          <w:b/>
        </w:rPr>
      </w:pPr>
    </w:p>
    <w:p w:rsidR="00062FBB" w:rsidRDefault="00062FBB" w:rsidP="00062FBB">
      <w:pPr>
        <w:jc w:val="center"/>
        <w:rPr>
          <w:rFonts w:cstheme="minorHAnsi"/>
          <w:b/>
        </w:rPr>
      </w:pPr>
      <w:r>
        <w:rPr>
          <w:rFonts w:cstheme="minorHAnsi"/>
          <w:b/>
        </w:rPr>
        <w:t>Dzień Młodzieży PCK</w:t>
      </w:r>
    </w:p>
    <w:p w:rsidR="00062FBB" w:rsidRDefault="00326578" w:rsidP="00062FBB">
      <w:pPr>
        <w:jc w:val="both"/>
        <w:rPr>
          <w:rFonts w:cstheme="minorHAnsi"/>
        </w:rPr>
      </w:pPr>
      <w:r w:rsidRPr="00062FBB">
        <w:rPr>
          <w:rFonts w:cstheme="minorHAnsi"/>
        </w:rPr>
        <w:t xml:space="preserve">100 lat temu Polski Czerwony Krzyż tworzył pierwszy w historii naszego kraju ruch </w:t>
      </w:r>
      <w:proofErr w:type="spellStart"/>
      <w:r w:rsidRPr="00062FBB">
        <w:rPr>
          <w:rFonts w:cstheme="minorHAnsi"/>
        </w:rPr>
        <w:t>wolontariacki</w:t>
      </w:r>
      <w:proofErr w:type="spellEnd"/>
      <w:r w:rsidRPr="00062FBB">
        <w:rPr>
          <w:rFonts w:cstheme="minorHAnsi"/>
        </w:rPr>
        <w:t xml:space="preserve">, zrzeszając młodych ludzi, którzy chcieli wspierać odbudowujące się społeczeństwo. Przez te wszystkie lata wolontariusze, jako Ruch Młodzieży PCK, odpowiadali na aktualne potrzeby społeczne, kierując się ideą niesienia bezinteresownej pomocy każdemu, kto jej potrzebował. </w:t>
      </w:r>
    </w:p>
    <w:p w:rsidR="00326578" w:rsidRPr="00062FBB" w:rsidRDefault="00326578" w:rsidP="00062FBB">
      <w:pPr>
        <w:jc w:val="both"/>
        <w:rPr>
          <w:rFonts w:cstheme="minorHAnsi"/>
        </w:rPr>
      </w:pPr>
      <w:r w:rsidRPr="00062FBB">
        <w:rPr>
          <w:rFonts w:cstheme="minorHAnsi"/>
        </w:rPr>
        <w:t>25 października świętujemy Dzień Młodzieży PCK, który rozpoczyna rok jubileuszowy.</w:t>
      </w:r>
    </w:p>
    <w:p w:rsidR="0066341D" w:rsidRDefault="00326578" w:rsidP="00062FBB">
      <w:pPr>
        <w:jc w:val="both"/>
        <w:rPr>
          <w:rFonts w:cstheme="minorHAnsi"/>
        </w:rPr>
      </w:pPr>
      <w:r>
        <w:rPr>
          <w:rFonts w:cstheme="minorHAnsi"/>
        </w:rPr>
        <w:t xml:space="preserve">Rok 2020 jest rokiem szczególnym dla wszystkich organizacji niosących pomoc potrzebującym. Pandemia </w:t>
      </w:r>
      <w:proofErr w:type="spellStart"/>
      <w:r>
        <w:rPr>
          <w:rFonts w:cstheme="minorHAnsi"/>
        </w:rPr>
        <w:t>koronawirusa</w:t>
      </w:r>
      <w:proofErr w:type="spellEnd"/>
      <w:r>
        <w:rPr>
          <w:rFonts w:cstheme="minorHAnsi"/>
        </w:rPr>
        <w:t xml:space="preserve"> sprawiła, że głównym zadaniem wolontariuszy Czerwonego Krzyża i Czerwonego Półksiężyca na całym świecie stało się wsparcie służb medycznych oraz dotarcie z pomocą do osób starszych, chorych i samotnych oraz  zabezpieczenie wszystkich w odpowiednie środki ochronne.</w:t>
      </w:r>
    </w:p>
    <w:p w:rsidR="00326578" w:rsidRDefault="00326578" w:rsidP="00062FBB">
      <w:pPr>
        <w:jc w:val="both"/>
        <w:rPr>
          <w:rFonts w:cstheme="minorHAnsi"/>
        </w:rPr>
      </w:pPr>
      <w:r>
        <w:rPr>
          <w:rFonts w:cstheme="minorHAnsi"/>
        </w:rPr>
        <w:t xml:space="preserve">Zamknięcie szkół wstrzymało działalność Szkolnych Kół PCK, w których działa młodzież. </w:t>
      </w:r>
    </w:p>
    <w:p w:rsidR="00326578" w:rsidRDefault="00326578" w:rsidP="00062FBB">
      <w:pPr>
        <w:jc w:val="both"/>
        <w:rPr>
          <w:rFonts w:cstheme="minorHAnsi"/>
        </w:rPr>
      </w:pPr>
      <w:r>
        <w:rPr>
          <w:rFonts w:cstheme="minorHAnsi"/>
        </w:rPr>
        <w:t>Obecnie w Ruchu Młodzieżowym PCK działa ponad 80 000 wolontariuszy zrzeszonych w różnych grupach,</w:t>
      </w:r>
      <w:r w:rsidR="00062FBB">
        <w:rPr>
          <w:rFonts w:cstheme="minorHAnsi"/>
        </w:rPr>
        <w:t xml:space="preserve"> </w:t>
      </w:r>
      <w:r>
        <w:rPr>
          <w:rFonts w:cstheme="minorHAnsi"/>
        </w:rPr>
        <w:t>takich jak: Kluby Wiewiórka PCK, Szkolne i Akademickie Koła PCK oraz Grupy Społecznych Instruktorów Młodzieżowych.</w:t>
      </w:r>
    </w:p>
    <w:p w:rsidR="00326578" w:rsidRDefault="00326578" w:rsidP="00062FBB">
      <w:pPr>
        <w:jc w:val="both"/>
        <w:rPr>
          <w:rFonts w:cstheme="minorHAnsi"/>
        </w:rPr>
      </w:pPr>
      <w:r>
        <w:rPr>
          <w:rFonts w:cstheme="minorHAnsi"/>
        </w:rPr>
        <w:t xml:space="preserve">Od 100 lat wolontariusze PCK działają na rzecz swoich lokalnych społeczności: w szkole, </w:t>
      </w:r>
      <w:r>
        <w:rPr>
          <w:rFonts w:cstheme="minorHAnsi"/>
        </w:rPr>
        <w:br/>
        <w:t>na uniwersytetach, w swoich miastach. Podobnie jak w początkowych latach działalności, Młodzież PCK podejmuje działania edukacyjne z zakresu higieny, bezpieczeństwa oraz pierwszej</w:t>
      </w:r>
      <w:r w:rsidR="00062FBB">
        <w:rPr>
          <w:rFonts w:cstheme="minorHAnsi"/>
        </w:rPr>
        <w:t xml:space="preserve"> pomocy. Wolontariusze u</w:t>
      </w:r>
      <w:r>
        <w:rPr>
          <w:rFonts w:cstheme="minorHAnsi"/>
        </w:rPr>
        <w:t>dzielają również pomocy bezpośredniej osobom potrzebującym. Działania te są dostosowywane do indywidualnych</w:t>
      </w:r>
      <w:r w:rsidR="00062FBB">
        <w:rPr>
          <w:rFonts w:cstheme="minorHAnsi"/>
        </w:rPr>
        <w:t xml:space="preserve"> potrzeb w danym środowisku.</w:t>
      </w:r>
    </w:p>
    <w:p w:rsidR="00062FBB" w:rsidRDefault="00062FBB" w:rsidP="00062FBB">
      <w:pPr>
        <w:jc w:val="both"/>
        <w:rPr>
          <w:rFonts w:cstheme="minorHAnsi"/>
        </w:rPr>
      </w:pPr>
      <w:r>
        <w:rPr>
          <w:rFonts w:cstheme="minorHAnsi"/>
        </w:rPr>
        <w:t xml:space="preserve">Nasza szkoła również skupia 35 członków w Szkolnym Kole PCK oraz grupę uczniów działającą  w Klubie Wiewiórka. </w:t>
      </w:r>
    </w:p>
    <w:p w:rsidR="00326578" w:rsidRDefault="00326578" w:rsidP="00062FBB">
      <w:pPr>
        <w:jc w:val="both"/>
        <w:rPr>
          <w:rFonts w:cstheme="minorHAnsi"/>
          <w:b/>
          <w:iCs/>
        </w:rPr>
      </w:pPr>
      <w:r>
        <w:rPr>
          <w:rFonts w:cstheme="minorHAnsi"/>
          <w:b/>
          <w:iCs/>
        </w:rPr>
        <w:t>W dniu święta Młodzieży PCK składamy wszystkim wolontariuszom wielkie podziękowania za ich codzienną pracę i wkład w działania Polskiego Czerwonego Krzyża. Pamiętajcie, że wielu małych ludzi, w wielu małych miejscowościach, robiąc wiele małych rzeczy, zmienia oblicze świata. Życzymy Wam wytrwałości i pasji w odkrywaniu swojego powołania.</w:t>
      </w:r>
    </w:p>
    <w:p w:rsidR="00326578" w:rsidRDefault="00326578" w:rsidP="00062FBB">
      <w:pPr>
        <w:jc w:val="both"/>
      </w:pPr>
      <w:r>
        <w:rPr>
          <w:rFonts w:cstheme="minorHAnsi"/>
          <w:b/>
          <w:iCs/>
        </w:rPr>
        <w:t>Ten rok jest dla Was</w:t>
      </w:r>
      <w:r w:rsidR="00062FBB">
        <w:rPr>
          <w:rFonts w:cstheme="minorHAnsi"/>
          <w:b/>
          <w:iCs/>
        </w:rPr>
        <w:t>.</w:t>
      </w:r>
    </w:p>
    <w:sectPr w:rsidR="00326578" w:rsidSect="006634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6578"/>
    <w:rsid w:val="00062FBB"/>
    <w:rsid w:val="00326578"/>
    <w:rsid w:val="004A6FCC"/>
    <w:rsid w:val="006634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578"/>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828513">
      <w:bodyDiv w:val="1"/>
      <w:marLeft w:val="0"/>
      <w:marRight w:val="0"/>
      <w:marTop w:val="0"/>
      <w:marBottom w:val="0"/>
      <w:divBdr>
        <w:top w:val="none" w:sz="0" w:space="0" w:color="auto"/>
        <w:left w:val="none" w:sz="0" w:space="0" w:color="auto"/>
        <w:bottom w:val="none" w:sz="0" w:space="0" w:color="auto"/>
        <w:right w:val="none" w:sz="0" w:space="0" w:color="auto"/>
      </w:divBdr>
    </w:div>
    <w:div w:id="954598769">
      <w:bodyDiv w:val="1"/>
      <w:marLeft w:val="0"/>
      <w:marRight w:val="0"/>
      <w:marTop w:val="0"/>
      <w:marBottom w:val="0"/>
      <w:divBdr>
        <w:top w:val="none" w:sz="0" w:space="0" w:color="auto"/>
        <w:left w:val="none" w:sz="0" w:space="0" w:color="auto"/>
        <w:bottom w:val="none" w:sz="0" w:space="0" w:color="auto"/>
        <w:right w:val="none" w:sz="0" w:space="0" w:color="auto"/>
      </w:divBdr>
    </w:div>
    <w:div w:id="18971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293</Words>
  <Characters>1760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2020-11-15T22:23:00Z</dcterms:created>
  <dcterms:modified xsi:type="dcterms:W3CDTF">2020-11-15T22:47:00Z</dcterms:modified>
</cp:coreProperties>
</file>