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wolnej chwili może mandale?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Mandala to rysunek na planie koła, technika plastyczna stosowana w pracy zarówno z dziećmi, jak i dorosłymi. Mandala wywodzi się z tradycji hinduskiej, a jej nazwa oznacza koło życia, cały świat, święty krąg. Koło uważ</w:t>
      </w:r>
      <w:r>
        <w:rPr>
          <w:rFonts w:ascii="Calibri" w:hAnsi="Calibri" w:cs="Calibri"/>
        </w:rPr>
        <w:t>ane jest za symbol harmonii i doskonałości.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Podstawowa forma mandali składa się z okręgu z wpisanymi weń kwadratami (o bokach zorientowanych według stron świata). Symbol mandali obecny jest niemal we wszystkich kulturach na świecie. Chętnie posługują się </w:t>
      </w:r>
      <w:r>
        <w:rPr>
          <w:rFonts w:ascii="Calibri" w:hAnsi="Calibri" w:cs="Calibri"/>
        </w:rPr>
        <w:t>nią mnisi buddyjscy, dla których wykonywanie i oglądanie mandali jest formą medytacji.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 kulturze zachodu mandala została spopularyzowana za sprawą słynnego szwajcarskiego psychoanalityka i psychiatry Karola Gustawa Junga. Dostrzegł on terapeutyczne dział</w:t>
      </w:r>
      <w:r>
        <w:rPr>
          <w:rFonts w:ascii="Calibri" w:hAnsi="Calibri" w:cs="Calibri"/>
        </w:rPr>
        <w:t>anie mandali, która wykonywana spontanicznie odzwierciedla stan psychiczny autora. Tworzenie mandali pomaga w odzyskaniu równowagi i harmonii wewnętrznej.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Korzyści z tworzenia mandali: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rozwija wyobraźnię (kreatywna edukacja),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pomaga w skupieniu uwagi i ko</w:t>
      </w:r>
      <w:r>
        <w:rPr>
          <w:rFonts w:ascii="Calibri" w:hAnsi="Calibri" w:cs="Calibri"/>
        </w:rPr>
        <w:t>ncentracji,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pozwala wyrazić uczucia, lęki i myśli,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rozwija koordynację wzrokowo-ruchową,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pomaga się wyciszyć i zrelaksować.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Kolorowanie działa antystresowo, pozowała skupić uwagę oraz wyciszyć się. Kolorowanie drobnych elementów wymaga precyzji, angażując</w:t>
      </w:r>
      <w:r>
        <w:rPr>
          <w:rFonts w:ascii="Calibri" w:hAnsi="Calibri" w:cs="Calibri"/>
        </w:rPr>
        <w:t xml:space="preserve"> nasz umysł w ciekawe i kreatywne zajęcie. Podczas kolorowania ćwiczymy mięśnie palców, dłoni i nadgarstka, a także koordynację oko-ręka.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Polecam </w:t>
      </w:r>
      <w:proofErr w:type="spellStart"/>
      <w:r>
        <w:rPr>
          <w:rFonts w:ascii="Calibri" w:hAnsi="Calibri" w:cs="Calibri"/>
        </w:rPr>
        <w:t>strony:https</w:t>
      </w:r>
      <w:proofErr w:type="spellEnd"/>
      <w:r>
        <w:rPr>
          <w:rFonts w:ascii="Calibri" w:hAnsi="Calibri" w:cs="Calibri"/>
        </w:rPr>
        <w:t>://pl.pinterest.com/</w:t>
      </w:r>
      <w:proofErr w:type="spellStart"/>
      <w:r>
        <w:rPr>
          <w:rFonts w:ascii="Calibri" w:hAnsi="Calibri" w:cs="Calibri"/>
        </w:rPr>
        <w:t>karolinaczerwin</w:t>
      </w:r>
      <w:proofErr w:type="spellEnd"/>
      <w:r>
        <w:rPr>
          <w:rFonts w:ascii="Calibri" w:hAnsi="Calibri" w:cs="Calibri"/>
        </w:rPr>
        <w:t>/mandale</w:t>
      </w:r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  <w:u w:val="single"/>
          </w:rPr>
          <w:t>http://fit-joga.pl/jaka-jest-symbolika-mandali/</w:t>
        </w:r>
      </w:hyperlink>
    </w:p>
    <w:p w:rsidR="00000000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Oczywiście jest to dla chętnych uczniów</w:t>
      </w:r>
    </w:p>
    <w:p w:rsidR="00876EB7" w:rsidRDefault="00876EB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Pozdrawiam serdecznie pedagog szkolny N. Krzyżańska</w:t>
      </w:r>
    </w:p>
    <w:sectPr w:rsidR="00876E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3"/>
    <w:rsid w:val="00002E83"/>
    <w:rsid w:val="00876EB7"/>
    <w:rsid w:val="008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t-joga.pl/jaka-jest-symbolika-manda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2020-04-21T11:56:00Z</dcterms:created>
  <dcterms:modified xsi:type="dcterms:W3CDTF">2020-04-21T11:56:00Z</dcterms:modified>
</cp:coreProperties>
</file>