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40"/>
        <w:gridCol w:w="540"/>
        <w:gridCol w:w="540"/>
        <w:gridCol w:w="540"/>
        <w:gridCol w:w="540"/>
        <w:gridCol w:w="180"/>
        <w:gridCol w:w="360"/>
        <w:gridCol w:w="180"/>
        <w:gridCol w:w="360"/>
        <w:gridCol w:w="180"/>
        <w:gridCol w:w="540"/>
        <w:gridCol w:w="540"/>
        <w:gridCol w:w="2160"/>
      </w:tblGrid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gridAfter w:val="9"/>
          <w:wAfter w:w="5040" w:type="dxa"/>
          <w:trHeight w:val="540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4500" w:type="dxa"/>
            <w:gridSpan w:val="8"/>
            <w:tcBorders>
              <w:top w:val="nil"/>
              <w:bottom w:val="nil"/>
              <w:right w:val="nil"/>
            </w:tcBorders>
          </w:tcPr>
          <w:p w:rsidR="00B23B9D" w:rsidRPr="00564235" w:rsidRDefault="00B23B9D" w:rsidP="005A2934">
            <w:pPr>
              <w:rPr>
                <w:color w:val="333333"/>
              </w:rPr>
            </w:pPr>
          </w:p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0" w:type="dxa"/>
            <w:gridSpan w:val="11"/>
            <w:tcBorders>
              <w:top w:val="nil"/>
              <w:bottom w:val="nil"/>
              <w:right w:val="nil"/>
            </w:tcBorders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gridAfter w:val="1"/>
          <w:wAfter w:w="2160" w:type="dxa"/>
          <w:trHeight w:val="540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gridAfter w:val="9"/>
          <w:wAfter w:w="5040" w:type="dxa"/>
          <w:trHeight w:val="486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</w:rPr>
            </w:pPr>
            <w:r w:rsidRPr="00564235">
              <w:rPr>
                <w:b/>
                <w:color w:val="333333"/>
              </w:rPr>
              <w:t>8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gridAfter w:val="6"/>
          <w:wAfter w:w="3960" w:type="dxa"/>
          <w:trHeight w:val="540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3420" w:type="dxa"/>
            <w:gridSpan w:val="4"/>
            <w:tcBorders>
              <w:top w:val="nil"/>
              <w:bottom w:val="nil"/>
              <w:right w:val="nil"/>
            </w:tcBorders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gridAfter w:val="8"/>
          <w:wAfter w:w="4500" w:type="dxa"/>
          <w:trHeight w:val="524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14</w:t>
            </w:r>
          </w:p>
        </w:tc>
      </w:tr>
      <w:tr w:rsidR="00B23B9D" w:rsidRPr="00564235" w:rsidTr="005A2934">
        <w:tblPrEx>
          <w:tblCellMar>
            <w:top w:w="0" w:type="dxa"/>
            <w:bottom w:w="0" w:type="dxa"/>
          </w:tblCellMar>
        </w:tblPrEx>
        <w:trPr>
          <w:gridAfter w:val="6"/>
          <w:wAfter w:w="3960" w:type="dxa"/>
          <w:trHeight w:val="546"/>
        </w:trPr>
        <w:tc>
          <w:tcPr>
            <w:tcW w:w="682" w:type="dxa"/>
          </w:tcPr>
          <w:p w:rsidR="00B23B9D" w:rsidRPr="00564235" w:rsidRDefault="00B23B9D" w:rsidP="005A2934">
            <w:pPr>
              <w:rPr>
                <w:b/>
                <w:color w:val="333333"/>
                <w:sz w:val="20"/>
                <w:szCs w:val="20"/>
              </w:rPr>
            </w:pPr>
            <w:r w:rsidRPr="00564235">
              <w:rPr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  <w:tc>
          <w:tcPr>
            <w:tcW w:w="540" w:type="dxa"/>
            <w:gridSpan w:val="2"/>
          </w:tcPr>
          <w:p w:rsidR="00B23B9D" w:rsidRPr="00564235" w:rsidRDefault="00B23B9D" w:rsidP="005A2934">
            <w:pPr>
              <w:rPr>
                <w:color w:val="333333"/>
              </w:rPr>
            </w:pPr>
          </w:p>
        </w:tc>
      </w:tr>
    </w:tbl>
    <w:p w:rsidR="00B23B9D" w:rsidRPr="00564235" w:rsidRDefault="00B23B9D" w:rsidP="00B23B9D">
      <w:pPr>
        <w:tabs>
          <w:tab w:val="left" w:pos="6020"/>
        </w:tabs>
        <w:rPr>
          <w:color w:val="333333"/>
        </w:rPr>
      </w:pP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W dramacie poznajemy ją bezpośrednio, dzięki wypowiedzi i działaniu postaci.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Gdy mówi kilka postaci…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…. drugi, scena pierwsza.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Zawierają wskazówki dla inscenizatora.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Część dramatu wyodrębniona na postawie ilości osób.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Utwór dramatyczny o pogodnym zakończeniu.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Utwór dramatyczny o niepomyślnym zakończeniu.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Np. „ Zemsta” A. Fredro, „</w:t>
      </w:r>
      <w:r>
        <w:rPr>
          <w:color w:val="333333"/>
        </w:rPr>
        <w:t>Dziady cz. II” A. Mickiewicza</w:t>
      </w:r>
      <w:r w:rsidRPr="00564235">
        <w:rPr>
          <w:color w:val="333333"/>
        </w:rPr>
        <w:t>,</w:t>
      </w:r>
    </w:p>
    <w:p w:rsidR="00B23B9D" w:rsidRPr="00564235" w:rsidRDefault="00B23B9D" w:rsidP="00B23B9D">
      <w:pPr>
        <w:numPr>
          <w:ilvl w:val="0"/>
          <w:numId w:val="1"/>
        </w:numPr>
        <w:tabs>
          <w:tab w:val="left" w:pos="6020"/>
        </w:tabs>
        <w:rPr>
          <w:color w:val="333333"/>
        </w:rPr>
      </w:pPr>
      <w:r w:rsidRPr="00564235">
        <w:rPr>
          <w:color w:val="333333"/>
        </w:rPr>
        <w:t>Druga – obok dialogu podstawowa forma językowa dramatu.</w:t>
      </w:r>
    </w:p>
    <w:p w:rsidR="00B23B9D" w:rsidRPr="00564235" w:rsidRDefault="00B23B9D" w:rsidP="00B23B9D">
      <w:pPr>
        <w:tabs>
          <w:tab w:val="left" w:pos="6020"/>
        </w:tabs>
        <w:rPr>
          <w:color w:val="333333"/>
        </w:rPr>
      </w:pPr>
    </w:p>
    <w:p w:rsidR="00B23B9D" w:rsidRPr="00564235" w:rsidRDefault="00B23B9D" w:rsidP="00B23B9D">
      <w:pPr>
        <w:tabs>
          <w:tab w:val="left" w:pos="6020"/>
        </w:tabs>
        <w:rPr>
          <w:color w:val="333333"/>
        </w:rPr>
      </w:pPr>
    </w:p>
    <w:p w:rsidR="00B23B9D" w:rsidRPr="00564235" w:rsidRDefault="00B23B9D" w:rsidP="00B23B9D">
      <w:pPr>
        <w:tabs>
          <w:tab w:val="left" w:pos="6020"/>
        </w:tabs>
        <w:rPr>
          <w:i/>
          <w:color w:val="333333"/>
        </w:rPr>
      </w:pPr>
      <w:r w:rsidRPr="00564235">
        <w:rPr>
          <w:i/>
          <w:color w:val="333333"/>
        </w:rPr>
        <w:t>Oznaczone cyframi litery wpisz w wykropkowane miejsca podanego hasła:</w:t>
      </w:r>
    </w:p>
    <w:p w:rsidR="00B23B9D" w:rsidRPr="00564235" w:rsidRDefault="00B23B9D" w:rsidP="00B23B9D">
      <w:pPr>
        <w:tabs>
          <w:tab w:val="left" w:pos="6020"/>
        </w:tabs>
        <w:rPr>
          <w:color w:val="333333"/>
        </w:rPr>
      </w:pPr>
    </w:p>
    <w:p w:rsidR="00B23B9D" w:rsidRPr="00564235" w:rsidRDefault="00B23B9D" w:rsidP="00B23B9D">
      <w:pPr>
        <w:tabs>
          <w:tab w:val="left" w:pos="6020"/>
        </w:tabs>
        <w:rPr>
          <w:color w:val="333333"/>
          <w:sz w:val="32"/>
          <w:szCs w:val="32"/>
        </w:rPr>
      </w:pPr>
    </w:p>
    <w:p w:rsidR="00B23B9D" w:rsidRPr="00564235" w:rsidRDefault="00B23B9D" w:rsidP="00B23B9D">
      <w:pPr>
        <w:tabs>
          <w:tab w:val="left" w:pos="6020"/>
        </w:tabs>
        <w:spacing w:line="480" w:lineRule="auto"/>
        <w:rPr>
          <w:b/>
          <w:color w:val="333333"/>
          <w:sz w:val="32"/>
          <w:szCs w:val="32"/>
        </w:rPr>
      </w:pPr>
      <w:r w:rsidRPr="00564235">
        <w:rPr>
          <w:b/>
          <w:color w:val="333333"/>
          <w:sz w:val="32"/>
          <w:szCs w:val="32"/>
        </w:rPr>
        <w:t>Za</w:t>
      </w:r>
      <w:r w:rsidRPr="00564235">
        <w:rPr>
          <w:color w:val="333333"/>
          <w:sz w:val="32"/>
          <w:szCs w:val="32"/>
        </w:rPr>
        <w:t>…1</w:t>
      </w:r>
      <w:r w:rsidRPr="00564235">
        <w:rPr>
          <w:b/>
          <w:color w:val="333333"/>
          <w:sz w:val="32"/>
          <w:szCs w:val="32"/>
        </w:rPr>
        <w:t>a</w:t>
      </w:r>
      <w:r w:rsidRPr="00564235">
        <w:rPr>
          <w:color w:val="333333"/>
          <w:sz w:val="32"/>
          <w:szCs w:val="32"/>
        </w:rPr>
        <w:t>…2</w:t>
      </w:r>
      <w:r w:rsidRPr="00564235">
        <w:rPr>
          <w:b/>
          <w:color w:val="333333"/>
          <w:sz w:val="32"/>
          <w:szCs w:val="32"/>
        </w:rPr>
        <w:t>łość</w:t>
      </w:r>
      <w:r w:rsidRPr="00564235">
        <w:rPr>
          <w:color w:val="333333"/>
          <w:sz w:val="32"/>
          <w:szCs w:val="32"/>
        </w:rPr>
        <w:t xml:space="preserve">    …3 </w:t>
      </w:r>
      <w:r w:rsidRPr="00564235">
        <w:rPr>
          <w:b/>
          <w:color w:val="333333"/>
          <w:sz w:val="32"/>
          <w:szCs w:val="32"/>
        </w:rPr>
        <w:t>n</w:t>
      </w:r>
      <w:r w:rsidRPr="00564235">
        <w:rPr>
          <w:color w:val="333333"/>
          <w:sz w:val="32"/>
          <w:szCs w:val="32"/>
        </w:rPr>
        <w:t>…4</w:t>
      </w:r>
      <w:r w:rsidRPr="00564235">
        <w:rPr>
          <w:b/>
          <w:color w:val="333333"/>
          <w:sz w:val="32"/>
          <w:szCs w:val="32"/>
        </w:rPr>
        <w:t>agon</w:t>
      </w:r>
      <w:r w:rsidRPr="00564235">
        <w:rPr>
          <w:color w:val="333333"/>
          <w:sz w:val="32"/>
          <w:szCs w:val="32"/>
        </w:rPr>
        <w:t>…..5-6</w:t>
      </w:r>
      <w:r w:rsidRPr="00564235">
        <w:rPr>
          <w:b/>
          <w:color w:val="333333"/>
          <w:sz w:val="32"/>
          <w:szCs w:val="32"/>
        </w:rPr>
        <w:t xml:space="preserve">tów,   ... </w:t>
      </w:r>
      <w:r w:rsidRPr="00564235">
        <w:rPr>
          <w:color w:val="333333"/>
          <w:sz w:val="32"/>
          <w:szCs w:val="32"/>
        </w:rPr>
        <w:t>7</w:t>
      </w:r>
      <w:r w:rsidRPr="00564235">
        <w:rPr>
          <w:b/>
          <w:color w:val="333333"/>
          <w:sz w:val="32"/>
          <w:szCs w:val="32"/>
        </w:rPr>
        <w:t xml:space="preserve"> prze…</w:t>
      </w:r>
      <w:r w:rsidRPr="00564235">
        <w:rPr>
          <w:color w:val="333333"/>
          <w:sz w:val="32"/>
          <w:szCs w:val="32"/>
        </w:rPr>
        <w:t>8</w:t>
      </w:r>
      <w:r w:rsidRPr="00564235">
        <w:rPr>
          <w:b/>
          <w:color w:val="333333"/>
          <w:sz w:val="32"/>
          <w:szCs w:val="32"/>
        </w:rPr>
        <w:t>z…9ość chara…</w:t>
      </w:r>
      <w:r w:rsidRPr="00564235">
        <w:rPr>
          <w:color w:val="333333"/>
          <w:sz w:val="32"/>
          <w:szCs w:val="32"/>
        </w:rPr>
        <w:t>10-11</w:t>
      </w:r>
      <w:r>
        <w:rPr>
          <w:b/>
          <w:color w:val="333333"/>
          <w:sz w:val="32"/>
          <w:szCs w:val="32"/>
        </w:rPr>
        <w:t xml:space="preserve">rów  </w:t>
      </w:r>
      <w:r w:rsidRPr="00564235">
        <w:rPr>
          <w:b/>
          <w:color w:val="333333"/>
          <w:sz w:val="32"/>
          <w:szCs w:val="32"/>
        </w:rPr>
        <w:t>to   po…</w:t>
      </w:r>
      <w:r w:rsidRPr="00564235">
        <w:rPr>
          <w:color w:val="333333"/>
          <w:sz w:val="32"/>
          <w:szCs w:val="32"/>
        </w:rPr>
        <w:t>13</w:t>
      </w:r>
      <w:r w:rsidRPr="00564235">
        <w:rPr>
          <w:b/>
          <w:color w:val="333333"/>
          <w:sz w:val="32"/>
          <w:szCs w:val="32"/>
        </w:rPr>
        <w:t>s…</w:t>
      </w:r>
      <w:r w:rsidRPr="00564235">
        <w:rPr>
          <w:color w:val="333333"/>
          <w:sz w:val="32"/>
          <w:szCs w:val="32"/>
        </w:rPr>
        <w:t>14</w:t>
      </w:r>
      <w:r w:rsidRPr="00564235">
        <w:rPr>
          <w:b/>
          <w:color w:val="333333"/>
          <w:sz w:val="32"/>
          <w:szCs w:val="32"/>
        </w:rPr>
        <w:t xml:space="preserve">awa    budowania   akcji </w:t>
      </w:r>
      <w:r>
        <w:rPr>
          <w:b/>
          <w:color w:val="333333"/>
          <w:sz w:val="32"/>
          <w:szCs w:val="32"/>
        </w:rPr>
        <w:t xml:space="preserve">                   </w:t>
      </w:r>
      <w:r w:rsidRPr="00564235">
        <w:rPr>
          <w:b/>
          <w:color w:val="333333"/>
          <w:sz w:val="32"/>
          <w:szCs w:val="32"/>
        </w:rPr>
        <w:t>w   ko…</w:t>
      </w:r>
      <w:r w:rsidRPr="00564235">
        <w:rPr>
          <w:color w:val="333333"/>
          <w:sz w:val="32"/>
          <w:szCs w:val="32"/>
        </w:rPr>
        <w:t>15</w:t>
      </w:r>
      <w:r w:rsidRPr="00564235">
        <w:rPr>
          <w:b/>
          <w:color w:val="333333"/>
          <w:sz w:val="32"/>
          <w:szCs w:val="32"/>
        </w:rPr>
        <w:t>edii   Aleksandra Fredry.</w:t>
      </w:r>
    </w:p>
    <w:p w:rsidR="00B23B9D" w:rsidRPr="00564235" w:rsidRDefault="00B23B9D" w:rsidP="00B23B9D">
      <w:pPr>
        <w:tabs>
          <w:tab w:val="left" w:pos="6020"/>
        </w:tabs>
        <w:spacing w:line="480" w:lineRule="auto"/>
        <w:rPr>
          <w:b/>
          <w:color w:val="333333"/>
        </w:rPr>
      </w:pPr>
    </w:p>
    <w:p w:rsidR="00453384" w:rsidRDefault="00453384">
      <w:bookmarkStart w:id="0" w:name="_GoBack"/>
      <w:bookmarkEnd w:id="0"/>
    </w:p>
    <w:sectPr w:rsidR="0045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E1DF6"/>
    <w:multiLevelType w:val="hybridMultilevel"/>
    <w:tmpl w:val="C0701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D"/>
    <w:rsid w:val="00453384"/>
    <w:rsid w:val="00B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4B7B-5166-46FC-8563-11149C93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2020-03-24T16:32:00Z</dcterms:created>
  <dcterms:modified xsi:type="dcterms:W3CDTF">2020-03-24T16:32:00Z</dcterms:modified>
</cp:coreProperties>
</file>