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2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20"/>
          <w:position w:val="0"/>
          <w:sz w:val="24"/>
          <w:shd w:fill="auto" w:val="clear"/>
        </w:rPr>
        <w:t xml:space="preserve">Dane kontaktowe do rodziców (opiekunów prawnych)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38"/>
        <w:gridCol w:w="7224"/>
      </w:tblGrid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aps w:val="true"/>
                <w:color w:val="auto"/>
                <w:spacing w:val="4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libri Light" w:hAnsi="Calibri Light" w:cs="Calibri Light" w:eastAsia="Calibri Light"/>
                <w:b/>
                <w:caps w:val="true"/>
                <w:color w:val="auto"/>
                <w:spacing w:val="40"/>
                <w:position w:val="0"/>
                <w:sz w:val="22"/>
                <w:shd w:fill="auto" w:val="clear"/>
              </w:rPr>
              <w:t xml:space="preserve">ń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Klasa</w:t>
            </w: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aps w:val="true"/>
                <w:color w:val="auto"/>
                <w:spacing w:val="40"/>
                <w:position w:val="0"/>
                <w:sz w:val="22"/>
                <w:shd w:fill="auto" w:val="clear"/>
              </w:rPr>
              <w:t xml:space="preserve">Matka </w:t>
            </w:r>
            <w:r>
              <w:rPr>
                <w:rFonts w:ascii="Calibri Light" w:hAnsi="Calibri Light" w:cs="Calibri Light" w:eastAsia="Calibri Light"/>
                <w:caps w:val="true"/>
                <w:color w:val="auto"/>
                <w:spacing w:val="40"/>
                <w:position w:val="0"/>
                <w:sz w:val="16"/>
                <w:shd w:fill="auto" w:val="clear"/>
              </w:rPr>
              <w:t xml:space="preserve">(opiekun prawny 1)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Numer telefonu</w:t>
            </w: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e-mail</w:t>
            </w: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6"/>
                <w:shd w:fill="auto" w:val="clear"/>
              </w:rPr>
              <w:t xml:space="preserve">podany adres e-mail zostanie zwi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6"/>
                <w:shd w:fill="auto" w:val="clear"/>
              </w:rPr>
              <w:t xml:space="preserve">ązany z kontem rodzica w systemie dziennika elektronicznego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aps w:val="true"/>
                <w:color w:val="auto"/>
                <w:spacing w:val="40"/>
                <w:position w:val="0"/>
                <w:sz w:val="22"/>
                <w:shd w:fill="auto" w:val="clear"/>
              </w:rPr>
              <w:t xml:space="preserve">Ojciec </w:t>
            </w:r>
            <w:r>
              <w:rPr>
                <w:rFonts w:ascii="Calibri Light" w:hAnsi="Calibri Light" w:cs="Calibri Light" w:eastAsia="Calibri Light"/>
                <w:caps w:val="true"/>
                <w:color w:val="auto"/>
                <w:spacing w:val="40"/>
                <w:position w:val="0"/>
                <w:sz w:val="16"/>
                <w:shd w:fill="auto" w:val="clear"/>
              </w:rPr>
              <w:t xml:space="preserve">(opiekun prawny 2)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Numer telefonu</w:t>
            </w: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e-mail</w:t>
            </w: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6"/>
                <w:shd w:fill="auto" w:val="clear"/>
              </w:rPr>
              <w:t xml:space="preserve">podany adres e-mail zostanie zwi</w:t>
            </w: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6"/>
                <w:shd w:fill="auto" w:val="clear"/>
              </w:rPr>
              <w:t xml:space="preserve">ązany z kontem rodzica w systemie dziennika elektronicznego</w:t>
            </w:r>
          </w:p>
        </w:tc>
      </w:tr>
    </w:tbl>
    <w:p>
      <w:pPr>
        <w:spacing w:before="24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Potwierdzam aktualno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powyższych danych. W przypadku zmiany podanych szkole danych kontaktowych zobowiązuję się do niezwłocznego poinformowania szkoły o aktualnych danych.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453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………………….………………………………………………………………….</w:t>
      </w:r>
    </w:p>
    <w:p>
      <w:pPr>
        <w:spacing w:before="0" w:after="0" w:line="240"/>
        <w:ind w:right="0" w:left="453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data i podpis</w:t>
      </w:r>
    </w:p>
    <w:p>
      <w:pPr>
        <w:spacing w:before="40" w:after="60" w:line="240"/>
        <w:ind w:right="0" w:left="0" w:firstLine="0"/>
        <w:jc w:val="left"/>
        <w:rPr>
          <w:rFonts w:ascii="Calibri" w:hAnsi="Calibri" w:cs="Calibri" w:eastAsia="Calibri"/>
          <w:caps w:val="true"/>
          <w:color w:val="auto"/>
          <w:spacing w:val="2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aps w:val="true"/>
          <w:color w:val="auto"/>
          <w:spacing w:val="20"/>
          <w:position w:val="0"/>
          <w:sz w:val="18"/>
          <w:u w:val="single"/>
          <w:shd w:fill="auto" w:val="clear"/>
        </w:rPr>
        <w:t xml:space="preserve">Informacje dotycz</w:t>
      </w:r>
      <w:r>
        <w:rPr>
          <w:rFonts w:ascii="Calibri" w:hAnsi="Calibri" w:cs="Calibri" w:eastAsia="Calibri"/>
          <w:caps w:val="true"/>
          <w:color w:val="auto"/>
          <w:spacing w:val="20"/>
          <w:position w:val="0"/>
          <w:sz w:val="18"/>
          <w:u w:val="single"/>
          <w:shd w:fill="auto" w:val="clear"/>
        </w:rPr>
        <w:t xml:space="preserve">ące przetwarzania danych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Administratorem danych osobowych jest: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Publiczna Szko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ła Podstawowa w Krzętowie, ul. Stodolna 22, </w:t>
        <w:br/>
        <w:t xml:space="preserve">97-525 Wielgomłyny, e-mail: pspkrzetow@op.pl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sprawach zwi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ązanych z przetwarzaniem danych osobowych mogą Państwo kontaktować się z Inspektorem Ochrony Danych pod adresem 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iod@wielgomlyny.pl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Dane przetwarzane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na podstawie art. 6 ust. 1 lit. c) RODO w związku z przepisami Prawa oświatowego (t.j. Dz. U. </w:t>
        <w:br/>
        <w:t xml:space="preserve">z 2020 r. poz. 910),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 Rozporządzenia MEN z dnia 25 sierpnia 2017 r. (Dz. U. z 2017 r. poz. 1646; zm.: Dz. U. z 2019 r. poz. 1664).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Dane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przetwarzane w celu realizacji statutowej działalności szkoły, w tym w celu umożliwienia korzystania </w:t>
        <w:br/>
        <w:t xml:space="preserve">z systemu dziennika elektronicznego.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Odbiorcami danych mog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 być podmioty realizujące dla szkoły usługi wspierające jej statutową działalność, kt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óre przetwarzaj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 dane w imieniu szkoły jako ich administratora. Przykładem takiego podmiotu jest dostawca systemu dziennika elektronicznego.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Dane nie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przekazywane do państwa trzeciego ani do organizacji międzynarodowej.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Dane 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ędą przetwarzane do czasu uczęszczania ucznia do szkoły, a następnie przez okres archiwizowania danych dziennik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lekcyjnych, zgodnie z obowi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ązującymi w szkole regulacjami dotyczącymi archiwizacji (zazwyczaj 5 lat od zakończenia roku szkolnego, w kt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órym ucze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ń opuścił szkołę).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Podanie danych jest obowi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ązkowe, obowiązek ten wynika z przepisu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§8 ust. 2 Rozporz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ądzenia MEN z dnia 25 sierpnia 2017 r. (Dz.U. 2017 poz. 1646 zm.: Dz. U. z 2019 r. poz. 1664).</w:t>
      </w:r>
    </w:p>
    <w:p>
      <w:pPr>
        <w:numPr>
          <w:ilvl w:val="0"/>
          <w:numId w:val="45"/>
        </w:numPr>
        <w:spacing w:before="4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Zgodnie z przepisami RODO przys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ługuje Państwu prawo:</w:t>
      </w:r>
    </w:p>
    <w:p>
      <w:pPr>
        <w:numPr>
          <w:ilvl w:val="0"/>
          <w:numId w:val="45"/>
        </w:numPr>
        <w:spacing w:before="40" w:after="0" w:line="240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dost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ępu do swoich danych oraz otrzymania ich kopii,</w:t>
      </w:r>
    </w:p>
    <w:p>
      <w:pPr>
        <w:numPr>
          <w:ilvl w:val="0"/>
          <w:numId w:val="45"/>
        </w:numPr>
        <w:spacing w:before="40" w:after="0" w:line="240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do sprostowania (poprawiania) swoich danych,</w:t>
      </w:r>
    </w:p>
    <w:p>
      <w:pPr>
        <w:numPr>
          <w:ilvl w:val="0"/>
          <w:numId w:val="45"/>
        </w:numPr>
        <w:spacing w:before="40" w:after="0" w:line="240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do ograniczenia przetwarzania danych,</w:t>
      </w:r>
    </w:p>
    <w:p>
      <w:pPr>
        <w:numPr>
          <w:ilvl w:val="0"/>
          <w:numId w:val="45"/>
        </w:numPr>
        <w:spacing w:before="40" w:after="0" w:line="240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do wniesienia skargi do Prezesa Urz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ędu Ochrony Danych Osobowych.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………………….………………………………………………………………….</w:t>
      </w: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data i podpis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od@wielgomlyny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