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C09" w:rsidRDefault="00E274E1" w:rsidP="00E274E1">
      <w:pPr>
        <w:jc w:val="center"/>
        <w:rPr>
          <w:rFonts w:ascii="Times New Roman" w:hAnsi="Times New Roman" w:cs="Times New Roman"/>
          <w:b/>
          <w:sz w:val="28"/>
          <w:szCs w:val="28"/>
        </w:rPr>
      </w:pPr>
      <w:r w:rsidRPr="00E274E1">
        <w:rPr>
          <w:rFonts w:ascii="Times New Roman" w:hAnsi="Times New Roman" w:cs="Times New Roman"/>
          <w:b/>
          <w:sz w:val="28"/>
          <w:szCs w:val="28"/>
        </w:rPr>
        <w:t>PROCEDURY BEZPIECZEŃSTWA</w:t>
      </w:r>
    </w:p>
    <w:p w:rsidR="00E274E1" w:rsidRDefault="00E274E1" w:rsidP="00E274E1">
      <w:pPr>
        <w:jc w:val="center"/>
        <w:rPr>
          <w:rFonts w:ascii="Times New Roman" w:hAnsi="Times New Roman" w:cs="Times New Roman"/>
          <w:b/>
          <w:sz w:val="28"/>
          <w:szCs w:val="28"/>
        </w:rPr>
      </w:pPr>
      <w:r>
        <w:rPr>
          <w:rFonts w:ascii="Times New Roman" w:hAnsi="Times New Roman" w:cs="Times New Roman"/>
          <w:b/>
          <w:sz w:val="28"/>
          <w:szCs w:val="28"/>
        </w:rPr>
        <w:t>PROCEDURA 10</w:t>
      </w:r>
    </w:p>
    <w:p w:rsidR="00E274E1" w:rsidRDefault="00E274E1" w:rsidP="00E274E1">
      <w:pPr>
        <w:jc w:val="center"/>
        <w:rPr>
          <w:rFonts w:ascii="Times New Roman" w:hAnsi="Times New Roman" w:cs="Times New Roman"/>
          <w:b/>
          <w:sz w:val="28"/>
          <w:szCs w:val="28"/>
        </w:rPr>
      </w:pPr>
      <w:r>
        <w:rPr>
          <w:rFonts w:ascii="Times New Roman" w:hAnsi="Times New Roman" w:cs="Times New Roman"/>
          <w:b/>
          <w:sz w:val="28"/>
          <w:szCs w:val="28"/>
        </w:rPr>
        <w:t>„Procedura higieny, czyszczenia i dezynfekcji pomieszczeń szkoły</w:t>
      </w:r>
      <w:r w:rsidR="000A6A6F">
        <w:rPr>
          <w:rFonts w:ascii="Times New Roman" w:hAnsi="Times New Roman" w:cs="Times New Roman"/>
          <w:b/>
          <w:sz w:val="28"/>
          <w:szCs w:val="28"/>
        </w:rPr>
        <w:t>. Obowiązki pracowników szkoły</w:t>
      </w:r>
      <w:r>
        <w:rPr>
          <w:rFonts w:ascii="Times New Roman" w:hAnsi="Times New Roman" w:cs="Times New Roman"/>
          <w:b/>
          <w:sz w:val="28"/>
          <w:szCs w:val="28"/>
        </w:rPr>
        <w:t>”.</w:t>
      </w:r>
    </w:p>
    <w:p w:rsidR="00E274E1" w:rsidRPr="00E274E1" w:rsidRDefault="00E274E1" w:rsidP="00E274E1">
      <w:pPr>
        <w:spacing w:after="0"/>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1</w:t>
      </w:r>
      <w:r w:rsidRPr="00E274E1">
        <w:rPr>
          <w:rFonts w:ascii="Times New Roman" w:eastAsia="Times New Roman" w:hAnsi="Times New Roman" w:cs="Times New Roman"/>
          <w:b/>
          <w:bCs/>
          <w:sz w:val="24"/>
          <w:szCs w:val="24"/>
          <w:lang w:eastAsia="pl-PL"/>
        </w:rPr>
        <w:t>.</w:t>
      </w:r>
    </w:p>
    <w:p w:rsidR="00E274E1" w:rsidRDefault="00E274E1" w:rsidP="00E274E1">
      <w:pPr>
        <w:pStyle w:val="Akapitzlist"/>
        <w:numPr>
          <w:ilvl w:val="0"/>
          <w:numId w:val="1"/>
        </w:numPr>
        <w:jc w:val="both"/>
        <w:rPr>
          <w:rFonts w:ascii="Times New Roman" w:hAnsi="Times New Roman" w:cs="Times New Roman"/>
          <w:sz w:val="24"/>
          <w:szCs w:val="24"/>
        </w:rPr>
      </w:pPr>
      <w:r w:rsidRPr="00E274E1">
        <w:rPr>
          <w:rFonts w:ascii="Times New Roman" w:hAnsi="Times New Roman" w:cs="Times New Roman"/>
          <w:sz w:val="24"/>
          <w:szCs w:val="24"/>
        </w:rPr>
        <w:t xml:space="preserve">Wszyscy pracownicy szkoły zobowiązani są </w:t>
      </w:r>
      <w:r>
        <w:rPr>
          <w:rFonts w:ascii="Times New Roman" w:hAnsi="Times New Roman" w:cs="Times New Roman"/>
          <w:sz w:val="24"/>
          <w:szCs w:val="24"/>
        </w:rPr>
        <w:t>przed wejściem do szkoły dezynfekować dłonie i dbać o to, aby czynności te wykonywali uczniowie i osoby trzecie wchodzące do szkoły.</w:t>
      </w:r>
    </w:p>
    <w:p w:rsidR="00E274E1" w:rsidRPr="00E274E1" w:rsidRDefault="00E274E1" w:rsidP="00E274E1">
      <w:pPr>
        <w:pStyle w:val="Akapitzlist"/>
        <w:numPr>
          <w:ilvl w:val="0"/>
          <w:numId w:val="1"/>
        </w:numPr>
        <w:jc w:val="both"/>
        <w:rPr>
          <w:rFonts w:ascii="Times New Roman" w:hAnsi="Times New Roman" w:cs="Times New Roman"/>
          <w:sz w:val="24"/>
          <w:szCs w:val="24"/>
        </w:rPr>
      </w:pPr>
      <w:r w:rsidRPr="00E274E1">
        <w:rPr>
          <w:rFonts w:ascii="Times New Roman" w:hAnsi="Times New Roman" w:cs="Times New Roman"/>
          <w:color w:val="2D2D2D"/>
          <w:sz w:val="24"/>
          <w:szCs w:val="24"/>
          <w:shd w:val="clear" w:color="auto" w:fill="FFFFFF"/>
        </w:rPr>
        <w:t xml:space="preserve">Wszyscy pracownicy </w:t>
      </w:r>
      <w:r>
        <w:rPr>
          <w:rFonts w:ascii="Times New Roman" w:hAnsi="Times New Roman" w:cs="Times New Roman"/>
          <w:color w:val="2D2D2D"/>
          <w:sz w:val="24"/>
          <w:szCs w:val="24"/>
          <w:shd w:val="clear" w:color="auto" w:fill="FFFFFF"/>
        </w:rPr>
        <w:t xml:space="preserve">szkoły </w:t>
      </w:r>
      <w:r w:rsidRPr="00E274E1">
        <w:rPr>
          <w:rFonts w:ascii="Times New Roman" w:hAnsi="Times New Roman" w:cs="Times New Roman"/>
          <w:color w:val="2D2D2D"/>
          <w:sz w:val="24"/>
          <w:szCs w:val="24"/>
          <w:shd w:val="clear" w:color="auto" w:fill="FFFFFF"/>
        </w:rPr>
        <w:t>zobowiązani są do regularnego mycia rąk wodą z mydłem oraz dopilnowania, aby czynności te wykonywali uczniowie, szczególnie po przyjściu do szkoły, przed jedzeniem i po powrocie ze świeżego powietrza, po skorzystaniu z toalety.</w:t>
      </w:r>
    </w:p>
    <w:p w:rsidR="00E274E1" w:rsidRPr="00E274E1" w:rsidRDefault="00E274E1" w:rsidP="00E274E1">
      <w:pPr>
        <w:pStyle w:val="Akapitzlist"/>
        <w:numPr>
          <w:ilvl w:val="0"/>
          <w:numId w:val="1"/>
        </w:numPr>
        <w:jc w:val="both"/>
        <w:rPr>
          <w:rFonts w:ascii="Times New Roman" w:hAnsi="Times New Roman" w:cs="Times New Roman"/>
          <w:sz w:val="24"/>
          <w:szCs w:val="24"/>
        </w:rPr>
      </w:pPr>
      <w:r w:rsidRPr="00E274E1">
        <w:rPr>
          <w:rFonts w:ascii="Times New Roman" w:hAnsi="Times New Roman" w:cs="Times New Roman"/>
          <w:sz w:val="24"/>
          <w:szCs w:val="24"/>
        </w:rPr>
        <w:t xml:space="preserve">Wszyscy pracownicy </w:t>
      </w:r>
      <w:r>
        <w:rPr>
          <w:rFonts w:ascii="Times New Roman" w:hAnsi="Times New Roman" w:cs="Times New Roman"/>
          <w:sz w:val="24"/>
          <w:szCs w:val="24"/>
        </w:rPr>
        <w:t xml:space="preserve">szkoły </w:t>
      </w:r>
      <w:r w:rsidRPr="00E274E1">
        <w:rPr>
          <w:rFonts w:ascii="Times New Roman" w:hAnsi="Times New Roman" w:cs="Times New Roman"/>
          <w:sz w:val="24"/>
          <w:szCs w:val="24"/>
        </w:rPr>
        <w:t>wyposażeni s</w:t>
      </w:r>
      <w:r>
        <w:rPr>
          <w:rFonts w:ascii="Times New Roman" w:hAnsi="Times New Roman" w:cs="Times New Roman"/>
          <w:sz w:val="24"/>
          <w:szCs w:val="24"/>
        </w:rPr>
        <w:t>ą w środki ochrony osobistej</w:t>
      </w:r>
      <w:r w:rsidRPr="00E274E1">
        <w:rPr>
          <w:rFonts w:ascii="Times New Roman" w:hAnsi="Times New Roman" w:cs="Times New Roman"/>
          <w:sz w:val="24"/>
          <w:szCs w:val="24"/>
        </w:rPr>
        <w:t>, które mają obowiązek stosować w sytuacji kontaktu z rodzicem lub osobą trzecią, a także w sytuacji konieczności bezpośredniego kontaktu z d</w:t>
      </w:r>
      <w:r>
        <w:rPr>
          <w:rFonts w:ascii="Times New Roman" w:hAnsi="Times New Roman" w:cs="Times New Roman"/>
          <w:sz w:val="24"/>
          <w:szCs w:val="24"/>
        </w:rPr>
        <w:t xml:space="preserve">zieckiem lub innym pracownikiem – maseczki jednorazowe, przyłbice, rękawiczki jednorazowe, </w:t>
      </w:r>
      <w:r w:rsidRPr="00784ECC">
        <w:rPr>
          <w:rFonts w:ascii="Times New Roman" w:eastAsia="Times New Roman" w:hAnsi="Times New Roman"/>
          <w:sz w:val="24"/>
          <w:szCs w:val="24"/>
          <w:lang w:eastAsia="pl-PL"/>
        </w:rPr>
        <w:t>fartuchy z długim rękawem (do użycia np. do przeprowadzania zabiegów higienicznych u dziecka – ade</w:t>
      </w:r>
      <w:r>
        <w:rPr>
          <w:rFonts w:ascii="Times New Roman" w:eastAsia="Times New Roman" w:hAnsi="Times New Roman"/>
          <w:sz w:val="24"/>
          <w:szCs w:val="24"/>
          <w:lang w:eastAsia="pl-PL"/>
        </w:rPr>
        <w:t>kwatnie do aktualnej sytuacji ).</w:t>
      </w:r>
    </w:p>
    <w:p w:rsidR="00E274E1" w:rsidRDefault="00E274E1" w:rsidP="00E274E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Przy wejściach do szkoły umieszczone są dozowniki do dezynfekcji rąk.</w:t>
      </w:r>
    </w:p>
    <w:p w:rsidR="00E274E1" w:rsidRDefault="00E274E1" w:rsidP="00E274E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Dozowniki do dezynfekcji rąk umieszczone są także przy wejściu do szatni, stołówki, świetlicy, przy sanitariatach szkolnych oraz na biurku nauczyciela w każdym pomieszczeniu szkolnym.</w:t>
      </w:r>
    </w:p>
    <w:p w:rsidR="00E274E1" w:rsidRDefault="00E274E1" w:rsidP="00E274E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W każdym pomieszczeniu szkolnym, na biurku nauczyciela, umieszczone są dozowniki z jednorazowymi chusteczkami do dezynfekcji powierzchni płaskich, w tym także klawiatury komputera, myszki, monitora.</w:t>
      </w:r>
    </w:p>
    <w:p w:rsidR="00E274E1" w:rsidRDefault="00E274E1" w:rsidP="00E274E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Przy dozownikach płynów do dezynfekcji rąk umieszczone są instrukcje dezynfekcji rąk oraz informacje o stosowanym środku do dezynfekcji rąk.</w:t>
      </w:r>
    </w:p>
    <w:p w:rsidR="00452B42" w:rsidRDefault="00452B42" w:rsidP="00E274E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W każdej Sali lekcyjnej, w sanitariatach szkolnych, świetlicy czytelni umieszczone są dozowniki z mydłem w płynie i podajniki ręczników jednorazowych lub suszarki do rąk.</w:t>
      </w:r>
    </w:p>
    <w:p w:rsidR="00E274E1" w:rsidRDefault="00E274E1" w:rsidP="00E274E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Przy dozownikach mydła </w:t>
      </w:r>
      <w:r w:rsidR="00452B42">
        <w:rPr>
          <w:rFonts w:ascii="Times New Roman" w:hAnsi="Times New Roman" w:cs="Times New Roman"/>
          <w:sz w:val="24"/>
          <w:szCs w:val="24"/>
        </w:rPr>
        <w:t xml:space="preserve">w płynie </w:t>
      </w:r>
      <w:r>
        <w:rPr>
          <w:rFonts w:ascii="Times New Roman" w:hAnsi="Times New Roman" w:cs="Times New Roman"/>
          <w:sz w:val="24"/>
          <w:szCs w:val="24"/>
        </w:rPr>
        <w:t xml:space="preserve">umieszczone są </w:t>
      </w:r>
      <w:r w:rsidR="00452B42">
        <w:rPr>
          <w:rFonts w:ascii="Times New Roman" w:hAnsi="Times New Roman" w:cs="Times New Roman"/>
          <w:sz w:val="24"/>
          <w:szCs w:val="24"/>
        </w:rPr>
        <w:t>instrukcje mycia rąk.</w:t>
      </w:r>
    </w:p>
    <w:p w:rsidR="00452B42" w:rsidRDefault="00452B42" w:rsidP="00452B42">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Na gazetkach na korytarzach szkolnych i w salach lekcyjnych umieszczone są plakaty informujące o bezpieczeństwie podczas pobytu w szkole.</w:t>
      </w:r>
    </w:p>
    <w:p w:rsidR="000A6A6F" w:rsidRPr="000A6A6F" w:rsidRDefault="000A6A6F" w:rsidP="000A6A6F">
      <w:pPr>
        <w:pStyle w:val="Akapitzlist"/>
        <w:numPr>
          <w:ilvl w:val="0"/>
          <w:numId w:val="1"/>
        </w:numPr>
        <w:jc w:val="both"/>
        <w:rPr>
          <w:rFonts w:ascii="Times New Roman" w:hAnsi="Times New Roman" w:cs="Times New Roman"/>
          <w:sz w:val="24"/>
          <w:szCs w:val="24"/>
        </w:rPr>
      </w:pPr>
      <w:r w:rsidRPr="000A6A6F">
        <w:rPr>
          <w:rFonts w:ascii="Times New Roman" w:hAnsi="Times New Roman" w:cs="Times New Roman"/>
          <w:sz w:val="24"/>
          <w:szCs w:val="24"/>
        </w:rPr>
        <w:t>Na tablicy ogłoszeń,  przy wejściach do szkoły umieszczone są numery telefonów do kontaktu z inspekcją sanitarną w sprawie koronawirusa oraz numery alarmowe:</w:t>
      </w:r>
    </w:p>
    <w:p w:rsidR="000A6A6F" w:rsidRPr="000A6A6F" w:rsidRDefault="000A6A6F" w:rsidP="00B8499D">
      <w:pPr>
        <w:pStyle w:val="Akapitzlist"/>
        <w:numPr>
          <w:ilvl w:val="0"/>
          <w:numId w:val="17"/>
        </w:numPr>
        <w:jc w:val="both"/>
        <w:rPr>
          <w:rFonts w:ascii="Times New Roman" w:hAnsi="Times New Roman" w:cs="Times New Roman"/>
          <w:b/>
          <w:sz w:val="24"/>
          <w:szCs w:val="24"/>
        </w:rPr>
      </w:pPr>
      <w:r w:rsidRPr="000A6A6F">
        <w:rPr>
          <w:rFonts w:ascii="Times New Roman" w:hAnsi="Times New Roman" w:cs="Times New Roman"/>
          <w:b/>
          <w:sz w:val="24"/>
          <w:szCs w:val="24"/>
        </w:rPr>
        <w:t>inspekcja sanitarna w sprawie koronawirusa +48 22 25 00 115;</w:t>
      </w:r>
    </w:p>
    <w:p w:rsidR="000A6A6F" w:rsidRPr="000A6A6F" w:rsidRDefault="000A6A6F" w:rsidP="00B8499D">
      <w:pPr>
        <w:pStyle w:val="Akapitzlist"/>
        <w:numPr>
          <w:ilvl w:val="0"/>
          <w:numId w:val="17"/>
        </w:numPr>
        <w:jc w:val="both"/>
        <w:rPr>
          <w:rFonts w:ascii="Times New Roman" w:hAnsi="Times New Roman" w:cs="Times New Roman"/>
          <w:b/>
          <w:sz w:val="24"/>
          <w:szCs w:val="24"/>
        </w:rPr>
      </w:pPr>
      <w:r w:rsidRPr="000A6A6F">
        <w:rPr>
          <w:rFonts w:ascii="Times New Roman" w:hAnsi="Times New Roman" w:cs="Times New Roman"/>
          <w:b/>
          <w:sz w:val="24"/>
          <w:szCs w:val="24"/>
        </w:rPr>
        <w:t xml:space="preserve">numery alarmowe: </w:t>
      </w:r>
    </w:p>
    <w:p w:rsidR="000A6A6F" w:rsidRPr="000A6A6F" w:rsidRDefault="000A6A6F" w:rsidP="00B8499D">
      <w:pPr>
        <w:pStyle w:val="Akapitzlist"/>
        <w:numPr>
          <w:ilvl w:val="0"/>
          <w:numId w:val="18"/>
        </w:numPr>
        <w:jc w:val="both"/>
        <w:rPr>
          <w:rFonts w:ascii="Times New Roman" w:hAnsi="Times New Roman" w:cs="Times New Roman"/>
          <w:b/>
          <w:sz w:val="24"/>
          <w:szCs w:val="24"/>
        </w:rPr>
      </w:pPr>
      <w:r w:rsidRPr="000A6A6F">
        <w:rPr>
          <w:rFonts w:ascii="Times New Roman" w:hAnsi="Times New Roman" w:cs="Times New Roman"/>
          <w:b/>
          <w:sz w:val="24"/>
          <w:szCs w:val="24"/>
        </w:rPr>
        <w:t xml:space="preserve">pogotowie ratunkowe: 999, </w:t>
      </w:r>
    </w:p>
    <w:p w:rsidR="000A6A6F" w:rsidRPr="000A6A6F" w:rsidRDefault="000A6A6F" w:rsidP="00B8499D">
      <w:pPr>
        <w:pStyle w:val="Akapitzlist"/>
        <w:numPr>
          <w:ilvl w:val="0"/>
          <w:numId w:val="18"/>
        </w:numPr>
        <w:jc w:val="both"/>
        <w:rPr>
          <w:rFonts w:ascii="Times New Roman" w:hAnsi="Times New Roman" w:cs="Times New Roman"/>
          <w:b/>
          <w:sz w:val="24"/>
          <w:szCs w:val="24"/>
        </w:rPr>
      </w:pPr>
      <w:r w:rsidRPr="000A6A6F">
        <w:rPr>
          <w:rFonts w:ascii="Times New Roman" w:hAnsi="Times New Roman" w:cs="Times New Roman"/>
          <w:b/>
          <w:sz w:val="24"/>
          <w:szCs w:val="24"/>
        </w:rPr>
        <w:t>europejski Telefon Alarmowy obowiązującym na terenie całej Unii Europejskiej 112.</w:t>
      </w:r>
    </w:p>
    <w:p w:rsidR="00D35D7C" w:rsidRDefault="00D35D7C" w:rsidP="00D35D7C">
      <w:pPr>
        <w:pStyle w:val="Akapitzlist"/>
        <w:jc w:val="center"/>
        <w:rPr>
          <w:rFonts w:ascii="Times New Roman" w:hAnsi="Times New Roman" w:cs="Times New Roman"/>
          <w:b/>
          <w:sz w:val="24"/>
          <w:szCs w:val="24"/>
        </w:rPr>
      </w:pPr>
      <w:r>
        <w:rPr>
          <w:rFonts w:ascii="Times New Roman" w:hAnsi="Times New Roman" w:cs="Times New Roman"/>
          <w:b/>
          <w:sz w:val="24"/>
          <w:szCs w:val="24"/>
        </w:rPr>
        <w:t>§ 2</w:t>
      </w:r>
      <w:r w:rsidRPr="00D35D7C">
        <w:rPr>
          <w:rFonts w:ascii="Times New Roman" w:hAnsi="Times New Roman" w:cs="Times New Roman"/>
          <w:b/>
          <w:sz w:val="24"/>
          <w:szCs w:val="24"/>
        </w:rPr>
        <w:t>.</w:t>
      </w:r>
    </w:p>
    <w:p w:rsidR="00D35D7C" w:rsidRDefault="00D35D7C" w:rsidP="00D35D7C">
      <w:pPr>
        <w:pStyle w:val="Akapitzlist"/>
        <w:rPr>
          <w:rFonts w:ascii="Times New Roman" w:hAnsi="Times New Roman" w:cs="Times New Roman"/>
          <w:b/>
          <w:sz w:val="24"/>
          <w:szCs w:val="24"/>
        </w:rPr>
      </w:pPr>
      <w:r>
        <w:rPr>
          <w:rFonts w:ascii="Times New Roman" w:hAnsi="Times New Roman" w:cs="Times New Roman"/>
          <w:b/>
          <w:sz w:val="24"/>
          <w:szCs w:val="24"/>
        </w:rPr>
        <w:t>Szczegółowy zakres zadań i obowiązków pracowników szkoły.</w:t>
      </w:r>
    </w:p>
    <w:p w:rsidR="00692D60" w:rsidRPr="00692D60" w:rsidRDefault="00692D60" w:rsidP="00B8499D">
      <w:pPr>
        <w:pStyle w:val="Akapitzlist"/>
        <w:numPr>
          <w:ilvl w:val="0"/>
          <w:numId w:val="2"/>
        </w:numPr>
        <w:rPr>
          <w:rFonts w:ascii="Times New Roman" w:hAnsi="Times New Roman" w:cs="Times New Roman"/>
          <w:b/>
          <w:sz w:val="24"/>
          <w:szCs w:val="24"/>
        </w:rPr>
      </w:pPr>
      <w:r w:rsidRPr="00692D60">
        <w:rPr>
          <w:rFonts w:ascii="Times New Roman" w:hAnsi="Times New Roman" w:cs="Times New Roman"/>
          <w:b/>
          <w:sz w:val="24"/>
          <w:szCs w:val="24"/>
        </w:rPr>
        <w:t>Każdy pracownik szkoły zobowiązany jest:</w:t>
      </w:r>
    </w:p>
    <w:p w:rsidR="00C55599" w:rsidRPr="00C55599" w:rsidRDefault="00C55599" w:rsidP="00B8499D">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b</w:t>
      </w:r>
      <w:r w:rsidRPr="00C55599">
        <w:rPr>
          <w:rFonts w:ascii="Times New Roman" w:hAnsi="Times New Roman" w:cs="Times New Roman"/>
          <w:sz w:val="24"/>
          <w:szCs w:val="24"/>
        </w:rPr>
        <w:t>ezw</w:t>
      </w:r>
      <w:r>
        <w:rPr>
          <w:rFonts w:ascii="Times New Roman" w:hAnsi="Times New Roman" w:cs="Times New Roman"/>
          <w:sz w:val="24"/>
          <w:szCs w:val="24"/>
        </w:rPr>
        <w:t>zględnie przestrzegać Procedur Bezpieczeństwa</w:t>
      </w:r>
      <w:r w:rsidRPr="00C55599">
        <w:rPr>
          <w:rFonts w:ascii="Times New Roman" w:hAnsi="Times New Roman" w:cs="Times New Roman"/>
          <w:sz w:val="24"/>
          <w:szCs w:val="24"/>
        </w:rPr>
        <w:t xml:space="preserve"> funkcjonow</w:t>
      </w:r>
      <w:r>
        <w:rPr>
          <w:rFonts w:ascii="Times New Roman" w:hAnsi="Times New Roman" w:cs="Times New Roman"/>
          <w:sz w:val="24"/>
          <w:szCs w:val="24"/>
        </w:rPr>
        <w:t xml:space="preserve">ania </w:t>
      </w:r>
      <w:r w:rsidRPr="00C55599">
        <w:rPr>
          <w:rFonts w:ascii="Times New Roman" w:hAnsi="Times New Roman" w:cs="Times New Roman"/>
          <w:sz w:val="24"/>
          <w:szCs w:val="24"/>
        </w:rPr>
        <w:t>Publicznej Szkoły Podstawowej im. Kornela Makuszyńskiego w Suminie w okresie ogłoszonego stanu epidemii w związku z zagrożeniem zaka</w:t>
      </w:r>
      <w:r>
        <w:rPr>
          <w:rFonts w:ascii="Times New Roman" w:hAnsi="Times New Roman" w:cs="Times New Roman"/>
          <w:sz w:val="24"/>
          <w:szCs w:val="24"/>
        </w:rPr>
        <w:t>żeniem koronawirusem SARS-CoV-2</w:t>
      </w:r>
      <w:r w:rsidRPr="00C55599">
        <w:rPr>
          <w:rFonts w:ascii="Times New Roman" w:hAnsi="Times New Roman" w:cs="Times New Roman"/>
          <w:sz w:val="24"/>
          <w:szCs w:val="24"/>
        </w:rPr>
        <w:t>;</w:t>
      </w:r>
    </w:p>
    <w:p w:rsidR="0094774A" w:rsidRPr="0094774A" w:rsidRDefault="0094774A" w:rsidP="00B8499D">
      <w:pPr>
        <w:pStyle w:val="Akapitzlist"/>
        <w:numPr>
          <w:ilvl w:val="0"/>
          <w:numId w:val="20"/>
        </w:numPr>
        <w:jc w:val="both"/>
        <w:rPr>
          <w:rFonts w:ascii="Times New Roman" w:hAnsi="Times New Roman" w:cs="Times New Roman"/>
          <w:sz w:val="24"/>
          <w:szCs w:val="24"/>
        </w:rPr>
      </w:pPr>
      <w:r w:rsidRPr="0094774A">
        <w:rPr>
          <w:rFonts w:ascii="Times New Roman" w:hAnsi="Times New Roman" w:cs="Times New Roman"/>
          <w:sz w:val="24"/>
          <w:szCs w:val="24"/>
        </w:rPr>
        <w:t xml:space="preserve">stosować zasady profilaktyki zdrowotnej, w tym regularnego mycia rąk przez 30 sekund mydłem i wodą oraz odkażanie środkiem dezynfekującym, zgodnie z instrukcją zamieszczoną w pomieszczeniach sanitarno-higienicznych i przy dozownikach z mydłem i płynem dezynfekującym; </w:t>
      </w:r>
    </w:p>
    <w:p w:rsidR="0094774A" w:rsidRPr="0094774A" w:rsidRDefault="0094774A" w:rsidP="00B8499D">
      <w:pPr>
        <w:pStyle w:val="Akapitzlist"/>
        <w:numPr>
          <w:ilvl w:val="0"/>
          <w:numId w:val="20"/>
        </w:numPr>
        <w:jc w:val="both"/>
        <w:rPr>
          <w:rFonts w:ascii="Times New Roman" w:hAnsi="Times New Roman" w:cs="Times New Roman"/>
          <w:sz w:val="24"/>
          <w:szCs w:val="24"/>
        </w:rPr>
      </w:pPr>
      <w:r w:rsidRPr="0094774A">
        <w:rPr>
          <w:rFonts w:ascii="Times New Roman" w:hAnsi="Times New Roman" w:cs="Times New Roman"/>
          <w:sz w:val="24"/>
          <w:szCs w:val="24"/>
        </w:rPr>
        <w:t xml:space="preserve">kasłać i kichać w jednorazową chusteczkę lub wewnętrzną stronę łokcia; </w:t>
      </w:r>
    </w:p>
    <w:p w:rsidR="0094774A" w:rsidRPr="0094774A" w:rsidRDefault="0094774A" w:rsidP="00B8499D">
      <w:pPr>
        <w:pStyle w:val="Akapitzlist"/>
        <w:numPr>
          <w:ilvl w:val="0"/>
          <w:numId w:val="20"/>
        </w:numPr>
        <w:jc w:val="both"/>
        <w:rPr>
          <w:rFonts w:ascii="Times New Roman" w:hAnsi="Times New Roman" w:cs="Times New Roman"/>
          <w:sz w:val="24"/>
          <w:szCs w:val="24"/>
        </w:rPr>
      </w:pPr>
      <w:r w:rsidRPr="0094774A">
        <w:rPr>
          <w:rFonts w:ascii="Times New Roman" w:hAnsi="Times New Roman" w:cs="Times New Roman"/>
          <w:sz w:val="24"/>
          <w:szCs w:val="24"/>
        </w:rPr>
        <w:t xml:space="preserve">dezynfekować dłonie przed wejściem do budynku, zgodnie z zasadami dezynfekowania rąk; </w:t>
      </w:r>
    </w:p>
    <w:p w:rsidR="0094774A" w:rsidRPr="0094774A" w:rsidRDefault="0094774A" w:rsidP="00B8499D">
      <w:pPr>
        <w:pStyle w:val="Akapitzlist"/>
        <w:numPr>
          <w:ilvl w:val="0"/>
          <w:numId w:val="20"/>
        </w:numPr>
        <w:jc w:val="both"/>
        <w:rPr>
          <w:rFonts w:ascii="Times New Roman" w:hAnsi="Times New Roman" w:cs="Times New Roman"/>
          <w:sz w:val="24"/>
          <w:szCs w:val="24"/>
        </w:rPr>
      </w:pPr>
      <w:r w:rsidRPr="0094774A">
        <w:rPr>
          <w:rFonts w:ascii="Times New Roman" w:hAnsi="Times New Roman" w:cs="Times New Roman"/>
          <w:sz w:val="24"/>
          <w:szCs w:val="24"/>
        </w:rPr>
        <w:t xml:space="preserve">informować dyrektora lub inną upoważniona osobę o wszelkich objawach chorobowych zaobserwowanych u dzieci lub u pracowników; </w:t>
      </w:r>
    </w:p>
    <w:p w:rsidR="0094774A" w:rsidRPr="0094774A" w:rsidRDefault="0094774A" w:rsidP="00B8499D">
      <w:pPr>
        <w:pStyle w:val="Akapitzlist"/>
        <w:numPr>
          <w:ilvl w:val="0"/>
          <w:numId w:val="20"/>
        </w:numPr>
        <w:jc w:val="both"/>
        <w:rPr>
          <w:rFonts w:ascii="Times New Roman" w:hAnsi="Times New Roman" w:cs="Times New Roman"/>
          <w:sz w:val="24"/>
          <w:szCs w:val="24"/>
        </w:rPr>
      </w:pPr>
      <w:r w:rsidRPr="0094774A">
        <w:rPr>
          <w:rFonts w:ascii="Times New Roman" w:hAnsi="Times New Roman" w:cs="Times New Roman"/>
          <w:sz w:val="24"/>
          <w:szCs w:val="24"/>
        </w:rPr>
        <w:t xml:space="preserve">opiekunowie grupy powinni zachowywać dystans społeczny między sobą  w każdej przestrzeni min. 1,5 m; </w:t>
      </w:r>
    </w:p>
    <w:p w:rsidR="0094774A" w:rsidRPr="0094774A" w:rsidRDefault="0094774A" w:rsidP="00B8499D">
      <w:pPr>
        <w:pStyle w:val="Akapitzlist"/>
        <w:numPr>
          <w:ilvl w:val="0"/>
          <w:numId w:val="20"/>
        </w:numPr>
        <w:jc w:val="both"/>
        <w:rPr>
          <w:rFonts w:ascii="Times New Roman" w:hAnsi="Times New Roman" w:cs="Times New Roman"/>
          <w:sz w:val="24"/>
          <w:szCs w:val="24"/>
        </w:rPr>
      </w:pPr>
      <w:r w:rsidRPr="0094774A">
        <w:rPr>
          <w:rFonts w:ascii="Times New Roman" w:hAnsi="Times New Roman" w:cs="Times New Roman"/>
          <w:sz w:val="24"/>
          <w:szCs w:val="24"/>
        </w:rPr>
        <w:t>zachowywać dystans społeczny w odniesieniu do rodziców i osób trzecich  w każdej przestrzeni min. 1,5 m;</w:t>
      </w:r>
    </w:p>
    <w:p w:rsidR="0094774A" w:rsidRDefault="0094774A" w:rsidP="00B8499D">
      <w:pPr>
        <w:pStyle w:val="Akapitzlist"/>
        <w:numPr>
          <w:ilvl w:val="0"/>
          <w:numId w:val="20"/>
        </w:numPr>
        <w:jc w:val="both"/>
        <w:rPr>
          <w:rFonts w:ascii="Times New Roman" w:hAnsi="Times New Roman" w:cs="Times New Roman"/>
          <w:sz w:val="24"/>
          <w:szCs w:val="24"/>
        </w:rPr>
      </w:pPr>
      <w:r w:rsidRPr="0094774A">
        <w:rPr>
          <w:rFonts w:ascii="Times New Roman" w:hAnsi="Times New Roman" w:cs="Times New Roman"/>
          <w:sz w:val="24"/>
          <w:szCs w:val="24"/>
        </w:rPr>
        <w:t xml:space="preserve">przestrzegać procedury postępowania na wypadek podejrzenia wystąpienia zakażenia koronawirusem; </w:t>
      </w:r>
    </w:p>
    <w:p w:rsidR="00692D60" w:rsidRPr="00692D60" w:rsidRDefault="00692D60" w:rsidP="00B8499D">
      <w:pPr>
        <w:pStyle w:val="Akapitzlist"/>
        <w:numPr>
          <w:ilvl w:val="0"/>
          <w:numId w:val="20"/>
        </w:numPr>
        <w:jc w:val="both"/>
        <w:rPr>
          <w:rFonts w:ascii="Times New Roman" w:hAnsi="Times New Roman" w:cs="Times New Roman"/>
          <w:sz w:val="24"/>
          <w:szCs w:val="24"/>
        </w:rPr>
      </w:pPr>
      <w:r w:rsidRPr="00692D60">
        <w:rPr>
          <w:rFonts w:ascii="Times New Roman" w:hAnsi="Times New Roman" w:cs="Times New Roman"/>
          <w:sz w:val="24"/>
          <w:szCs w:val="24"/>
        </w:rPr>
        <w:t>stosować środki ochrony indywidualnej, w które został wyposażony przez dyrektora, zgodnie z zasadami określonymi przez Gł</w:t>
      </w:r>
      <w:r>
        <w:rPr>
          <w:rFonts w:ascii="Times New Roman" w:hAnsi="Times New Roman" w:cs="Times New Roman"/>
          <w:sz w:val="24"/>
          <w:szCs w:val="24"/>
        </w:rPr>
        <w:t>ównego Inspektora Sanitarnego, Ministra Zdrowia, Ministra Edukacji i Nauki a także w niniejszych zasadach:</w:t>
      </w:r>
    </w:p>
    <w:p w:rsidR="00692D60" w:rsidRPr="00692D60" w:rsidRDefault="00692D60" w:rsidP="00B8499D">
      <w:pPr>
        <w:pStyle w:val="Akapitzlist"/>
        <w:numPr>
          <w:ilvl w:val="0"/>
          <w:numId w:val="21"/>
        </w:numPr>
        <w:jc w:val="both"/>
        <w:rPr>
          <w:rFonts w:ascii="Times New Roman" w:hAnsi="Times New Roman" w:cs="Times New Roman"/>
          <w:sz w:val="24"/>
          <w:szCs w:val="24"/>
        </w:rPr>
      </w:pPr>
      <w:r w:rsidRPr="00692D60">
        <w:rPr>
          <w:rFonts w:ascii="Times New Roman" w:hAnsi="Times New Roman" w:cs="Times New Roman"/>
          <w:sz w:val="24"/>
          <w:szCs w:val="24"/>
        </w:rPr>
        <w:t>w sytuacji kontaktu z rodzicem lub osobą trzecią,</w:t>
      </w:r>
    </w:p>
    <w:p w:rsidR="00692D60" w:rsidRPr="00692D60" w:rsidRDefault="00692D60" w:rsidP="00B8499D">
      <w:pPr>
        <w:pStyle w:val="Akapitzlist"/>
        <w:numPr>
          <w:ilvl w:val="0"/>
          <w:numId w:val="21"/>
        </w:numPr>
        <w:jc w:val="both"/>
        <w:rPr>
          <w:rFonts w:ascii="Times New Roman" w:hAnsi="Times New Roman" w:cs="Times New Roman"/>
          <w:sz w:val="24"/>
          <w:szCs w:val="24"/>
        </w:rPr>
      </w:pPr>
      <w:r w:rsidRPr="00692D60">
        <w:rPr>
          <w:rFonts w:ascii="Times New Roman" w:hAnsi="Times New Roman" w:cs="Times New Roman"/>
          <w:sz w:val="24"/>
          <w:szCs w:val="24"/>
        </w:rPr>
        <w:t>w sytuacji konieczności bezpośredniego kontaktu z dzieckiem lub innym pracownikiem,</w:t>
      </w:r>
    </w:p>
    <w:p w:rsidR="00692D60" w:rsidRPr="00692D60" w:rsidRDefault="00692D60" w:rsidP="00B8499D">
      <w:pPr>
        <w:pStyle w:val="Akapitzlist"/>
        <w:numPr>
          <w:ilvl w:val="0"/>
          <w:numId w:val="21"/>
        </w:numPr>
        <w:jc w:val="both"/>
        <w:rPr>
          <w:rFonts w:ascii="Times New Roman" w:hAnsi="Times New Roman" w:cs="Times New Roman"/>
          <w:sz w:val="24"/>
          <w:szCs w:val="24"/>
        </w:rPr>
      </w:pPr>
      <w:r w:rsidRPr="00692D60">
        <w:rPr>
          <w:rFonts w:ascii="Times New Roman" w:hAnsi="Times New Roman" w:cs="Times New Roman"/>
          <w:sz w:val="24"/>
          <w:szCs w:val="24"/>
        </w:rPr>
        <w:t>w przestrzeni wspólnej placówki.</w:t>
      </w:r>
    </w:p>
    <w:p w:rsidR="00A60841" w:rsidRPr="00A60841" w:rsidRDefault="00EC09F1" w:rsidP="00B8499D">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rPr>
        <w:t>Dyrektor szkoły zapewnia</w:t>
      </w:r>
      <w:r w:rsidR="00D35D7C">
        <w:rPr>
          <w:rFonts w:ascii="Times New Roman" w:hAnsi="Times New Roman" w:cs="Times New Roman"/>
          <w:b/>
          <w:sz w:val="24"/>
          <w:szCs w:val="24"/>
        </w:rPr>
        <w:t>:</w:t>
      </w:r>
    </w:p>
    <w:p w:rsidR="00692D60" w:rsidRPr="00692D60" w:rsidRDefault="00692D60" w:rsidP="00B8499D">
      <w:pPr>
        <w:numPr>
          <w:ilvl w:val="0"/>
          <w:numId w:val="19"/>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692D60">
        <w:rPr>
          <w:rFonts w:ascii="Times New Roman" w:eastAsia="Times New Roman" w:hAnsi="Times New Roman" w:cs="Times New Roman"/>
          <w:sz w:val="24"/>
          <w:szCs w:val="24"/>
          <w:lang w:eastAsia="pl-PL"/>
        </w:rPr>
        <w:t>sprzęt, środki czystości i środki do dezynfekcji, które zapewnią bezpieczne korzystanie z pomieszczeń szkoły, placu zabaw oraz sprzętów, zabawek znajdujących się w pomieszczeniu; </w:t>
      </w:r>
    </w:p>
    <w:p w:rsidR="00692D60" w:rsidRPr="00692D60" w:rsidRDefault="00692D60" w:rsidP="00B8499D">
      <w:pPr>
        <w:numPr>
          <w:ilvl w:val="0"/>
          <w:numId w:val="19"/>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692D60">
        <w:rPr>
          <w:rFonts w:ascii="Times New Roman" w:eastAsia="Times New Roman" w:hAnsi="Times New Roman" w:cs="Times New Roman"/>
          <w:sz w:val="24"/>
          <w:szCs w:val="24"/>
          <w:lang w:eastAsia="pl-PL"/>
        </w:rPr>
        <w:t xml:space="preserve">dozowniki płynu do dezynfekowania rąk - przy wejściach do budynku, na korytarzach przy drzwiach do sal zajęć, przy wejściu do sanitariatów, w stołówce szkolnej; </w:t>
      </w:r>
    </w:p>
    <w:p w:rsidR="00692D60" w:rsidRPr="00692D60" w:rsidRDefault="00692D60" w:rsidP="00B8499D">
      <w:pPr>
        <w:numPr>
          <w:ilvl w:val="0"/>
          <w:numId w:val="19"/>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692D60">
        <w:rPr>
          <w:rFonts w:ascii="Times New Roman" w:eastAsia="Times New Roman" w:hAnsi="Times New Roman" w:cs="Times New Roman"/>
          <w:sz w:val="24"/>
          <w:szCs w:val="24"/>
          <w:lang w:eastAsia="pl-PL"/>
        </w:rPr>
        <w:t>środki ochrony osobistej dla każdego pracownika (maseczki jednorazowe na nos i usta, przyłbice, fartuchy z długim rękawem (do użycia np. do przeprowadzania zabiegów higienicznych u dziecka – adekwatnie do aktualnej sytuacji ), oraz ogólnodostępne rękawiczki i maseczki ochronne dla pracowników mających kontakty z osobami trzecimi, w tym rodzicami i  dostawcami; </w:t>
      </w:r>
    </w:p>
    <w:p w:rsidR="00692D60" w:rsidRPr="00692D60" w:rsidRDefault="00692D60" w:rsidP="00B8499D">
      <w:pPr>
        <w:numPr>
          <w:ilvl w:val="0"/>
          <w:numId w:val="19"/>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692D60">
        <w:rPr>
          <w:rFonts w:ascii="Times New Roman" w:eastAsia="Times New Roman" w:hAnsi="Times New Roman" w:cs="Times New Roman"/>
          <w:sz w:val="24"/>
          <w:szCs w:val="24"/>
          <w:lang w:eastAsia="pl-PL"/>
        </w:rPr>
        <w:t>plakaty z zasadami prawidłowego mycia rąk i instrukcje stosowania środków dezynfekujących do rąk, umieszczone w pomieszczeniach sanitarno-higienicznych oraz przy dozownikach z płynem do mycia rąk i dozownikach z płynem dezynfekującym do rąk; </w:t>
      </w:r>
    </w:p>
    <w:p w:rsidR="00692D60" w:rsidRPr="00692D60" w:rsidRDefault="00692D60" w:rsidP="00B8499D">
      <w:pPr>
        <w:numPr>
          <w:ilvl w:val="0"/>
          <w:numId w:val="19"/>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692D60">
        <w:rPr>
          <w:rFonts w:ascii="Times New Roman" w:eastAsia="Times New Roman" w:hAnsi="Times New Roman" w:cs="Times New Roman"/>
          <w:sz w:val="24"/>
          <w:szCs w:val="24"/>
          <w:lang w:eastAsia="pl-PL"/>
        </w:rPr>
        <w:t>pomieszczenie/wyznaczone miejsce do izolacji osoby, u której stwierdzono objawy chorobowe, zaopatrzone w maseczki, rękawiczki, fartuch z długim rękawem  i przyłbicę oraz płyn dezynfekujący do rąk (przed wejściem do pomieszczenia); </w:t>
      </w:r>
    </w:p>
    <w:p w:rsidR="00692D60" w:rsidRPr="00692D60" w:rsidRDefault="00692D60" w:rsidP="00B8499D">
      <w:pPr>
        <w:numPr>
          <w:ilvl w:val="0"/>
          <w:numId w:val="19"/>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692D60">
        <w:rPr>
          <w:rFonts w:ascii="Times New Roman" w:eastAsia="Times New Roman" w:hAnsi="Times New Roman" w:cs="Times New Roman"/>
          <w:sz w:val="24"/>
          <w:szCs w:val="24"/>
          <w:lang w:eastAsia="pl-PL"/>
        </w:rPr>
        <w:lastRenderedPageBreak/>
        <w:t>pełną informację dotyczącą stosowanych metod zapewnienia bezpieczeństwa i ochrony przez zakażeniem koronawirusem oraz procedurę postępowania na wypadek podejrzenia wystąpienia zakażenia u dziecka lub pracownika;</w:t>
      </w:r>
    </w:p>
    <w:p w:rsidR="00692D60" w:rsidRPr="00692D60" w:rsidRDefault="00692D60" w:rsidP="00B8499D">
      <w:pPr>
        <w:numPr>
          <w:ilvl w:val="0"/>
          <w:numId w:val="19"/>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692D60">
        <w:rPr>
          <w:rFonts w:ascii="Times New Roman" w:eastAsia="Times New Roman" w:hAnsi="Times New Roman" w:cs="Times New Roman"/>
          <w:sz w:val="24"/>
          <w:szCs w:val="24"/>
          <w:lang w:eastAsia="pl-PL"/>
        </w:rPr>
        <w:t>umieszczenie w miejscu łatwo dostępnym (przy wejściach do szkoły, w salach grup, na gazetce na korytarzu szkolnym potrzebnych numerów telefonów.</w:t>
      </w:r>
    </w:p>
    <w:p w:rsidR="00692D60" w:rsidRPr="00692D60" w:rsidRDefault="00692D60" w:rsidP="00692D60">
      <w:p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p>
    <w:p w:rsidR="00692D60" w:rsidRPr="00692D60" w:rsidRDefault="00692D60" w:rsidP="00692D60">
      <w:pPr>
        <w:shd w:val="clear" w:color="auto" w:fill="FFFFFF"/>
        <w:spacing w:after="0" w:line="288" w:lineRule="atLeast"/>
        <w:jc w:val="both"/>
        <w:textAlignment w:val="top"/>
        <w:rPr>
          <w:rFonts w:ascii="Times New Roman" w:eastAsia="Times New Roman" w:hAnsi="Times New Roman" w:cs="Times New Roman"/>
          <w:b/>
          <w:sz w:val="24"/>
          <w:szCs w:val="24"/>
          <w:lang w:eastAsia="pl-PL"/>
        </w:rPr>
      </w:pPr>
      <w:r w:rsidRPr="00692D60">
        <w:rPr>
          <w:rFonts w:ascii="Times New Roman" w:eastAsia="Times New Roman" w:hAnsi="Times New Roman" w:cs="Times New Roman"/>
          <w:sz w:val="24"/>
          <w:szCs w:val="24"/>
          <w:lang w:eastAsia="pl-PL"/>
        </w:rPr>
        <w:t xml:space="preserve">2. </w:t>
      </w:r>
      <w:r w:rsidRPr="00692D60">
        <w:rPr>
          <w:rFonts w:ascii="Times New Roman" w:eastAsia="Times New Roman" w:hAnsi="Times New Roman" w:cs="Times New Roman"/>
          <w:b/>
          <w:sz w:val="24"/>
          <w:szCs w:val="24"/>
          <w:lang w:eastAsia="pl-PL"/>
        </w:rPr>
        <w:t>Dyrektor w szczególności: </w:t>
      </w:r>
    </w:p>
    <w:p w:rsidR="00A60841" w:rsidRPr="00A60841" w:rsidRDefault="00A60841" w:rsidP="00B8499D">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na bieżąco śledzi i wdraża wytyczne przeciwepidemiczne Głównego Inspektora sanitarnego, Ministra Zdro</w:t>
      </w:r>
      <w:r>
        <w:rPr>
          <w:rFonts w:ascii="Times New Roman" w:eastAsia="Times New Roman" w:hAnsi="Times New Roman" w:cs="Times New Roman"/>
          <w:sz w:val="24"/>
          <w:szCs w:val="24"/>
          <w:lang w:eastAsia="pl-PL"/>
        </w:rPr>
        <w:t>wia, Ministra Edukacji i Nauki</w:t>
      </w:r>
      <w:r w:rsidRPr="00A60841">
        <w:rPr>
          <w:rFonts w:ascii="Times New Roman" w:eastAsia="Times New Roman" w:hAnsi="Times New Roman" w:cs="Times New Roman"/>
          <w:sz w:val="24"/>
          <w:szCs w:val="24"/>
          <w:lang w:eastAsia="pl-PL"/>
        </w:rPr>
        <w:t>;</w:t>
      </w:r>
    </w:p>
    <w:p w:rsidR="00A60841" w:rsidRPr="00A60841" w:rsidRDefault="00A60841" w:rsidP="00B8499D">
      <w:pPr>
        <w:numPr>
          <w:ilvl w:val="0"/>
          <w:numId w:val="24"/>
        </w:numPr>
        <w:spacing w:after="0" w:line="240" w:lineRule="auto"/>
        <w:contextualSpacing/>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przygotowuje wewnętrzne procedury bezpieczeństwa na terenie szkoły i czuwa nad ich bezwzględnym przestrzeganiem;</w:t>
      </w:r>
    </w:p>
    <w:p w:rsidR="00A60841" w:rsidRPr="00A60841" w:rsidRDefault="00A60841" w:rsidP="00B8499D">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aktualizuje i upowszechnia wewnętrzny regulamin lub procedury funkcjonowania szkoły w czasie epidemii, z uwzględnieniem specyfiki placówki oraz zalecenia wskazane w przedmiotowych wytycznych oraz aktualne przepisy prawa;</w:t>
      </w:r>
    </w:p>
    <w:p w:rsidR="00A60841" w:rsidRPr="00A60841" w:rsidRDefault="00A60841" w:rsidP="00B8499D">
      <w:pPr>
        <w:numPr>
          <w:ilvl w:val="0"/>
          <w:numId w:val="24"/>
        </w:numPr>
        <w:spacing w:after="0" w:line="240" w:lineRule="auto"/>
        <w:contextualSpacing/>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przeprowadza spotkania z pracownikami i zwraca uwagę, aby kładli szczególny nacisk na profilaktykę zdrowotną, również dotyczącą ich samych. Do szkoły nie powinni przychodzić pracownicy, którzy są chorzy;</w:t>
      </w:r>
    </w:p>
    <w:p w:rsidR="00A60841" w:rsidRPr="00A60841" w:rsidRDefault="00A60841" w:rsidP="00B8499D">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nadzoruje i monitoruje prace porządkowe wykonywane przez pracowników szkoły zgodnie z powierzonymi im obowiązkami, ze szczególnym uwzględnieniem utrzymywania w czystości sal zajęć, pomieszczeń sanitarno-higienicznych, ciągów komunikacyjnych, dezynfekcji powierzchni dotykowych – poręczy, klamek i powierzchni płaskich, w tym blatów w salach i w pomieszczeniach spożywania posiłków, sprzętu sportowego, klawiatur, włączników, a także sprzętów na placu zabaw, boisku szkolnym;</w:t>
      </w:r>
    </w:p>
    <w:p w:rsidR="00A60841" w:rsidRPr="00A60841" w:rsidRDefault="00A60841" w:rsidP="00B8499D">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A60841" w:rsidRPr="00A60841" w:rsidRDefault="00A60841" w:rsidP="00B8499D">
      <w:pPr>
        <w:numPr>
          <w:ilvl w:val="0"/>
          <w:numId w:val="2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 Nadzoruje i monitoruje bieżące dbanie o czystość urządzeń sanitarno-higienicznych, w tym ich dezynfekcję lub czyszczenie z użyciem detergentu;</w:t>
      </w:r>
    </w:p>
    <w:p w:rsidR="00A60841" w:rsidRPr="00A60841" w:rsidRDefault="00A60841" w:rsidP="00B8499D">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 xml:space="preserve">sprawdza czy w salach, w których spędzają czas uczniowie, pracownicy usunęli przedmioty i sprzęty, których nie można skutecznie umyć, uprać i zdezynfekować; </w:t>
      </w:r>
    </w:p>
    <w:p w:rsidR="00A60841" w:rsidRPr="00A60841" w:rsidRDefault="00A60841" w:rsidP="00B8499D">
      <w:pPr>
        <w:numPr>
          <w:ilvl w:val="0"/>
          <w:numId w:val="2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komunikuje się na bieżąco z rodzicami, telefonicznie lub mailowo, w sprawach dotyczących bezpieczeństwa zdrowotnego uczniów; </w:t>
      </w:r>
    </w:p>
    <w:p w:rsidR="00A60841" w:rsidRPr="00A60841" w:rsidRDefault="00A60841" w:rsidP="00B8499D">
      <w:pPr>
        <w:numPr>
          <w:ilvl w:val="0"/>
          <w:numId w:val="24"/>
        </w:numPr>
        <w:spacing w:after="0" w:line="240" w:lineRule="auto"/>
        <w:contextualSpacing/>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pozyskuje zgodę rodziców/opiekunów na pomiar temperatury ciała ucznia jeżeli zaistnieje taka konieczność, w przypadku wystąpienia niepokojących objawów chorobowych;</w:t>
      </w:r>
    </w:p>
    <w:p w:rsidR="00A60841" w:rsidRPr="00A60841" w:rsidRDefault="00A60841" w:rsidP="00B8499D">
      <w:pPr>
        <w:numPr>
          <w:ilvl w:val="0"/>
          <w:numId w:val="2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 xml:space="preserve">kontaktuje się z rodzicami telefonicznie, w przypadku podejrzenia wystąpienia </w:t>
      </w:r>
      <w:r w:rsidRPr="00A60841">
        <w:rPr>
          <w:rFonts w:ascii="Times New Roman" w:eastAsia="Times New Roman" w:hAnsi="Times New Roman" w:cs="Times New Roman"/>
          <w:sz w:val="24"/>
          <w:szCs w:val="24"/>
          <w:lang w:eastAsia="pl-PL"/>
        </w:rPr>
        <w:br/>
        <w:t>u ucznia choroby COVID-19;</w:t>
      </w:r>
    </w:p>
    <w:p w:rsidR="00A60841" w:rsidRPr="00A60841" w:rsidRDefault="00A60841" w:rsidP="00B8499D">
      <w:pPr>
        <w:numPr>
          <w:ilvl w:val="0"/>
          <w:numId w:val="2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informuje organ prowadzący o zaistnieniu podejrzenia choroby u ucznia lub pracownika; </w:t>
      </w:r>
    </w:p>
    <w:p w:rsidR="00A60841" w:rsidRPr="00A60841" w:rsidRDefault="00A60841" w:rsidP="00B8499D">
      <w:pPr>
        <w:numPr>
          <w:ilvl w:val="0"/>
          <w:numId w:val="2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współpracuje ze służbami sanitarnymi adekwatnie do zaistniałej sytuacji i potrzeb; </w:t>
      </w:r>
    </w:p>
    <w:p w:rsidR="00A60841" w:rsidRPr="00A60841" w:rsidRDefault="00A60841" w:rsidP="00B8499D">
      <w:pPr>
        <w:numPr>
          <w:ilvl w:val="0"/>
          <w:numId w:val="2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instruuje pracowników o sposobie stosowania procedury postępowania na wypadek podejrzenia wystąpienia zakażenia koronawirusem; </w:t>
      </w:r>
    </w:p>
    <w:p w:rsidR="00A60841" w:rsidRPr="00A60841" w:rsidRDefault="00A60841" w:rsidP="00B8499D">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w miarę możliwości zapewnia taką organizację pracy i jej koordynację, która umożliwi zachowanie dystansu między osobami przebywającymi na terenie szkoły, szczególnie w miejscach wspólnych i ograniczy gromadzenie się uczniów na terenie szkoły;</w:t>
      </w:r>
    </w:p>
    <w:p w:rsidR="00A60841" w:rsidRPr="00A60841" w:rsidRDefault="00A60841" w:rsidP="00B8499D">
      <w:pPr>
        <w:numPr>
          <w:ilvl w:val="0"/>
          <w:numId w:val="24"/>
        </w:numPr>
        <w:spacing w:after="0" w:line="252" w:lineRule="auto"/>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ustala indywidualny harmonogram/plan dnia (lub tygodnia) dla danej klasy;</w:t>
      </w:r>
    </w:p>
    <w:p w:rsidR="00A60841" w:rsidRPr="00A60841" w:rsidRDefault="00A60841" w:rsidP="00B8499D">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 xml:space="preserve">ustala bezpieczne zasady korzystania z szatni  szkolnej;  </w:t>
      </w:r>
    </w:p>
    <w:p w:rsidR="00A60841" w:rsidRPr="00A60841" w:rsidRDefault="00A60841" w:rsidP="00B8499D">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zapewnia bezpieczną organizację zajęć świetlicowych;</w:t>
      </w:r>
    </w:p>
    <w:p w:rsidR="00A60841" w:rsidRPr="00A60841" w:rsidRDefault="00A60841" w:rsidP="00B8499D">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lastRenderedPageBreak/>
        <w:t>ustala i upowszechnia zasady realizacji zajęć pozalekcyjnych organizowanych w szkole uwzględniających odpowiednio zasady dotyczące organizacji zajęć lekcyjnych;</w:t>
      </w:r>
    </w:p>
    <w:p w:rsidR="00A60841" w:rsidRPr="00A60841" w:rsidRDefault="00A60841" w:rsidP="00B8499D">
      <w:pPr>
        <w:numPr>
          <w:ilvl w:val="0"/>
          <w:numId w:val="2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ustala i upowszechnia zasady korzystania z biblioteki szkolnej oraz godziny jej pracy, uwzględniając konieczny okres 2 dni kwarantanny dla książek i innych materiałów przechowywanych w bibliotekach;</w:t>
      </w:r>
    </w:p>
    <w:p w:rsidR="00A60841" w:rsidRPr="00A60841" w:rsidRDefault="00A60841" w:rsidP="00B8499D">
      <w:pPr>
        <w:numPr>
          <w:ilvl w:val="0"/>
          <w:numId w:val="2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ustala i upowszechnia, we współpracy z pielęgniarką środowiska nauczania i wychowania/higienistką szkolną, zasady korzystania z gabinetu profilaktyki zdrowotnej oraz godziny jego pracy, uwzględniając wymagania określone w przepisach prawa oraz aktualnych wytycznych m.in. Ministerstwa Zdrowia i Narodowego Funduszu Zdrowia;</w:t>
      </w:r>
    </w:p>
    <w:p w:rsidR="00A60841" w:rsidRPr="00A60841" w:rsidRDefault="00A60841" w:rsidP="00B8499D">
      <w:pPr>
        <w:numPr>
          <w:ilvl w:val="0"/>
          <w:numId w:val="2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zapewnia uczniom korzystanie z  dystrybutorów wody pod nadzorem opiekuna;</w:t>
      </w:r>
    </w:p>
    <w:p w:rsidR="00A60841" w:rsidRPr="00A60841" w:rsidRDefault="00A60841" w:rsidP="00B8499D">
      <w:pPr>
        <w:numPr>
          <w:ilvl w:val="0"/>
          <w:numId w:val="24"/>
        </w:numPr>
        <w:spacing w:after="0" w:line="252" w:lineRule="auto"/>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wprowadzi dodatkowe środki ostrożności dotyczące funkcjonowania w szkole dzieci z chorobami przewlekłymi, w porozumieniu z ich rodzicami/opiekunami prawnymi, np.</w:t>
      </w:r>
    </w:p>
    <w:p w:rsidR="00A60841" w:rsidRPr="00A60841" w:rsidRDefault="00A60841" w:rsidP="00B8499D">
      <w:pPr>
        <w:numPr>
          <w:ilvl w:val="0"/>
          <w:numId w:val="25"/>
        </w:numPr>
        <w:spacing w:after="0" w:line="252" w:lineRule="auto"/>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obowiązek zachowania dystansu podczas zajęć lekcyjnych, w świetlicy,</w:t>
      </w:r>
    </w:p>
    <w:p w:rsidR="00A60841" w:rsidRPr="00A60841" w:rsidRDefault="00A60841" w:rsidP="00B8499D">
      <w:pPr>
        <w:numPr>
          <w:ilvl w:val="0"/>
          <w:numId w:val="25"/>
        </w:numPr>
        <w:spacing w:after="0" w:line="252" w:lineRule="auto"/>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w przypadku braku możliwości zachowania dystansu w miejscach wspólnie użytkowanych, tj. podczas zajęć lekcyjnych, w świetlicy, na korytarzach, w szatni – obowiązek osłony ust i nosa.</w:t>
      </w:r>
    </w:p>
    <w:p w:rsidR="00443651" w:rsidRDefault="00A60841" w:rsidP="00B8499D">
      <w:pPr>
        <w:numPr>
          <w:ilvl w:val="0"/>
          <w:numId w:val="2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A60841">
        <w:rPr>
          <w:rFonts w:ascii="Times New Roman" w:eastAsia="Times New Roman" w:hAnsi="Times New Roman" w:cs="Times New Roman"/>
          <w:sz w:val="24"/>
          <w:szCs w:val="24"/>
          <w:lang w:eastAsia="pl-PL"/>
        </w:rPr>
        <w:t>zapewnia miejsca/oznaczone pojemniki do wyrzucania masek i rękawic jednorazowych.</w:t>
      </w:r>
    </w:p>
    <w:p w:rsidR="00A56D20" w:rsidRPr="00A56D20" w:rsidRDefault="00A56D20" w:rsidP="00A56D20">
      <w:pPr>
        <w:shd w:val="clear" w:color="auto" w:fill="FFFFFF"/>
        <w:spacing w:after="0" w:line="288" w:lineRule="atLeast"/>
        <w:ind w:left="1080"/>
        <w:contextualSpacing/>
        <w:jc w:val="both"/>
        <w:textAlignment w:val="top"/>
        <w:rPr>
          <w:rFonts w:ascii="Times New Roman" w:eastAsia="Times New Roman" w:hAnsi="Times New Roman" w:cs="Times New Roman"/>
          <w:sz w:val="24"/>
          <w:szCs w:val="24"/>
          <w:lang w:eastAsia="pl-PL"/>
        </w:rPr>
      </w:pPr>
    </w:p>
    <w:p w:rsidR="0094774A" w:rsidRDefault="008700A3" w:rsidP="00B8499D">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rPr>
        <w:t>Wychowawcy</w:t>
      </w:r>
      <w:r w:rsidRPr="008700A3">
        <w:rPr>
          <w:rFonts w:ascii="Times New Roman" w:hAnsi="Times New Roman" w:cs="Times New Roman"/>
          <w:b/>
          <w:sz w:val="24"/>
          <w:szCs w:val="24"/>
        </w:rPr>
        <w:t xml:space="preserve"> Punktu i Oddziału Przedszkolnego w szczególności:</w:t>
      </w:r>
    </w:p>
    <w:p w:rsidR="008700A3" w:rsidRPr="008700A3" w:rsidRDefault="008700A3" w:rsidP="00B8499D">
      <w:pPr>
        <w:pStyle w:val="Akapitzlist"/>
        <w:numPr>
          <w:ilvl w:val="0"/>
          <w:numId w:val="22"/>
        </w:numPr>
        <w:jc w:val="both"/>
        <w:rPr>
          <w:rFonts w:ascii="Times New Roman" w:hAnsi="Times New Roman" w:cs="Times New Roman"/>
          <w:sz w:val="24"/>
          <w:szCs w:val="24"/>
        </w:rPr>
      </w:pPr>
      <w:r w:rsidRPr="008700A3">
        <w:rPr>
          <w:rFonts w:ascii="Times New Roman" w:hAnsi="Times New Roman" w:cs="Times New Roman"/>
          <w:sz w:val="24"/>
          <w:szCs w:val="24"/>
        </w:rPr>
        <w:t xml:space="preserve">monitorują warunki do prowadzenia zajęć – liczba dzieci zgodna z ustaleniami, występowanie objawów chorobowych u dzieci, dostępność środków czystości i ochrony osobistej, inne zgodnie z przepisami dot. bhp; </w:t>
      </w:r>
    </w:p>
    <w:p w:rsidR="008700A3" w:rsidRPr="008700A3" w:rsidRDefault="008700A3" w:rsidP="00B8499D">
      <w:pPr>
        <w:pStyle w:val="Akapitzlist"/>
        <w:numPr>
          <w:ilvl w:val="0"/>
          <w:numId w:val="22"/>
        </w:numPr>
        <w:jc w:val="both"/>
        <w:rPr>
          <w:rFonts w:ascii="Times New Roman" w:hAnsi="Times New Roman" w:cs="Times New Roman"/>
          <w:sz w:val="24"/>
          <w:szCs w:val="24"/>
        </w:rPr>
      </w:pPr>
      <w:r w:rsidRPr="008700A3">
        <w:rPr>
          <w:rFonts w:ascii="Times New Roman" w:hAnsi="Times New Roman" w:cs="Times New Roman"/>
          <w:sz w:val="24"/>
          <w:szCs w:val="24"/>
        </w:rPr>
        <w:t>monitorują przestrzeganie przez rodziców zakazu przynoszenia przez dziecko do przedszkola zabawek i przedmiotów zabranych z domu;</w:t>
      </w:r>
    </w:p>
    <w:p w:rsidR="008700A3" w:rsidRPr="008700A3" w:rsidRDefault="008700A3" w:rsidP="00B8499D">
      <w:pPr>
        <w:pStyle w:val="Akapitzlist"/>
        <w:numPr>
          <w:ilvl w:val="0"/>
          <w:numId w:val="22"/>
        </w:numPr>
        <w:jc w:val="both"/>
        <w:rPr>
          <w:rFonts w:ascii="Times New Roman" w:hAnsi="Times New Roman" w:cs="Times New Roman"/>
          <w:sz w:val="24"/>
          <w:szCs w:val="24"/>
        </w:rPr>
      </w:pPr>
      <w:r w:rsidRPr="008700A3">
        <w:rPr>
          <w:rFonts w:ascii="Times New Roman" w:hAnsi="Times New Roman" w:cs="Times New Roman"/>
          <w:sz w:val="24"/>
          <w:szCs w:val="24"/>
        </w:rPr>
        <w:t xml:space="preserve">dbają o to, by dzieci regularnie myły ręce, w tym po skorzystaniu z toalety, przed jedzeniem, po powrocie ze świeżego powietrza; </w:t>
      </w:r>
    </w:p>
    <w:p w:rsidR="008700A3" w:rsidRPr="008700A3" w:rsidRDefault="008700A3" w:rsidP="00B8499D">
      <w:pPr>
        <w:pStyle w:val="Akapitzlist"/>
        <w:numPr>
          <w:ilvl w:val="0"/>
          <w:numId w:val="22"/>
        </w:numPr>
        <w:jc w:val="both"/>
        <w:rPr>
          <w:rFonts w:ascii="Times New Roman" w:hAnsi="Times New Roman" w:cs="Times New Roman"/>
          <w:sz w:val="24"/>
          <w:szCs w:val="24"/>
        </w:rPr>
      </w:pPr>
      <w:r w:rsidRPr="008700A3">
        <w:rPr>
          <w:rFonts w:ascii="Times New Roman" w:hAnsi="Times New Roman" w:cs="Times New Roman"/>
          <w:sz w:val="24"/>
          <w:szCs w:val="24"/>
        </w:rPr>
        <w:t xml:space="preserve">wietrzą salę, w której odbywają się zajęcia, przynajmniej raz na godzinę, a jeśli jest to konieczne także w czasie zajęć; </w:t>
      </w:r>
    </w:p>
    <w:p w:rsidR="008700A3" w:rsidRPr="008700A3" w:rsidRDefault="008700A3" w:rsidP="00B8499D">
      <w:pPr>
        <w:pStyle w:val="Akapitzlist"/>
        <w:numPr>
          <w:ilvl w:val="0"/>
          <w:numId w:val="22"/>
        </w:numPr>
        <w:jc w:val="both"/>
        <w:rPr>
          <w:rFonts w:ascii="Times New Roman" w:hAnsi="Times New Roman" w:cs="Times New Roman"/>
          <w:sz w:val="24"/>
          <w:szCs w:val="24"/>
        </w:rPr>
      </w:pPr>
      <w:r w:rsidRPr="008700A3">
        <w:rPr>
          <w:rFonts w:ascii="Times New Roman" w:hAnsi="Times New Roman" w:cs="Times New Roman"/>
          <w:sz w:val="24"/>
          <w:szCs w:val="24"/>
        </w:rPr>
        <w:t xml:space="preserve">prowadzą zabawy ruchowe i ćwiczenia gimnastyczne przy otwartych oknach; </w:t>
      </w:r>
    </w:p>
    <w:p w:rsidR="008700A3" w:rsidRPr="008700A3" w:rsidRDefault="008700A3" w:rsidP="00B8499D">
      <w:pPr>
        <w:pStyle w:val="Akapitzlist"/>
        <w:numPr>
          <w:ilvl w:val="0"/>
          <w:numId w:val="22"/>
        </w:numPr>
        <w:jc w:val="both"/>
        <w:rPr>
          <w:rFonts w:ascii="Times New Roman" w:hAnsi="Times New Roman" w:cs="Times New Roman"/>
          <w:sz w:val="24"/>
          <w:szCs w:val="24"/>
        </w:rPr>
      </w:pPr>
      <w:r w:rsidRPr="008700A3">
        <w:rPr>
          <w:rFonts w:ascii="Times New Roman" w:hAnsi="Times New Roman" w:cs="Times New Roman"/>
          <w:sz w:val="24"/>
          <w:szCs w:val="24"/>
        </w:rPr>
        <w:t>przestrzegają zasady rotacyjnego korzystania z placu zabaw i przestrzeni wspólnych szkoły, w tym szatni i korytarzy;</w:t>
      </w:r>
    </w:p>
    <w:p w:rsidR="008700A3" w:rsidRPr="008700A3" w:rsidRDefault="008700A3" w:rsidP="00B8499D">
      <w:pPr>
        <w:pStyle w:val="Akapitzlist"/>
        <w:numPr>
          <w:ilvl w:val="0"/>
          <w:numId w:val="22"/>
        </w:numPr>
        <w:jc w:val="both"/>
        <w:rPr>
          <w:rFonts w:ascii="Times New Roman" w:hAnsi="Times New Roman" w:cs="Times New Roman"/>
          <w:sz w:val="24"/>
          <w:szCs w:val="24"/>
        </w:rPr>
      </w:pPr>
      <w:r w:rsidRPr="008700A3">
        <w:rPr>
          <w:rFonts w:ascii="Times New Roman" w:hAnsi="Times New Roman" w:cs="Times New Roman"/>
          <w:sz w:val="24"/>
          <w:szCs w:val="24"/>
        </w:rPr>
        <w:t xml:space="preserve">dbają o to, by dzieci nie skupiały się i nie przebywały w bliskim kontakcie z innymi dziećmi w trakcie swobodnej zabawy w sali lub na placu zabaw; </w:t>
      </w:r>
    </w:p>
    <w:p w:rsidR="008700A3" w:rsidRPr="008700A3" w:rsidRDefault="008700A3" w:rsidP="00B8499D">
      <w:pPr>
        <w:pStyle w:val="Akapitzlist"/>
        <w:numPr>
          <w:ilvl w:val="0"/>
          <w:numId w:val="22"/>
        </w:numPr>
        <w:jc w:val="both"/>
        <w:rPr>
          <w:rFonts w:ascii="Times New Roman" w:hAnsi="Times New Roman" w:cs="Times New Roman"/>
          <w:sz w:val="24"/>
          <w:szCs w:val="24"/>
        </w:rPr>
      </w:pPr>
      <w:r w:rsidRPr="008700A3">
        <w:rPr>
          <w:rFonts w:ascii="Times New Roman" w:hAnsi="Times New Roman" w:cs="Times New Roman"/>
          <w:sz w:val="24"/>
          <w:szCs w:val="24"/>
        </w:rPr>
        <w:t>nie organizują aktywności sprzyjających bliskiemu kontaktowi między dziećmi;</w:t>
      </w:r>
    </w:p>
    <w:p w:rsidR="008700A3" w:rsidRDefault="008700A3" w:rsidP="00B8499D">
      <w:pPr>
        <w:pStyle w:val="Akapitzlist"/>
        <w:numPr>
          <w:ilvl w:val="0"/>
          <w:numId w:val="22"/>
        </w:numPr>
        <w:jc w:val="both"/>
        <w:rPr>
          <w:rFonts w:ascii="Times New Roman" w:hAnsi="Times New Roman" w:cs="Times New Roman"/>
          <w:sz w:val="24"/>
          <w:szCs w:val="24"/>
        </w:rPr>
      </w:pPr>
      <w:r w:rsidRPr="008700A3">
        <w:rPr>
          <w:rFonts w:ascii="Times New Roman" w:hAnsi="Times New Roman" w:cs="Times New Roman"/>
          <w:sz w:val="24"/>
          <w:szCs w:val="24"/>
        </w:rPr>
        <w:t xml:space="preserve">zachowują dystans społeczny między sobą a innymi pracownikami placówki, w każdej przestrzeni podmiotu, wynoszący min.1,5 m </w:t>
      </w:r>
    </w:p>
    <w:p w:rsidR="00A56D20" w:rsidRPr="00A56D20" w:rsidRDefault="00A56D20" w:rsidP="00A56D20">
      <w:pPr>
        <w:pStyle w:val="Akapitzlist"/>
        <w:ind w:left="1440"/>
        <w:jc w:val="both"/>
        <w:rPr>
          <w:rFonts w:ascii="Times New Roman" w:hAnsi="Times New Roman" w:cs="Times New Roman"/>
          <w:sz w:val="24"/>
          <w:szCs w:val="24"/>
        </w:rPr>
      </w:pPr>
    </w:p>
    <w:p w:rsidR="00443651" w:rsidRDefault="008C52AC" w:rsidP="00B8499D">
      <w:pPr>
        <w:pStyle w:val="Akapitzlist"/>
        <w:numPr>
          <w:ilvl w:val="0"/>
          <w:numId w:val="2"/>
        </w:numPr>
        <w:jc w:val="both"/>
        <w:rPr>
          <w:rFonts w:ascii="Times New Roman" w:hAnsi="Times New Roman" w:cs="Times New Roman"/>
          <w:sz w:val="24"/>
          <w:szCs w:val="24"/>
        </w:rPr>
      </w:pPr>
      <w:r w:rsidRPr="008C52AC">
        <w:rPr>
          <w:rFonts w:ascii="Times New Roman" w:hAnsi="Times New Roman" w:cs="Times New Roman"/>
          <w:b/>
          <w:sz w:val="24"/>
          <w:szCs w:val="24"/>
        </w:rPr>
        <w:t>Pomoc nauczyciela</w:t>
      </w:r>
      <w:r>
        <w:rPr>
          <w:rFonts w:ascii="Times New Roman" w:hAnsi="Times New Roman" w:cs="Times New Roman"/>
          <w:sz w:val="24"/>
          <w:szCs w:val="24"/>
        </w:rPr>
        <w:t xml:space="preserve"> w Punkcie Przedszkolnym w szczególności:</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odbiera dzieci od rodziców przed zajęciami i oddaje dzieci rodzicom po zakończeniu zajęć zachowując dystans społeczny w odniesieniu do rodziców i osób trzecich  w każdej przestrzeni min. 1,5 m;</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 xml:space="preserve">dokonuje pomiaru temperatury ciała dziecka termometrem bezdotykowym w razie wystąpienia objawów chorobowych; </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lastRenderedPageBreak/>
        <w:t>myje i/lub dezynfekuje podłogi i inne powierzchnie w sali zajęć, w miarę potrzeb, w godzinach pracy grupy;</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 xml:space="preserve">myje i/lub dezynfekuje włączniki światła, klamki, uchwyty, klawiatury, siedziska i oparcia krzeseł, blaty stołów, z których korzystają dzieci i nauczyciele, drzwi wejściowe do sali, szafki (powierzchnie płaskie) w godzinach pracy grupy; </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myje i dezynfekuje toaletę dla dzieci – w tym szczególnie klamki, uchwyty i pokrętła przy urządzeniach sanitarnych, deski sedesowe, muszle ustępowe, spłuczki, dozowniki, itp. w godzinach pracy grupy;</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wietrzy salę przed rozpoczęciem zajęć oraz w ciągu dnia co najmniej raz na godzinę;</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 xml:space="preserve">wietrzy pomieszczenia, w których odbyła się dezynfekcja, aby nie narażać dzieci ani innych pracowników na wdychanie oparów; </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 xml:space="preserve">myje i dezynfekuje ręce po każdej czynności porządkowej; </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 xml:space="preserve">myje, dezynfekuje zabawki i przedmioty, którymi bawią się dzieci, zanim będzie z nich chciało skorzystać kolejne dziecko / raz na godzinę; </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na bieżąco uzupełnia kartę monitoringu codziennych prac porządkowych ze szczególnym uwzględnieniem przeprowadzonej dezynfekcji;</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opiekując się dziećmi w razie konieczności pracownik powinien użyć indywidualnych środków ochrony osobistej – jednorazowe rękawiczki, maseczki na usta i nos, a także fartuchy z długim rękawem (do użycia np. do przeprowadzenia zabiegów higienicznych u dziecka – adekwatnie do aktualnej sytuacji)</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 xml:space="preserve">wykonuje prace porządkowe i sanitarne w rękawiczkach, stosując zasady ich nakładania i zdejmowania oraz utylizowania; </w:t>
      </w:r>
    </w:p>
    <w:p w:rsidR="0094774A" w:rsidRPr="0094774A" w:rsidRDefault="0094774A" w:rsidP="00B8499D">
      <w:pPr>
        <w:pStyle w:val="Akapitzlist"/>
        <w:numPr>
          <w:ilvl w:val="0"/>
          <w:numId w:val="3"/>
        </w:numPr>
        <w:jc w:val="both"/>
        <w:rPr>
          <w:rFonts w:ascii="Times New Roman" w:hAnsi="Times New Roman" w:cs="Times New Roman"/>
          <w:sz w:val="24"/>
          <w:szCs w:val="24"/>
        </w:rPr>
      </w:pPr>
      <w:r w:rsidRPr="0094774A">
        <w:rPr>
          <w:rFonts w:ascii="Times New Roman" w:hAnsi="Times New Roman" w:cs="Times New Roman"/>
          <w:sz w:val="24"/>
          <w:szCs w:val="24"/>
        </w:rPr>
        <w:t>wykonuje inne stałe prace określone w zakresie czynności na danym stanowisku pracy.</w:t>
      </w:r>
    </w:p>
    <w:p w:rsidR="008700A3" w:rsidRDefault="008700A3" w:rsidP="00B8499D">
      <w:pPr>
        <w:pStyle w:val="Akapitzlist"/>
        <w:numPr>
          <w:ilvl w:val="0"/>
          <w:numId w:val="2"/>
        </w:numPr>
        <w:rPr>
          <w:rFonts w:ascii="Times New Roman" w:hAnsi="Times New Roman" w:cs="Times New Roman"/>
          <w:b/>
          <w:sz w:val="24"/>
          <w:szCs w:val="24"/>
        </w:rPr>
      </w:pPr>
      <w:r>
        <w:rPr>
          <w:rFonts w:ascii="Times New Roman" w:hAnsi="Times New Roman" w:cs="Times New Roman"/>
          <w:b/>
          <w:sz w:val="24"/>
          <w:szCs w:val="24"/>
        </w:rPr>
        <w:t>Nauczyciel szkoły w szczególności:</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przed zajęciami odbiera klasę, z którą rozpoczyna zajęcia w wyznaczonym miejscu (przy wyznaczonym dla grupy/klasy wejściu do szkoły), udaje się z uczniami do szatni lub w miejsce zastępcze wyznaczone na szatnię dla danej klasy, czuwa nad  bezpieczeństwem uczniów podczas przebierania się  i udaje się z klasą do sali lekcyjnej, w której ma zajęcia;</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czuwa, aby uczniowie przy wejściu do szkoły dezynfekowali ręce i zakładali maseczki. Uczeń zdejmuje maseczkę po wejściu do Sali, w której ma zajęcia;</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odbierając uczniów nauczyciel zakłada maseczkę, dezynfekuje ręce, zachowuje dystans społeczny w odniesieniu do rodziców i osób trzecich  w każdej przestrzeni min. 1,5 m. nauczyciel zdejmuje maseczkę po wejściu do Sali lekcyjnej;</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dba o bezpieczeństwo uczniów podczas przerw śródlekcyjnych;</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 xml:space="preserve">po zakończeniu ostatniej lekcji z klasą, ,przed opuszczeniem sali lekcyjnej, zakłada maseczkę i zobowiązuje uczniów do założenia maseczek, a następnie </w:t>
      </w:r>
      <w:r w:rsidRPr="008700A3">
        <w:rPr>
          <w:rFonts w:ascii="Times New Roman" w:hAnsi="Times New Roman" w:cs="Times New Roman"/>
          <w:sz w:val="24"/>
          <w:szCs w:val="24"/>
        </w:rPr>
        <w:lastRenderedPageBreak/>
        <w:t>sprowadza uczniów do szatni szkolnej lub miejsca zastępczego wyznaczonego na szatnię dla danej grupy/klasy, dba o bezpieczeństwo uczniów do czasu opuszczenia szkoły;</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w każdej sytuacji, gdy nie ma możliwości zachowania dystansu społecznego nauczyciel zakłada maseczkę;</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w razie wystąpienia objawów chorobowych (po uzyskaniu zgody rodziców) dokonuje pomiaru temperatury termometrem bezdotykowym. Termometr będzie dezynfekowany po użyciu w każdej grupie;</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zapoznaje codziennie uczniów na początku zajęć z zasadami funkcjonowania szkoły w czasie ogłoszonego stanu epidemii w związku z zagrożeniem zakażeniem koronawirusem SARS-CoV-2;</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regularnie myje ręce wodą z mydłem oraz pilnuje, aby robili to uczniowie, szczególnie po przyjściu do szkoły, przed jedzeniem i po powrocie</w:t>
      </w:r>
      <w:r w:rsidRPr="008700A3">
        <w:rPr>
          <w:rFonts w:ascii="Times New Roman" w:hAnsi="Times New Roman" w:cs="Times New Roman"/>
          <w:sz w:val="24"/>
          <w:szCs w:val="24"/>
        </w:rPr>
        <w:tab/>
        <w:t xml:space="preserve">ze świeżego powietrza, po skorzystaniu z toalety; </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 xml:space="preserve">monitoruje warunki do prowadzenia zajęć – wietrzenie sali, występowanie objawów chorobowych u uczniów, dostępność środków czystości i ochrony osobistej, inne zgodnie z przepisami dot. bhp; </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dba o przestrzeganie przez uczniów zakazu przynoszenia ze sobą do szkoły niepotrzebnych przedmiotów zabranych z domu;</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dba aby uczeń posiadał własne przybory i podręczniki, które w czasie zajęć mogą znajdować się na stoliku szkolnym ucznia, w tornistrze lub we własnej szafce/koszyku; pilnuje aby uczniowie nie wymieniali się przyborami szkolnymi między sobą;</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na bieżąco monitoruje porządek na ławce szkolnej ucznia, w koszyku/szafce;</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wietrzy salę, w której odbywają się zajęcia, co najmniej raz na godzinę, w czasie przerwy, a w razie potrzeby także w czasie zajęć;</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organizuje przerwy dla uczniów, w interwałach adekwatnych do potrzeb w klasach I - III, jednak nie rzadziej niż po 45 min. W klasach IV-VIII zgodnie z harmonogramem spędza przerwy z uczniem na terenie przyszkolnym w wyznaczonym sektorze, rotacyjnie w klasie lub na korytarzu szkolnym;</w:t>
      </w:r>
    </w:p>
    <w:p w:rsid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korzysta z  uczniami z boiska szkolnego oraz pobytu na świeżym powietrzu na terenie szkoły, przy zachowaniu zmianowości grup i dystansu pomiędzy nimi;</w:t>
      </w:r>
    </w:p>
    <w:p w:rsidR="00D4492F" w:rsidRPr="00D4492F" w:rsidRDefault="00D4492F" w:rsidP="00D4492F">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może</w:t>
      </w:r>
      <w:r w:rsidRPr="00D4492F">
        <w:rPr>
          <w:rFonts w:ascii="Times New Roman" w:hAnsi="Times New Roman" w:cs="Times New Roman"/>
          <w:sz w:val="24"/>
          <w:szCs w:val="24"/>
        </w:rPr>
        <w:t xml:space="preserve"> organizować wyjścia w miejsca otwarte, np. park, las, tereny zielone, z zachowaniem dystansu od osób trzecich oraz zasad obowiązuj</w:t>
      </w:r>
      <w:r>
        <w:rPr>
          <w:rFonts w:ascii="Times New Roman" w:hAnsi="Times New Roman" w:cs="Times New Roman"/>
          <w:sz w:val="24"/>
          <w:szCs w:val="24"/>
        </w:rPr>
        <w:t>ących w przestrzeni publicznej;</w:t>
      </w:r>
    </w:p>
    <w:p w:rsidR="00D4492F" w:rsidRPr="00D4492F" w:rsidRDefault="00D4492F" w:rsidP="00D4492F">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nie organizuje</w:t>
      </w:r>
      <w:r w:rsidRPr="00D4492F">
        <w:rPr>
          <w:rFonts w:ascii="Times New Roman" w:hAnsi="Times New Roman" w:cs="Times New Roman"/>
          <w:sz w:val="24"/>
          <w:szCs w:val="24"/>
        </w:rPr>
        <w:t xml:space="preserve"> wyjść grupowych i wycieczek do zamkniętych przestrzeni z infrastrukturą, która uniemożliwia z</w:t>
      </w:r>
      <w:r>
        <w:rPr>
          <w:rFonts w:ascii="Times New Roman" w:hAnsi="Times New Roman" w:cs="Times New Roman"/>
          <w:sz w:val="24"/>
          <w:szCs w:val="24"/>
        </w:rPr>
        <w:t>achowanie dystansu społecznego;</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 xml:space="preserve">korzysta z  uczniami z sali gimnastycznej; w sali gimnastycznej może przebywać jedna grupa uczniów; . </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przestrzega zasady rotacyjnego korzystania z sali gimnastycznej, boiska szkolnego i przestrzeni wspólnych szkoły, w tym szatni i korytarzy;</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przestrzega zasady ograniczania aktywności sprzyjających bliskiemu kontaktowi pomiędzy uczniami;</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 xml:space="preserve">dbają o to, by uczniowie nie skupiali się i nie przebywali w bliskim kontakcie z innymi uczniami w trakcie swobodnej zabawy w sali lub na placu zabaw, nie mieszały się grupy uczniów z różnych klas; </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lastRenderedPageBreak/>
        <w:t>nie organizuje aktywności sprzyjających bliskiemu kontaktowi między uczniami;</w:t>
      </w:r>
    </w:p>
    <w:p w:rsidR="008700A3" w:rsidRPr="008700A3" w:rsidRDefault="008700A3" w:rsidP="00B8499D">
      <w:pPr>
        <w:pStyle w:val="Akapitzlist"/>
        <w:numPr>
          <w:ilvl w:val="0"/>
          <w:numId w:val="23"/>
        </w:numPr>
        <w:jc w:val="both"/>
        <w:rPr>
          <w:rFonts w:ascii="Times New Roman" w:hAnsi="Times New Roman" w:cs="Times New Roman"/>
          <w:color w:val="FF0000"/>
          <w:sz w:val="24"/>
          <w:szCs w:val="24"/>
        </w:rPr>
      </w:pP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 xml:space="preserve">myje i dezynfekuje ręce po każdej czynności porządkowej; </w:t>
      </w:r>
    </w:p>
    <w:p w:rsidR="008700A3" w:rsidRPr="008700A3" w:rsidRDefault="008700A3" w:rsidP="00B8499D">
      <w:pPr>
        <w:pStyle w:val="Akapitzlist"/>
        <w:numPr>
          <w:ilvl w:val="0"/>
          <w:numId w:val="23"/>
        </w:numPr>
        <w:jc w:val="both"/>
        <w:rPr>
          <w:rFonts w:ascii="Times New Roman" w:hAnsi="Times New Roman" w:cs="Times New Roman"/>
          <w:sz w:val="24"/>
          <w:szCs w:val="24"/>
        </w:rPr>
      </w:pPr>
      <w:r w:rsidRPr="008700A3">
        <w:rPr>
          <w:rFonts w:ascii="Times New Roman" w:hAnsi="Times New Roman" w:cs="Times New Roman"/>
          <w:sz w:val="24"/>
          <w:szCs w:val="24"/>
        </w:rPr>
        <w:t>zachowuje dystans społeczny między sobą a innymi pracownikami placówki, w każdej przestrzeni podmiotu, wynoszący min.1,5 m lub zakłada maseczkę.</w:t>
      </w:r>
    </w:p>
    <w:p w:rsidR="00FF665D" w:rsidRDefault="00FF665D" w:rsidP="00B8499D">
      <w:pPr>
        <w:pStyle w:val="Akapitzlist"/>
        <w:numPr>
          <w:ilvl w:val="0"/>
          <w:numId w:val="2"/>
        </w:numPr>
        <w:jc w:val="both"/>
        <w:rPr>
          <w:rFonts w:ascii="Times New Roman" w:hAnsi="Times New Roman" w:cs="Times New Roman"/>
          <w:b/>
          <w:sz w:val="24"/>
          <w:szCs w:val="24"/>
        </w:rPr>
      </w:pPr>
      <w:r w:rsidRPr="00FF665D">
        <w:rPr>
          <w:rFonts w:ascii="Times New Roman" w:hAnsi="Times New Roman" w:cs="Times New Roman"/>
          <w:b/>
          <w:sz w:val="24"/>
          <w:szCs w:val="24"/>
        </w:rPr>
        <w:t>Konserwator w szczególności:</w:t>
      </w:r>
    </w:p>
    <w:p w:rsidR="00FF665D" w:rsidRPr="00FF665D" w:rsidRDefault="00FF665D" w:rsidP="00B8499D">
      <w:pPr>
        <w:pStyle w:val="Akapitzlist"/>
        <w:numPr>
          <w:ilvl w:val="0"/>
          <w:numId w:val="4"/>
        </w:numPr>
        <w:jc w:val="both"/>
        <w:rPr>
          <w:rFonts w:ascii="Times New Roman" w:hAnsi="Times New Roman" w:cs="Times New Roman"/>
          <w:sz w:val="24"/>
          <w:szCs w:val="24"/>
        </w:rPr>
      </w:pPr>
      <w:r w:rsidRPr="00FF665D">
        <w:rPr>
          <w:rFonts w:ascii="Times New Roman" w:hAnsi="Times New Roman" w:cs="Times New Roman"/>
          <w:sz w:val="24"/>
          <w:szCs w:val="24"/>
        </w:rPr>
        <w:t>utrzymuje porządek i czystość na terenie wokół budynku szkoły;</w:t>
      </w:r>
    </w:p>
    <w:p w:rsidR="00FF665D" w:rsidRPr="00FF665D" w:rsidRDefault="00FF665D" w:rsidP="00B8499D">
      <w:pPr>
        <w:pStyle w:val="Akapitzlist"/>
        <w:numPr>
          <w:ilvl w:val="0"/>
          <w:numId w:val="4"/>
        </w:numPr>
        <w:jc w:val="both"/>
        <w:rPr>
          <w:rFonts w:ascii="Times New Roman" w:hAnsi="Times New Roman" w:cs="Times New Roman"/>
          <w:sz w:val="24"/>
          <w:szCs w:val="24"/>
        </w:rPr>
      </w:pPr>
      <w:r w:rsidRPr="00FF665D">
        <w:rPr>
          <w:rFonts w:ascii="Times New Roman" w:hAnsi="Times New Roman" w:cs="Times New Roman"/>
          <w:sz w:val="24"/>
          <w:szCs w:val="24"/>
        </w:rPr>
        <w:t>regularnie dezynfekuje klamkę przy furtce wejściowej i poręcze przy schodach prowadzących do wejścia głównego, każdorazowo po przejściu większej (kilkuosobowej) grupy osób oraz codziennie przed rozpoczęciem zajęć w szkole i na koniec dnia;</w:t>
      </w:r>
    </w:p>
    <w:p w:rsidR="00FF665D" w:rsidRPr="00FF665D" w:rsidRDefault="00FF665D" w:rsidP="00B8499D">
      <w:pPr>
        <w:pStyle w:val="Akapitzlist"/>
        <w:numPr>
          <w:ilvl w:val="0"/>
          <w:numId w:val="4"/>
        </w:numPr>
        <w:jc w:val="both"/>
        <w:rPr>
          <w:rFonts w:ascii="Times New Roman" w:hAnsi="Times New Roman" w:cs="Times New Roman"/>
          <w:sz w:val="24"/>
          <w:szCs w:val="24"/>
        </w:rPr>
      </w:pPr>
      <w:r w:rsidRPr="00FF665D">
        <w:rPr>
          <w:rFonts w:ascii="Times New Roman" w:hAnsi="Times New Roman" w:cs="Times New Roman"/>
          <w:sz w:val="24"/>
          <w:szCs w:val="24"/>
        </w:rPr>
        <w:t>utrzymuje w bieżącej czystości i regularnie dezynfekuje sprzęty i urządzenia na placu zabaw (przed rozpoczęciem zajęć w szkole, po zakończeniu zajęć każdej grupy  i na koniec każdego dnia).</w:t>
      </w:r>
    </w:p>
    <w:p w:rsidR="00FF665D" w:rsidRPr="00FF665D" w:rsidRDefault="00FF665D" w:rsidP="00B8499D">
      <w:pPr>
        <w:pStyle w:val="Akapitzlist"/>
        <w:numPr>
          <w:ilvl w:val="0"/>
          <w:numId w:val="4"/>
        </w:numPr>
        <w:jc w:val="both"/>
        <w:rPr>
          <w:rFonts w:ascii="Times New Roman" w:hAnsi="Times New Roman" w:cs="Times New Roman"/>
          <w:sz w:val="24"/>
          <w:szCs w:val="24"/>
        </w:rPr>
      </w:pPr>
      <w:r w:rsidRPr="00FF665D">
        <w:rPr>
          <w:rFonts w:ascii="Times New Roman" w:hAnsi="Times New Roman" w:cs="Times New Roman"/>
          <w:sz w:val="24"/>
          <w:szCs w:val="24"/>
        </w:rPr>
        <w:t>na bieżąco i regularnie uzupełnia dozowniki na mydło, płyn dezynfekujący, ręczniki i papier toaletowy – nie dopuszcza do ich braku;</w:t>
      </w:r>
    </w:p>
    <w:p w:rsidR="00FF665D" w:rsidRDefault="00FF665D" w:rsidP="00B8499D">
      <w:pPr>
        <w:pStyle w:val="Akapitzlist"/>
        <w:numPr>
          <w:ilvl w:val="0"/>
          <w:numId w:val="4"/>
        </w:numPr>
        <w:jc w:val="both"/>
        <w:rPr>
          <w:rFonts w:ascii="Times New Roman" w:hAnsi="Times New Roman" w:cs="Times New Roman"/>
          <w:sz w:val="24"/>
          <w:szCs w:val="24"/>
        </w:rPr>
      </w:pPr>
      <w:r w:rsidRPr="00FF665D">
        <w:rPr>
          <w:rFonts w:ascii="Times New Roman" w:hAnsi="Times New Roman" w:cs="Times New Roman"/>
          <w:sz w:val="24"/>
          <w:szCs w:val="24"/>
        </w:rPr>
        <w:t xml:space="preserve">myje i dezynfekuje regularnie drzwi wejściowe do placówki (przed rozpoczęciem zajęć, każdorazowo po wejściu rodziców lub osób trzecich i na koniec dnia); </w:t>
      </w:r>
    </w:p>
    <w:p w:rsidR="00005D05" w:rsidRPr="00FF665D" w:rsidRDefault="00005D05" w:rsidP="00B8499D">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myje i dezynfekuje windę szkolną po każdym użyciu;</w:t>
      </w:r>
    </w:p>
    <w:p w:rsidR="00FF665D" w:rsidRPr="00FF665D" w:rsidRDefault="00FF665D" w:rsidP="00B8499D">
      <w:pPr>
        <w:pStyle w:val="Akapitzlist"/>
        <w:numPr>
          <w:ilvl w:val="0"/>
          <w:numId w:val="4"/>
        </w:numPr>
        <w:jc w:val="both"/>
        <w:rPr>
          <w:rFonts w:ascii="Times New Roman" w:hAnsi="Times New Roman" w:cs="Times New Roman"/>
          <w:sz w:val="24"/>
          <w:szCs w:val="24"/>
        </w:rPr>
      </w:pPr>
      <w:r w:rsidRPr="00FF665D">
        <w:rPr>
          <w:rFonts w:ascii="Times New Roman" w:hAnsi="Times New Roman" w:cs="Times New Roman"/>
          <w:sz w:val="24"/>
          <w:szCs w:val="24"/>
        </w:rPr>
        <w:t>regularna dezynfekcja bramek na boisku szkolnym (przed rozpoczęciem zajęć w szkole, po zakończeniu zajęć każdej grupy  i na koniec każdego dnia).;</w:t>
      </w:r>
    </w:p>
    <w:p w:rsidR="00FF665D" w:rsidRDefault="00FF665D" w:rsidP="00B8499D">
      <w:pPr>
        <w:pStyle w:val="Akapitzlist"/>
        <w:numPr>
          <w:ilvl w:val="0"/>
          <w:numId w:val="4"/>
        </w:numPr>
        <w:jc w:val="both"/>
        <w:rPr>
          <w:rFonts w:ascii="Times New Roman" w:hAnsi="Times New Roman" w:cs="Times New Roman"/>
          <w:sz w:val="24"/>
          <w:szCs w:val="24"/>
        </w:rPr>
      </w:pPr>
      <w:r w:rsidRPr="00FF665D">
        <w:rPr>
          <w:rFonts w:ascii="Times New Roman" w:hAnsi="Times New Roman" w:cs="Times New Roman"/>
          <w:sz w:val="24"/>
          <w:szCs w:val="24"/>
        </w:rPr>
        <w:t>na bieżąco uzupełnia kartę monitoringu codziennych prac porządkowych ze szczególnym uwzględnieniem przeprowadzonej dezynfekcji;</w:t>
      </w:r>
    </w:p>
    <w:p w:rsidR="008700A3" w:rsidRPr="00FF665D" w:rsidRDefault="008700A3" w:rsidP="00B8499D">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prawidłowo przechowuje i wydaje środki do dezynfekcji;</w:t>
      </w:r>
    </w:p>
    <w:p w:rsidR="00FF665D" w:rsidRPr="000F7E2C" w:rsidRDefault="00FF665D" w:rsidP="00B8499D">
      <w:pPr>
        <w:pStyle w:val="Akapitzlist"/>
        <w:numPr>
          <w:ilvl w:val="0"/>
          <w:numId w:val="4"/>
        </w:numPr>
        <w:jc w:val="both"/>
        <w:rPr>
          <w:rFonts w:ascii="Times New Roman" w:hAnsi="Times New Roman" w:cs="Times New Roman"/>
          <w:sz w:val="24"/>
          <w:szCs w:val="24"/>
        </w:rPr>
      </w:pPr>
      <w:r w:rsidRPr="00FF665D">
        <w:rPr>
          <w:rFonts w:ascii="Times New Roman" w:hAnsi="Times New Roman" w:cs="Times New Roman"/>
          <w:sz w:val="24"/>
          <w:szCs w:val="24"/>
        </w:rPr>
        <w:t>wykonuje inne stałe prace określone w zakresie czynności na danym stanowisku pracy.</w:t>
      </w:r>
    </w:p>
    <w:p w:rsidR="00FF665D" w:rsidRDefault="00FF665D" w:rsidP="00B8499D">
      <w:pPr>
        <w:pStyle w:val="Akapitzlist"/>
        <w:numPr>
          <w:ilvl w:val="0"/>
          <w:numId w:val="2"/>
        </w:numPr>
        <w:rPr>
          <w:rFonts w:ascii="Times New Roman" w:hAnsi="Times New Roman" w:cs="Times New Roman"/>
          <w:b/>
          <w:sz w:val="24"/>
          <w:szCs w:val="24"/>
        </w:rPr>
      </w:pPr>
      <w:r w:rsidRPr="00FF665D">
        <w:rPr>
          <w:rFonts w:ascii="Times New Roman" w:hAnsi="Times New Roman" w:cs="Times New Roman"/>
          <w:b/>
          <w:sz w:val="24"/>
          <w:szCs w:val="24"/>
        </w:rPr>
        <w:t>Sprzątaczka w szczególności:</w:t>
      </w:r>
    </w:p>
    <w:p w:rsidR="00FF665D" w:rsidRDefault="00FF665D" w:rsidP="00B8499D">
      <w:pPr>
        <w:pStyle w:val="Akapitzlist"/>
        <w:numPr>
          <w:ilvl w:val="0"/>
          <w:numId w:val="5"/>
        </w:numPr>
        <w:rPr>
          <w:rFonts w:ascii="Times New Roman" w:hAnsi="Times New Roman" w:cs="Times New Roman"/>
          <w:b/>
          <w:sz w:val="24"/>
          <w:szCs w:val="24"/>
        </w:rPr>
      </w:pPr>
      <w:r>
        <w:rPr>
          <w:rFonts w:ascii="Times New Roman" w:hAnsi="Times New Roman" w:cs="Times New Roman"/>
          <w:b/>
          <w:sz w:val="24"/>
          <w:szCs w:val="24"/>
        </w:rPr>
        <w:t>W czasie trwania zajęć:</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wietrzy pomieszczenia przed rozpoczęciem zajęć, w ciągu dnia co najmniej raz na godzinę oraz  po zakończeniu zajęć;</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pełni dyżur przy wejściu do szkoły podczas przychodzenia uczniów na zajęcia;</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 xml:space="preserve">dba, aby w przypadku zgromadzenia się przed wejściem do szkoły kilkorga rodziców z uczniami lub uczniów – czekają oni  przed budynkiem szkoły na odbiór ucznia przez nauczyciela/wyznaczonego pracownika szkoły z  zachowaniem zasady: należy zachować dystans społeczny w odniesieniu do pracowników szkoły jak i innych uczniów i ich rodziców wynoszący min. 1,5 m. </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myje i/lub dezynfekuje podłogi i inne powierzchnie w ciągach komunikacyjnych w czasie trwania zajęć i po ich zakończeniu,</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myje i/lub dezynfekuje poręcze przy schodach, włączniki światła, klamki, uchwyty w ciągach komunikacyjnych;</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lastRenderedPageBreak/>
        <w:t>myje  i/lub dezynfekuje po każdych zajęciach używany sprzęt sportowy oraz podłogę;</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myje i dezynfekuje dystrybutory wody;</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 xml:space="preserve">myje i dezynfekuje toalety dla dzieci i personelu– w tym szczególnie klamki, uchwyty i pokrętła przy urządzeniach sanitarnych, dozowniki, deski sedesowe, muszle ustępowe, spłuczki, itp. </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dezynfekuje po każdej grupie uczniów na zajęciach informatyki powierzchnie dotykowe, w tym w szczególności: klawiatury, monitory, stoliki, mysz, itp. środkami dezynfekującymi znajdującymi się na biurku nauczyciela,</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 xml:space="preserve">wietrzy pomieszczenia, w których odbyła się dezynfekcja, aby nie narażać uczniów ani innych pracowników na wdychanie oparów; </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na bieżąco uzupełnia kartę monitoringu codziennych prac porządkowych ze szczególnym uwzględnieniem przeprowadzonej dezynfekcji;</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utrzymuje porządek i czystość na terenie wokół budynku szkoły – troska o klomby;</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nadzoruje stosowanie przez rodziców i osoby trzecie wchodzące do szkoły obowiązujących zasad (dezynfekowanie dłoni, rękawiczki, maseczki);</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monitoruje stosowanie się rodziców do zasad przyprowadzania i odprowadzania dzieci w strefie dla nich przeznaczonej – przed wejściem bocznym do budynku,</w:t>
      </w:r>
    </w:p>
    <w:p w:rsidR="00FA0336" w:rsidRPr="00FA0336" w:rsidRDefault="00FA0336" w:rsidP="00B8499D">
      <w:pPr>
        <w:pStyle w:val="Akapitzlist"/>
        <w:numPr>
          <w:ilvl w:val="0"/>
          <w:numId w:val="26"/>
        </w:numPr>
        <w:jc w:val="both"/>
        <w:rPr>
          <w:rFonts w:ascii="Times New Roman" w:hAnsi="Times New Roman" w:cs="Times New Roman"/>
          <w:sz w:val="24"/>
          <w:szCs w:val="24"/>
        </w:rPr>
      </w:pPr>
      <w:r w:rsidRPr="00FA0336">
        <w:rPr>
          <w:rFonts w:ascii="Times New Roman" w:hAnsi="Times New Roman" w:cs="Times New Roman"/>
          <w:sz w:val="24"/>
          <w:szCs w:val="24"/>
        </w:rPr>
        <w:t>pełni dyżur przy drzwiach wejściowych do szkoły podczas odbiera</w:t>
      </w:r>
      <w:r>
        <w:rPr>
          <w:rFonts w:ascii="Times New Roman" w:hAnsi="Times New Roman" w:cs="Times New Roman"/>
          <w:sz w:val="24"/>
          <w:szCs w:val="24"/>
        </w:rPr>
        <w:t>nia dzieci po zakończeniu zajęć.</w:t>
      </w:r>
    </w:p>
    <w:p w:rsidR="00FF665D" w:rsidRDefault="000F7E2C" w:rsidP="00B8499D">
      <w:pPr>
        <w:pStyle w:val="Akapitzlist"/>
        <w:numPr>
          <w:ilvl w:val="0"/>
          <w:numId w:val="5"/>
        </w:numPr>
        <w:rPr>
          <w:rFonts w:ascii="Times New Roman" w:hAnsi="Times New Roman" w:cs="Times New Roman"/>
          <w:b/>
          <w:sz w:val="24"/>
          <w:szCs w:val="24"/>
        </w:rPr>
      </w:pPr>
      <w:r>
        <w:rPr>
          <w:rFonts w:ascii="Times New Roman" w:hAnsi="Times New Roman" w:cs="Times New Roman"/>
          <w:b/>
          <w:sz w:val="24"/>
          <w:szCs w:val="24"/>
        </w:rPr>
        <w:t>Po zakończeniu zajęć:</w:t>
      </w:r>
    </w:p>
    <w:p w:rsidR="000F7E2C" w:rsidRPr="00980D6E" w:rsidRDefault="000F7E2C" w:rsidP="00B8499D">
      <w:pPr>
        <w:pStyle w:val="Akapitzlist"/>
        <w:numPr>
          <w:ilvl w:val="0"/>
          <w:numId w:val="27"/>
        </w:numPr>
        <w:jc w:val="both"/>
        <w:rPr>
          <w:rFonts w:ascii="Times New Roman" w:hAnsi="Times New Roman" w:cs="Times New Roman"/>
          <w:sz w:val="24"/>
          <w:szCs w:val="24"/>
        </w:rPr>
      </w:pPr>
      <w:r w:rsidRPr="00980D6E">
        <w:rPr>
          <w:rFonts w:ascii="Times New Roman" w:hAnsi="Times New Roman" w:cs="Times New Roman"/>
          <w:sz w:val="24"/>
          <w:szCs w:val="24"/>
        </w:rPr>
        <w:t xml:space="preserve">myje i dezynfekuje podłogi, lamperie, klawiatury, drzwi i inne powierzchnie w salach zajęć, szatniach i innych pomieszczeniach szkolnych, </w:t>
      </w:r>
    </w:p>
    <w:p w:rsidR="000F7E2C" w:rsidRPr="00980D6E" w:rsidRDefault="000F7E2C" w:rsidP="00B8499D">
      <w:pPr>
        <w:pStyle w:val="Akapitzlist"/>
        <w:numPr>
          <w:ilvl w:val="0"/>
          <w:numId w:val="27"/>
        </w:numPr>
        <w:jc w:val="both"/>
        <w:rPr>
          <w:rFonts w:ascii="Times New Roman" w:hAnsi="Times New Roman" w:cs="Times New Roman"/>
          <w:sz w:val="24"/>
          <w:szCs w:val="24"/>
        </w:rPr>
      </w:pPr>
      <w:r w:rsidRPr="00980D6E">
        <w:rPr>
          <w:rFonts w:ascii="Times New Roman" w:hAnsi="Times New Roman" w:cs="Times New Roman"/>
          <w:sz w:val="24"/>
          <w:szCs w:val="24"/>
        </w:rPr>
        <w:t xml:space="preserve">myje  i/lub dezynfekuje  sale, w których odbywały się zajęcia, w tym w szczególności dezynfekowanie powierzchni dotykowych: poręczy, klamek, włączników światła, uchwytów, klawiatur, poręczy krzeseł i powierzchni płaskich, w tym blatów w salach oraz sprzętów, pomocy dydaktycznych znajdujących się w pomieszczeniu; </w:t>
      </w:r>
    </w:p>
    <w:p w:rsidR="000F7E2C" w:rsidRPr="00980D6E" w:rsidRDefault="000F7E2C" w:rsidP="00B8499D">
      <w:pPr>
        <w:pStyle w:val="Akapitzlist"/>
        <w:numPr>
          <w:ilvl w:val="0"/>
          <w:numId w:val="27"/>
        </w:numPr>
        <w:jc w:val="both"/>
        <w:rPr>
          <w:rFonts w:ascii="Times New Roman" w:hAnsi="Times New Roman" w:cs="Times New Roman"/>
          <w:sz w:val="24"/>
          <w:szCs w:val="24"/>
        </w:rPr>
      </w:pPr>
      <w:r w:rsidRPr="00980D6E">
        <w:rPr>
          <w:rFonts w:ascii="Times New Roman" w:hAnsi="Times New Roman" w:cs="Times New Roman"/>
          <w:sz w:val="24"/>
          <w:szCs w:val="24"/>
        </w:rPr>
        <w:t xml:space="preserve">myje i dezynfekuje włączniki światła, klamki, uchwyty, siedziska i oparcia krzeseł, blaty stołów, z których korzystają dzieci i nauczyciele w salach, szafki w szatni (powierzchnie płaskie); </w:t>
      </w:r>
    </w:p>
    <w:p w:rsidR="000F7E2C" w:rsidRPr="00980D6E" w:rsidRDefault="000F7E2C" w:rsidP="00B8499D">
      <w:pPr>
        <w:pStyle w:val="Akapitzlist"/>
        <w:numPr>
          <w:ilvl w:val="0"/>
          <w:numId w:val="27"/>
        </w:numPr>
        <w:jc w:val="both"/>
        <w:rPr>
          <w:rFonts w:ascii="Times New Roman" w:hAnsi="Times New Roman" w:cs="Times New Roman"/>
          <w:sz w:val="24"/>
          <w:szCs w:val="24"/>
        </w:rPr>
      </w:pPr>
      <w:r w:rsidRPr="00980D6E">
        <w:rPr>
          <w:rFonts w:ascii="Times New Roman" w:hAnsi="Times New Roman" w:cs="Times New Roman"/>
          <w:sz w:val="24"/>
          <w:szCs w:val="24"/>
        </w:rPr>
        <w:t>myje i dezynfekuje dystrybutory wody;</w:t>
      </w:r>
    </w:p>
    <w:p w:rsidR="000F7E2C" w:rsidRPr="00980D6E" w:rsidRDefault="000F7E2C" w:rsidP="00B8499D">
      <w:pPr>
        <w:pStyle w:val="Akapitzlist"/>
        <w:numPr>
          <w:ilvl w:val="0"/>
          <w:numId w:val="27"/>
        </w:numPr>
        <w:jc w:val="both"/>
        <w:rPr>
          <w:rFonts w:ascii="Times New Roman" w:hAnsi="Times New Roman" w:cs="Times New Roman"/>
          <w:sz w:val="24"/>
          <w:szCs w:val="24"/>
        </w:rPr>
      </w:pPr>
      <w:r w:rsidRPr="00980D6E">
        <w:rPr>
          <w:rFonts w:ascii="Times New Roman" w:hAnsi="Times New Roman" w:cs="Times New Roman"/>
          <w:sz w:val="24"/>
          <w:szCs w:val="24"/>
        </w:rPr>
        <w:lastRenderedPageBreak/>
        <w:t>myje i dezynfekuje poręcze przy schodach, włączniki światła, klamki, uchwyty w ciągach komunikacyjnych;</w:t>
      </w:r>
    </w:p>
    <w:p w:rsidR="000F7E2C" w:rsidRPr="00980D6E" w:rsidRDefault="000F7E2C" w:rsidP="00B8499D">
      <w:pPr>
        <w:pStyle w:val="Akapitzlist"/>
        <w:numPr>
          <w:ilvl w:val="0"/>
          <w:numId w:val="27"/>
        </w:numPr>
        <w:jc w:val="both"/>
        <w:rPr>
          <w:rFonts w:ascii="Times New Roman" w:hAnsi="Times New Roman" w:cs="Times New Roman"/>
          <w:sz w:val="24"/>
          <w:szCs w:val="24"/>
        </w:rPr>
      </w:pPr>
      <w:r w:rsidRPr="00980D6E">
        <w:rPr>
          <w:rFonts w:ascii="Times New Roman" w:hAnsi="Times New Roman" w:cs="Times New Roman"/>
          <w:sz w:val="24"/>
          <w:szCs w:val="24"/>
        </w:rPr>
        <w:t xml:space="preserve">myje i dezynfekuje toalety dla uczniów i personelu– w tym szczególnie klamki, uchwyty i pokrętła przy urządzeniach sanitarnych, dozowniki, deski sedesowe, muszle ustępowe, spłuczki, itp. </w:t>
      </w:r>
    </w:p>
    <w:p w:rsidR="000F7E2C" w:rsidRPr="00980D6E" w:rsidRDefault="000F7E2C" w:rsidP="00B8499D">
      <w:pPr>
        <w:pStyle w:val="Akapitzlist"/>
        <w:numPr>
          <w:ilvl w:val="0"/>
          <w:numId w:val="27"/>
        </w:numPr>
        <w:jc w:val="both"/>
        <w:rPr>
          <w:rFonts w:ascii="Times New Roman" w:hAnsi="Times New Roman" w:cs="Times New Roman"/>
          <w:sz w:val="24"/>
          <w:szCs w:val="24"/>
        </w:rPr>
      </w:pPr>
      <w:r w:rsidRPr="00980D6E">
        <w:rPr>
          <w:rFonts w:ascii="Times New Roman" w:hAnsi="Times New Roman" w:cs="Times New Roman"/>
          <w:sz w:val="24"/>
          <w:szCs w:val="24"/>
        </w:rPr>
        <w:t>na bieżąco uzupełnia kartę monitoringu codziennych prac porządkowych ze szczególnym uwzględnieniem przeprowadzonej dezynfekcji;</w:t>
      </w:r>
    </w:p>
    <w:p w:rsidR="000F7E2C" w:rsidRDefault="000F7E2C" w:rsidP="00B8499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Podczas wydawania posiłków:</w:t>
      </w:r>
    </w:p>
    <w:p w:rsidR="000F7E2C" w:rsidRPr="00980D6E" w:rsidRDefault="000F7E2C" w:rsidP="00B8499D">
      <w:pPr>
        <w:pStyle w:val="Akapitzlist"/>
        <w:numPr>
          <w:ilvl w:val="0"/>
          <w:numId w:val="28"/>
        </w:numPr>
        <w:jc w:val="both"/>
        <w:rPr>
          <w:rFonts w:ascii="Times New Roman" w:hAnsi="Times New Roman" w:cs="Times New Roman"/>
          <w:sz w:val="24"/>
          <w:szCs w:val="24"/>
        </w:rPr>
      </w:pPr>
      <w:r w:rsidRPr="00980D6E">
        <w:rPr>
          <w:rFonts w:ascii="Times New Roman" w:hAnsi="Times New Roman" w:cs="Times New Roman"/>
          <w:sz w:val="24"/>
          <w:szCs w:val="24"/>
        </w:rPr>
        <w:t xml:space="preserve">przed posiłkiem dezynfekuje powierzchnię stołów oraz krzeseł (poręcze, oparcia, siedziska), przy których spożywane będą posiłki,  </w:t>
      </w:r>
    </w:p>
    <w:p w:rsidR="000F7E2C" w:rsidRPr="00980D6E" w:rsidRDefault="000F7E2C" w:rsidP="00B8499D">
      <w:pPr>
        <w:pStyle w:val="Akapitzlist"/>
        <w:numPr>
          <w:ilvl w:val="0"/>
          <w:numId w:val="28"/>
        </w:numPr>
        <w:jc w:val="both"/>
        <w:rPr>
          <w:rFonts w:ascii="Times New Roman" w:hAnsi="Times New Roman" w:cs="Times New Roman"/>
          <w:sz w:val="24"/>
          <w:szCs w:val="24"/>
        </w:rPr>
      </w:pPr>
      <w:r w:rsidRPr="00980D6E">
        <w:rPr>
          <w:rFonts w:ascii="Times New Roman" w:hAnsi="Times New Roman" w:cs="Times New Roman"/>
          <w:sz w:val="24"/>
          <w:szCs w:val="24"/>
        </w:rPr>
        <w:t xml:space="preserve">po spożyciu przez uczniów posiłku dezynfekuje powierzchnię stołów oraz krzeseł (poręcze, oparcia, siedziska), przy których spożywane były posiłki.  </w:t>
      </w:r>
    </w:p>
    <w:p w:rsidR="000F7E2C" w:rsidRPr="00980D6E" w:rsidRDefault="000F7E2C" w:rsidP="00B8499D">
      <w:pPr>
        <w:pStyle w:val="Akapitzlist"/>
        <w:numPr>
          <w:ilvl w:val="0"/>
          <w:numId w:val="28"/>
        </w:numPr>
        <w:jc w:val="both"/>
        <w:rPr>
          <w:rFonts w:ascii="Times New Roman" w:hAnsi="Times New Roman" w:cs="Times New Roman"/>
          <w:sz w:val="24"/>
          <w:szCs w:val="24"/>
        </w:rPr>
      </w:pPr>
      <w:r w:rsidRPr="00980D6E">
        <w:rPr>
          <w:rFonts w:ascii="Times New Roman" w:hAnsi="Times New Roman" w:cs="Times New Roman"/>
          <w:sz w:val="24"/>
          <w:szCs w:val="24"/>
        </w:rPr>
        <w:t xml:space="preserve">myje i dezynfekuje ręce po każdej czynności porządkowej; </w:t>
      </w:r>
    </w:p>
    <w:p w:rsidR="000F7E2C" w:rsidRPr="00980D6E" w:rsidRDefault="000F7E2C" w:rsidP="00B8499D">
      <w:pPr>
        <w:pStyle w:val="Akapitzlist"/>
        <w:numPr>
          <w:ilvl w:val="0"/>
          <w:numId w:val="28"/>
        </w:numPr>
        <w:jc w:val="both"/>
        <w:rPr>
          <w:rFonts w:ascii="Times New Roman" w:hAnsi="Times New Roman" w:cs="Times New Roman"/>
          <w:sz w:val="24"/>
          <w:szCs w:val="24"/>
        </w:rPr>
      </w:pPr>
      <w:r w:rsidRPr="00980D6E">
        <w:rPr>
          <w:rFonts w:ascii="Times New Roman" w:hAnsi="Times New Roman" w:cs="Times New Roman"/>
          <w:sz w:val="24"/>
          <w:szCs w:val="24"/>
        </w:rPr>
        <w:t>wydaje posiłki w maseczce jednorazowej i rękawiczkach jednorazowych oraz w białym fartuchu i czepku.</w:t>
      </w:r>
    </w:p>
    <w:p w:rsidR="000F7E2C" w:rsidRPr="000F7E2C" w:rsidRDefault="000F7E2C" w:rsidP="00B8499D">
      <w:pPr>
        <w:pStyle w:val="Akapitzlist"/>
        <w:numPr>
          <w:ilvl w:val="0"/>
          <w:numId w:val="5"/>
        </w:numPr>
        <w:jc w:val="both"/>
        <w:rPr>
          <w:rFonts w:ascii="Times New Roman" w:hAnsi="Times New Roman" w:cs="Times New Roman"/>
          <w:sz w:val="24"/>
          <w:szCs w:val="24"/>
        </w:rPr>
      </w:pPr>
      <w:r w:rsidRPr="000F7E2C">
        <w:rPr>
          <w:rFonts w:ascii="Times New Roman" w:hAnsi="Times New Roman" w:cs="Times New Roman"/>
          <w:sz w:val="24"/>
          <w:szCs w:val="24"/>
        </w:rPr>
        <w:t>Wykonuje inne stałe prace określone w zakresie czynności na danym stanowisku pracy.</w:t>
      </w:r>
    </w:p>
    <w:p w:rsidR="008C52AC" w:rsidRDefault="008C52AC" w:rsidP="001376F2">
      <w:pPr>
        <w:pStyle w:val="Akapitzlist"/>
        <w:jc w:val="both"/>
        <w:rPr>
          <w:rFonts w:ascii="Times New Roman" w:hAnsi="Times New Roman" w:cs="Times New Roman"/>
          <w:sz w:val="24"/>
          <w:szCs w:val="24"/>
        </w:rPr>
      </w:pPr>
    </w:p>
    <w:p w:rsidR="001376F2" w:rsidRDefault="001376F2" w:rsidP="001376F2">
      <w:pPr>
        <w:pStyle w:val="Akapitzlist"/>
        <w:jc w:val="center"/>
        <w:rPr>
          <w:rFonts w:ascii="Times New Roman" w:hAnsi="Times New Roman" w:cs="Times New Roman"/>
          <w:b/>
          <w:sz w:val="24"/>
          <w:szCs w:val="24"/>
        </w:rPr>
      </w:pPr>
      <w:r w:rsidRPr="001376F2">
        <w:rPr>
          <w:rFonts w:ascii="Times New Roman" w:hAnsi="Times New Roman" w:cs="Times New Roman"/>
          <w:b/>
          <w:sz w:val="24"/>
          <w:szCs w:val="24"/>
        </w:rPr>
        <w:t>§ 3.</w:t>
      </w:r>
    </w:p>
    <w:p w:rsidR="001376F2" w:rsidRPr="001376F2" w:rsidRDefault="001376F2" w:rsidP="00B8499D">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P</w:t>
      </w:r>
      <w:r w:rsidRPr="001376F2">
        <w:rPr>
          <w:rFonts w:ascii="Times New Roman" w:hAnsi="Times New Roman" w:cs="Times New Roman"/>
          <w:sz w:val="24"/>
          <w:szCs w:val="24"/>
        </w:rPr>
        <w:t>rzeprowadzając dezynfekcję należy ściśle przestrzegać zaleceń producenta znajdujących się na opakowaniu środka do dezynfekcji. Ważne jest ścisłe przestrzeganie czasu niezbędnego do wywietrzenia dezynfekowanych pomieszczeń, przedmiotów, tak aby dzieci</w:t>
      </w:r>
      <w:r>
        <w:rPr>
          <w:rFonts w:ascii="Times New Roman" w:hAnsi="Times New Roman" w:cs="Times New Roman"/>
          <w:sz w:val="24"/>
          <w:szCs w:val="24"/>
        </w:rPr>
        <w:t>/uczniowie i inni pracownicy szkoły nie byli narażeni</w:t>
      </w:r>
      <w:r w:rsidRPr="001376F2">
        <w:rPr>
          <w:rFonts w:ascii="Times New Roman" w:hAnsi="Times New Roman" w:cs="Times New Roman"/>
          <w:sz w:val="24"/>
          <w:szCs w:val="24"/>
        </w:rPr>
        <w:t xml:space="preserve"> na wdychanie oparów środków służących do dezynfekcji,</w:t>
      </w:r>
    </w:p>
    <w:p w:rsidR="001376F2" w:rsidRDefault="001376F2" w:rsidP="00B8499D">
      <w:pPr>
        <w:pStyle w:val="Akapitzlist"/>
        <w:numPr>
          <w:ilvl w:val="0"/>
          <w:numId w:val="6"/>
        </w:numPr>
        <w:jc w:val="both"/>
        <w:rPr>
          <w:rFonts w:ascii="Times New Roman" w:hAnsi="Times New Roman" w:cs="Times New Roman"/>
          <w:sz w:val="24"/>
          <w:szCs w:val="24"/>
        </w:rPr>
      </w:pPr>
      <w:r w:rsidRPr="001376F2">
        <w:rPr>
          <w:rFonts w:ascii="Times New Roman" w:hAnsi="Times New Roman" w:cs="Times New Roman"/>
          <w:sz w:val="24"/>
          <w:szCs w:val="24"/>
        </w:rPr>
        <w:t>Wszyscy pracownicy odpowiedzialni za wydawanie środków do dezynfekcji oraz pracownicy korzystający z nich są zobowiązani do zapoznania się z zaleceniami producenta i zachowania wszelkich zalecanych środków ostrożności.</w:t>
      </w:r>
    </w:p>
    <w:p w:rsidR="001376F2" w:rsidRDefault="001376F2" w:rsidP="00B8499D">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każdego środka do dezynfekcji dołącza się kartę charakterystyki produktu, z którą zobowiązani są zapoznać się pracownicy </w:t>
      </w:r>
      <w:r w:rsidRPr="001376F2">
        <w:rPr>
          <w:rFonts w:ascii="Times New Roman" w:hAnsi="Times New Roman" w:cs="Times New Roman"/>
          <w:sz w:val="24"/>
          <w:szCs w:val="24"/>
        </w:rPr>
        <w:t>odpowiedzialni za wydawanie środków do dezynfekcji oraz pracownicy korzystający z nich</w:t>
      </w:r>
      <w:r>
        <w:rPr>
          <w:rFonts w:ascii="Times New Roman" w:hAnsi="Times New Roman" w:cs="Times New Roman"/>
          <w:sz w:val="24"/>
          <w:szCs w:val="24"/>
        </w:rPr>
        <w:t>.</w:t>
      </w:r>
    </w:p>
    <w:p w:rsidR="00171C3B" w:rsidRDefault="00171C3B" w:rsidP="00B8499D">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Karty charakterystyki znajdują się do wglądu w kancelarii szkoły oraz przesłane zostają na pocztę mailową pracowników</w:t>
      </w:r>
      <w:r w:rsidR="00FE4E06">
        <w:rPr>
          <w:rFonts w:ascii="Times New Roman" w:hAnsi="Times New Roman" w:cs="Times New Roman"/>
          <w:sz w:val="24"/>
          <w:szCs w:val="24"/>
        </w:rPr>
        <w:t xml:space="preserve"> odpowiedzialnych za wydawanie środków i pracowników korzystających z nich. </w:t>
      </w:r>
    </w:p>
    <w:p w:rsidR="00FE4E06" w:rsidRPr="003F3D09" w:rsidRDefault="00FE4E06" w:rsidP="00B8499D">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Zapoznanie się z zaleceniami o których mowa w § 3, ust. 1-4 Pracownik potwierdza podpisem.</w:t>
      </w:r>
    </w:p>
    <w:p w:rsidR="001376F2" w:rsidRDefault="001376F2" w:rsidP="001376F2">
      <w:pPr>
        <w:pStyle w:val="Akapitzlist"/>
        <w:jc w:val="center"/>
        <w:rPr>
          <w:rFonts w:ascii="Times New Roman" w:hAnsi="Times New Roman" w:cs="Times New Roman"/>
          <w:b/>
          <w:sz w:val="24"/>
          <w:szCs w:val="24"/>
        </w:rPr>
      </w:pPr>
      <w:r w:rsidRPr="001376F2">
        <w:rPr>
          <w:rFonts w:ascii="Times New Roman" w:hAnsi="Times New Roman" w:cs="Times New Roman"/>
          <w:b/>
          <w:sz w:val="24"/>
          <w:szCs w:val="24"/>
        </w:rPr>
        <w:t xml:space="preserve">§ </w:t>
      </w:r>
      <w:r>
        <w:rPr>
          <w:rFonts w:ascii="Times New Roman" w:hAnsi="Times New Roman" w:cs="Times New Roman"/>
          <w:b/>
          <w:sz w:val="24"/>
          <w:szCs w:val="24"/>
        </w:rPr>
        <w:t>4</w:t>
      </w:r>
      <w:r w:rsidRPr="001376F2">
        <w:rPr>
          <w:rFonts w:ascii="Times New Roman" w:hAnsi="Times New Roman" w:cs="Times New Roman"/>
          <w:b/>
          <w:sz w:val="24"/>
          <w:szCs w:val="24"/>
        </w:rPr>
        <w:t>.</w:t>
      </w:r>
    </w:p>
    <w:p w:rsidR="001376F2" w:rsidRDefault="001376F2" w:rsidP="001376F2">
      <w:pPr>
        <w:pStyle w:val="Akapitzlist"/>
        <w:jc w:val="center"/>
        <w:rPr>
          <w:rFonts w:ascii="Times New Roman" w:hAnsi="Times New Roman" w:cs="Times New Roman"/>
          <w:b/>
          <w:sz w:val="24"/>
          <w:szCs w:val="24"/>
        </w:rPr>
      </w:pPr>
      <w:r>
        <w:rPr>
          <w:rFonts w:ascii="Times New Roman" w:hAnsi="Times New Roman" w:cs="Times New Roman"/>
          <w:b/>
          <w:sz w:val="24"/>
          <w:szCs w:val="24"/>
        </w:rPr>
        <w:t>Przechowywanie środków do dezynfekcji.</w:t>
      </w:r>
    </w:p>
    <w:p w:rsidR="001376F2" w:rsidRDefault="002D1C1C" w:rsidP="00B8499D">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Środki do dezynfekcji przechowywane są w pomieszczeniu pracowników obsługi – część gospodarcza.</w:t>
      </w:r>
    </w:p>
    <w:p w:rsidR="00AD38C5" w:rsidRDefault="00AD38C5" w:rsidP="00B8499D">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Pomieszczenie, w którym przechowywane są ś</w:t>
      </w:r>
      <w:r w:rsidRPr="00AD38C5">
        <w:rPr>
          <w:rFonts w:ascii="Times New Roman" w:hAnsi="Times New Roman" w:cs="Times New Roman"/>
          <w:sz w:val="24"/>
          <w:szCs w:val="24"/>
        </w:rPr>
        <w:t>rodki do dezynfekcji</w:t>
      </w:r>
      <w:r>
        <w:rPr>
          <w:rFonts w:ascii="Times New Roman" w:hAnsi="Times New Roman" w:cs="Times New Roman"/>
          <w:sz w:val="24"/>
          <w:szCs w:val="24"/>
        </w:rPr>
        <w:t xml:space="preserve"> jest zamykane podczas nieobecności w nim pracowników obsługi.</w:t>
      </w:r>
    </w:p>
    <w:p w:rsidR="008658F1" w:rsidRDefault="008658F1" w:rsidP="00B8499D">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Należy przestrzegać zaleceń producenta dotyczących przechowywania środków do dezynfekcji.</w:t>
      </w:r>
    </w:p>
    <w:p w:rsidR="00524556" w:rsidRDefault="00524556" w:rsidP="00B8499D">
      <w:pPr>
        <w:pStyle w:val="Akapitzlist"/>
        <w:numPr>
          <w:ilvl w:val="0"/>
          <w:numId w:val="7"/>
        </w:numPr>
        <w:rPr>
          <w:rFonts w:ascii="Times New Roman" w:hAnsi="Times New Roman" w:cs="Times New Roman"/>
          <w:sz w:val="24"/>
          <w:szCs w:val="24"/>
        </w:rPr>
      </w:pPr>
      <w:r w:rsidRPr="00524556">
        <w:rPr>
          <w:rFonts w:ascii="Times New Roman" w:hAnsi="Times New Roman" w:cs="Times New Roman"/>
          <w:sz w:val="24"/>
          <w:szCs w:val="24"/>
        </w:rPr>
        <w:lastRenderedPageBreak/>
        <w:t>Środki do dezynfekcji wydaje konserwator szkoły.</w:t>
      </w:r>
    </w:p>
    <w:p w:rsidR="002D1C1C" w:rsidRPr="00FE4E06" w:rsidRDefault="00524556" w:rsidP="00B8499D">
      <w:pPr>
        <w:pStyle w:val="Akapitzlist"/>
        <w:numPr>
          <w:ilvl w:val="0"/>
          <w:numId w:val="7"/>
        </w:numPr>
        <w:jc w:val="both"/>
        <w:rPr>
          <w:rFonts w:ascii="Times New Roman" w:hAnsi="Times New Roman" w:cs="Times New Roman"/>
          <w:sz w:val="24"/>
          <w:szCs w:val="24"/>
        </w:rPr>
      </w:pPr>
      <w:r w:rsidRPr="00524556">
        <w:rPr>
          <w:rFonts w:ascii="Times New Roman" w:hAnsi="Times New Roman" w:cs="Times New Roman"/>
          <w:color w:val="2D2D2D"/>
          <w:sz w:val="24"/>
          <w:szCs w:val="24"/>
          <w:shd w:val="clear" w:color="auto" w:fill="FFFFFF"/>
        </w:rPr>
        <w:t>Zużyte środki ochrony wyrzucane są do zamykanego kosza. Obok kosza lub na nim zamieszcza się</w:t>
      </w:r>
      <w:r w:rsidR="00171C3B">
        <w:rPr>
          <w:rFonts w:ascii="Times New Roman" w:hAnsi="Times New Roman" w:cs="Times New Roman"/>
          <w:color w:val="2D2D2D"/>
          <w:sz w:val="24"/>
          <w:szCs w:val="24"/>
          <w:shd w:val="clear" w:color="auto" w:fill="FFFFFF"/>
        </w:rPr>
        <w:t xml:space="preserve"> informację: „ Pojemnik na zużyte maseczki i rękawiczki jednorazowe</w:t>
      </w:r>
      <w:r w:rsidRPr="00524556">
        <w:rPr>
          <w:rFonts w:ascii="Times New Roman" w:hAnsi="Times New Roman" w:cs="Times New Roman"/>
          <w:color w:val="2D2D2D"/>
          <w:sz w:val="24"/>
          <w:szCs w:val="24"/>
          <w:shd w:val="clear" w:color="auto" w:fill="FFFFFF"/>
        </w:rPr>
        <w:t>”.</w:t>
      </w:r>
    </w:p>
    <w:p w:rsidR="00FE4E06" w:rsidRDefault="00FE4E06" w:rsidP="00FE4E06">
      <w:pPr>
        <w:jc w:val="center"/>
        <w:rPr>
          <w:rFonts w:ascii="Times New Roman" w:hAnsi="Times New Roman" w:cs="Times New Roman"/>
          <w:sz w:val="24"/>
          <w:szCs w:val="24"/>
        </w:rPr>
      </w:pPr>
      <w:r>
        <w:rPr>
          <w:rFonts w:ascii="Times New Roman" w:hAnsi="Times New Roman" w:cs="Times New Roman"/>
          <w:b/>
          <w:sz w:val="24"/>
          <w:szCs w:val="24"/>
        </w:rPr>
        <w:t>§ 5</w:t>
      </w:r>
    </w:p>
    <w:p w:rsidR="00FE4E06" w:rsidRDefault="00C433C0" w:rsidP="00B8499D">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Do stosowania PROCEDUR BEZPIECZEŃSTWA – </w:t>
      </w:r>
      <w:r w:rsidR="00FE4E06" w:rsidRPr="00FE4E06">
        <w:rPr>
          <w:rFonts w:ascii="Times New Roman" w:hAnsi="Times New Roman" w:cs="Times New Roman"/>
          <w:sz w:val="24"/>
          <w:szCs w:val="24"/>
        </w:rPr>
        <w:t>zobowiązani są wszyscy praco</w:t>
      </w:r>
      <w:r w:rsidR="00FE4E06">
        <w:rPr>
          <w:rFonts w:ascii="Times New Roman" w:hAnsi="Times New Roman" w:cs="Times New Roman"/>
          <w:sz w:val="24"/>
          <w:szCs w:val="24"/>
        </w:rPr>
        <w:t>wnicy zatrudnieni w Publicznej S</w:t>
      </w:r>
      <w:r w:rsidR="00FE4E06" w:rsidRPr="00FE4E06">
        <w:rPr>
          <w:rFonts w:ascii="Times New Roman" w:hAnsi="Times New Roman" w:cs="Times New Roman"/>
          <w:sz w:val="24"/>
          <w:szCs w:val="24"/>
        </w:rPr>
        <w:t>zkole Podstawowej im. Kornela Makuszyńskiego w Suminie niezależnie od formy zatrudnienia</w:t>
      </w:r>
      <w:r w:rsidR="00FE4E06">
        <w:rPr>
          <w:rFonts w:ascii="Times New Roman" w:hAnsi="Times New Roman" w:cs="Times New Roman"/>
          <w:sz w:val="24"/>
          <w:szCs w:val="24"/>
        </w:rPr>
        <w:t>.</w:t>
      </w:r>
    </w:p>
    <w:p w:rsidR="00FE4E06" w:rsidRDefault="00FE4E06" w:rsidP="00B8499D">
      <w:pPr>
        <w:pStyle w:val="Akapitzlist"/>
        <w:numPr>
          <w:ilvl w:val="0"/>
          <w:numId w:val="13"/>
        </w:numPr>
        <w:jc w:val="both"/>
        <w:rPr>
          <w:rFonts w:ascii="Times New Roman" w:hAnsi="Times New Roman" w:cs="Times New Roman"/>
          <w:sz w:val="24"/>
          <w:szCs w:val="24"/>
        </w:rPr>
      </w:pPr>
      <w:r w:rsidRPr="00FE4E06">
        <w:rPr>
          <w:rFonts w:ascii="Times New Roman" w:hAnsi="Times New Roman" w:cs="Times New Roman"/>
          <w:sz w:val="24"/>
          <w:szCs w:val="24"/>
        </w:rPr>
        <w:t>PROCEDUR</w:t>
      </w:r>
      <w:r w:rsidR="00C433C0">
        <w:rPr>
          <w:rFonts w:ascii="Times New Roman" w:hAnsi="Times New Roman" w:cs="Times New Roman"/>
          <w:sz w:val="24"/>
          <w:szCs w:val="24"/>
        </w:rPr>
        <w:t xml:space="preserve">Y BEZPIECZEŃSTWA – </w:t>
      </w:r>
      <w:r w:rsidR="0070421A">
        <w:rPr>
          <w:rFonts w:ascii="Times New Roman" w:hAnsi="Times New Roman" w:cs="Times New Roman"/>
          <w:sz w:val="24"/>
          <w:szCs w:val="24"/>
        </w:rPr>
        <w:t>zostaje</w:t>
      </w:r>
      <w:r w:rsidRPr="00FE4E06">
        <w:rPr>
          <w:rFonts w:ascii="Times New Roman" w:hAnsi="Times New Roman" w:cs="Times New Roman"/>
          <w:sz w:val="24"/>
          <w:szCs w:val="24"/>
        </w:rPr>
        <w:t xml:space="preserve"> udostępnione do wglądu w kancelarii szkoły</w:t>
      </w:r>
      <w:r w:rsidR="0070421A">
        <w:rPr>
          <w:rFonts w:ascii="Times New Roman" w:hAnsi="Times New Roman" w:cs="Times New Roman"/>
          <w:sz w:val="24"/>
          <w:szCs w:val="24"/>
        </w:rPr>
        <w:t xml:space="preserve"> i zamieszczona na stronie internetowej szkoły.</w:t>
      </w:r>
    </w:p>
    <w:p w:rsidR="0070421A" w:rsidRDefault="0070421A" w:rsidP="00B8499D">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Fakt zapoznania się z </w:t>
      </w:r>
      <w:r w:rsidRPr="00FE4E06">
        <w:rPr>
          <w:rFonts w:ascii="Times New Roman" w:hAnsi="Times New Roman" w:cs="Times New Roman"/>
          <w:sz w:val="24"/>
          <w:szCs w:val="24"/>
        </w:rPr>
        <w:t>PROCEDUR</w:t>
      </w:r>
      <w:r w:rsidR="00502AAF">
        <w:rPr>
          <w:rFonts w:ascii="Times New Roman" w:hAnsi="Times New Roman" w:cs="Times New Roman"/>
          <w:sz w:val="24"/>
          <w:szCs w:val="24"/>
        </w:rPr>
        <w:t>AMI</w:t>
      </w:r>
      <w:r w:rsidR="00C433C0">
        <w:rPr>
          <w:rFonts w:ascii="Times New Roman" w:hAnsi="Times New Roman" w:cs="Times New Roman"/>
          <w:sz w:val="24"/>
          <w:szCs w:val="24"/>
        </w:rPr>
        <w:t xml:space="preserve"> BEZPIECZEŃSTWA </w:t>
      </w:r>
      <w:r w:rsidRPr="00FE4E06">
        <w:rPr>
          <w:rFonts w:ascii="Times New Roman" w:hAnsi="Times New Roman" w:cs="Times New Roman"/>
          <w:sz w:val="24"/>
          <w:szCs w:val="24"/>
        </w:rPr>
        <w:t xml:space="preserve">- w formie oświadczenia stanowiącego </w:t>
      </w:r>
      <w:r>
        <w:rPr>
          <w:rFonts w:ascii="Times New Roman" w:hAnsi="Times New Roman" w:cs="Times New Roman"/>
          <w:b/>
          <w:i/>
          <w:sz w:val="24"/>
          <w:szCs w:val="24"/>
        </w:rPr>
        <w:t>załącznik.</w:t>
      </w:r>
      <w:r w:rsidRPr="0070421A">
        <w:rPr>
          <w:rFonts w:ascii="Times New Roman" w:hAnsi="Times New Roman" w:cs="Times New Roman"/>
          <w:sz w:val="24"/>
          <w:szCs w:val="24"/>
        </w:rPr>
        <w:t xml:space="preserve"> </w:t>
      </w:r>
    </w:p>
    <w:p w:rsidR="0070421A" w:rsidRPr="00FE4E06" w:rsidRDefault="0070421A" w:rsidP="0070421A">
      <w:pPr>
        <w:pStyle w:val="Akapitzlist"/>
        <w:jc w:val="both"/>
        <w:rPr>
          <w:rFonts w:ascii="Times New Roman" w:hAnsi="Times New Roman" w:cs="Times New Roman"/>
          <w:sz w:val="24"/>
          <w:szCs w:val="24"/>
        </w:rPr>
      </w:pPr>
      <w:r w:rsidRPr="00FE4E06">
        <w:rPr>
          <w:rFonts w:ascii="Times New Roman" w:hAnsi="Times New Roman" w:cs="Times New Roman"/>
          <w:sz w:val="24"/>
          <w:szCs w:val="24"/>
        </w:rPr>
        <w:t>Oświadczenie pracowników włączane jest do akt osobowych pracownika</w:t>
      </w:r>
      <w:r>
        <w:rPr>
          <w:rFonts w:ascii="Times New Roman" w:hAnsi="Times New Roman" w:cs="Times New Roman"/>
          <w:sz w:val="24"/>
          <w:szCs w:val="24"/>
        </w:rPr>
        <w:t>.</w:t>
      </w:r>
    </w:p>
    <w:p w:rsidR="00FE4E06" w:rsidRPr="00FE4E06" w:rsidRDefault="00FE4E06" w:rsidP="00FE4E06">
      <w:pPr>
        <w:rPr>
          <w:rFonts w:ascii="Times New Roman" w:hAnsi="Times New Roman" w:cs="Times New Roman"/>
          <w:sz w:val="28"/>
          <w:szCs w:val="28"/>
        </w:rPr>
      </w:pPr>
    </w:p>
    <w:p w:rsidR="00FE4E06" w:rsidRPr="00FE4E06" w:rsidRDefault="00BA6C9C" w:rsidP="00FE4E06">
      <w:pPr>
        <w:rPr>
          <w:rFonts w:ascii="Times New Roman" w:hAnsi="Times New Roman" w:cs="Times New Roman"/>
          <w:sz w:val="24"/>
          <w:szCs w:val="24"/>
        </w:rPr>
      </w:pPr>
      <w:r>
        <w:rPr>
          <w:rFonts w:ascii="Times New Roman" w:hAnsi="Times New Roman" w:cs="Times New Roman"/>
          <w:sz w:val="24"/>
          <w:szCs w:val="24"/>
        </w:rPr>
        <w:t>Sumin, 2021. 08. 31</w:t>
      </w:r>
      <w:r w:rsidR="003415C9">
        <w:rPr>
          <w:rFonts w:ascii="Times New Roman" w:hAnsi="Times New Roman" w:cs="Times New Roman"/>
          <w:sz w:val="24"/>
          <w:szCs w:val="24"/>
        </w:rPr>
        <w:t>.</w:t>
      </w:r>
    </w:p>
    <w:p w:rsidR="00FE4E06" w:rsidRPr="00FE4E06" w:rsidRDefault="00FE4E06" w:rsidP="00FE4E06">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p>
    <w:p w:rsidR="000A00F2" w:rsidRDefault="000A00F2" w:rsidP="00897588">
      <w:pPr>
        <w:jc w:val="both"/>
        <w:rPr>
          <w:rFonts w:ascii="Times New Roman" w:hAnsi="Times New Roman" w:cs="Times New Roman"/>
          <w:sz w:val="24"/>
          <w:szCs w:val="24"/>
        </w:rPr>
      </w:pPr>
    </w:p>
    <w:p w:rsidR="000A00F2" w:rsidRDefault="000A00F2" w:rsidP="00897588">
      <w:pPr>
        <w:jc w:val="both"/>
        <w:rPr>
          <w:rFonts w:ascii="Times New Roman" w:hAnsi="Times New Roman" w:cs="Times New Roman"/>
          <w:sz w:val="24"/>
          <w:szCs w:val="24"/>
        </w:rPr>
      </w:pPr>
    </w:p>
    <w:p w:rsidR="000A00F2" w:rsidRDefault="000A00F2" w:rsidP="00897588">
      <w:pPr>
        <w:jc w:val="both"/>
        <w:rPr>
          <w:rFonts w:ascii="Times New Roman" w:hAnsi="Times New Roman" w:cs="Times New Roman"/>
          <w:sz w:val="24"/>
          <w:szCs w:val="24"/>
        </w:rPr>
      </w:pPr>
    </w:p>
    <w:p w:rsidR="000A00F2" w:rsidRDefault="000A00F2" w:rsidP="00897588">
      <w:pPr>
        <w:jc w:val="both"/>
        <w:rPr>
          <w:rFonts w:ascii="Times New Roman" w:hAnsi="Times New Roman" w:cs="Times New Roman"/>
          <w:sz w:val="24"/>
          <w:szCs w:val="24"/>
        </w:rPr>
      </w:pPr>
    </w:p>
    <w:p w:rsidR="000A00F2" w:rsidRDefault="000A00F2" w:rsidP="00897588">
      <w:pPr>
        <w:jc w:val="both"/>
        <w:rPr>
          <w:rFonts w:ascii="Times New Roman" w:hAnsi="Times New Roman" w:cs="Times New Roman"/>
          <w:sz w:val="24"/>
          <w:szCs w:val="24"/>
        </w:rPr>
      </w:pPr>
    </w:p>
    <w:p w:rsidR="000A00F2" w:rsidRDefault="000A00F2" w:rsidP="00897588">
      <w:pPr>
        <w:jc w:val="both"/>
        <w:rPr>
          <w:rFonts w:ascii="Times New Roman" w:hAnsi="Times New Roman" w:cs="Times New Roman"/>
          <w:sz w:val="24"/>
          <w:szCs w:val="24"/>
        </w:rPr>
      </w:pPr>
    </w:p>
    <w:p w:rsidR="000A00F2" w:rsidRDefault="000A00F2" w:rsidP="00897588">
      <w:pPr>
        <w:jc w:val="both"/>
        <w:rPr>
          <w:rFonts w:ascii="Times New Roman" w:hAnsi="Times New Roman" w:cs="Times New Roman"/>
          <w:sz w:val="24"/>
          <w:szCs w:val="24"/>
        </w:rPr>
      </w:pPr>
    </w:p>
    <w:p w:rsidR="000A00F2" w:rsidRDefault="000A00F2" w:rsidP="00897588">
      <w:pPr>
        <w:jc w:val="both"/>
        <w:rPr>
          <w:rFonts w:ascii="Times New Roman" w:hAnsi="Times New Roman" w:cs="Times New Roman"/>
          <w:sz w:val="24"/>
          <w:szCs w:val="24"/>
        </w:rPr>
      </w:pPr>
    </w:p>
    <w:p w:rsidR="004D07B4" w:rsidRDefault="004D07B4" w:rsidP="004D07B4">
      <w:pPr>
        <w:spacing w:after="0"/>
        <w:jc w:val="right"/>
        <w:rPr>
          <w:rFonts w:ascii="Times New Roman" w:eastAsia="Times New Roman" w:hAnsi="Times New Roman"/>
          <w:b/>
          <w:i/>
          <w:sz w:val="20"/>
          <w:szCs w:val="20"/>
          <w:lang w:eastAsia="pl-PL"/>
        </w:rPr>
      </w:pPr>
    </w:p>
    <w:p w:rsidR="00BC672A" w:rsidRDefault="00BC672A" w:rsidP="004D07B4">
      <w:pPr>
        <w:spacing w:after="0"/>
        <w:jc w:val="right"/>
        <w:rPr>
          <w:rFonts w:ascii="Times New Roman" w:eastAsia="Times New Roman" w:hAnsi="Times New Roman"/>
          <w:b/>
          <w:i/>
          <w:sz w:val="20"/>
          <w:szCs w:val="20"/>
          <w:lang w:eastAsia="pl-PL"/>
        </w:rPr>
      </w:pPr>
    </w:p>
    <w:p w:rsidR="00BC672A" w:rsidRDefault="00BC672A" w:rsidP="004D07B4">
      <w:pPr>
        <w:spacing w:after="0"/>
        <w:jc w:val="right"/>
        <w:rPr>
          <w:rFonts w:ascii="Times New Roman" w:eastAsia="Times New Roman" w:hAnsi="Times New Roman"/>
          <w:b/>
          <w:i/>
          <w:sz w:val="20"/>
          <w:szCs w:val="20"/>
          <w:lang w:eastAsia="pl-PL"/>
        </w:rPr>
      </w:pPr>
    </w:p>
    <w:p w:rsidR="00BC672A" w:rsidRDefault="00BC672A" w:rsidP="004D07B4">
      <w:pPr>
        <w:spacing w:after="0"/>
        <w:jc w:val="right"/>
        <w:rPr>
          <w:rFonts w:ascii="Times New Roman" w:eastAsia="Times New Roman" w:hAnsi="Times New Roman"/>
          <w:b/>
          <w:i/>
          <w:sz w:val="20"/>
          <w:szCs w:val="20"/>
          <w:lang w:eastAsia="pl-PL"/>
        </w:rPr>
      </w:pPr>
    </w:p>
    <w:p w:rsidR="00BC672A" w:rsidRDefault="00BC672A" w:rsidP="004D07B4">
      <w:pPr>
        <w:spacing w:after="0"/>
        <w:jc w:val="right"/>
        <w:rPr>
          <w:rFonts w:ascii="Times New Roman" w:eastAsia="Times New Roman" w:hAnsi="Times New Roman"/>
          <w:b/>
          <w:i/>
          <w:sz w:val="20"/>
          <w:szCs w:val="20"/>
          <w:lang w:eastAsia="pl-PL"/>
        </w:rPr>
      </w:pPr>
    </w:p>
    <w:p w:rsidR="00BC672A" w:rsidRDefault="00BC672A" w:rsidP="004D07B4">
      <w:pPr>
        <w:spacing w:after="0"/>
        <w:jc w:val="right"/>
        <w:rPr>
          <w:rFonts w:ascii="Times New Roman" w:eastAsia="Times New Roman" w:hAnsi="Times New Roman"/>
          <w:b/>
          <w:i/>
          <w:sz w:val="20"/>
          <w:szCs w:val="20"/>
          <w:lang w:eastAsia="pl-PL"/>
        </w:rPr>
      </w:pPr>
    </w:p>
    <w:p w:rsidR="00BC672A" w:rsidRDefault="00BC672A" w:rsidP="004D07B4">
      <w:pPr>
        <w:spacing w:after="0"/>
        <w:jc w:val="right"/>
        <w:rPr>
          <w:rFonts w:ascii="Times New Roman" w:eastAsia="Times New Roman" w:hAnsi="Times New Roman"/>
          <w:b/>
          <w:i/>
          <w:sz w:val="20"/>
          <w:szCs w:val="20"/>
          <w:lang w:eastAsia="pl-PL"/>
        </w:rPr>
      </w:pPr>
    </w:p>
    <w:p w:rsidR="00BC672A" w:rsidRDefault="00BC672A" w:rsidP="004D07B4">
      <w:pPr>
        <w:spacing w:after="0"/>
        <w:jc w:val="right"/>
        <w:rPr>
          <w:rFonts w:ascii="Times New Roman" w:eastAsia="Times New Roman" w:hAnsi="Times New Roman"/>
          <w:b/>
          <w:i/>
          <w:sz w:val="20"/>
          <w:szCs w:val="20"/>
          <w:lang w:eastAsia="pl-PL"/>
        </w:rPr>
      </w:pPr>
    </w:p>
    <w:p w:rsidR="00BC672A" w:rsidRDefault="00BC672A" w:rsidP="004D07B4">
      <w:pPr>
        <w:spacing w:after="0"/>
        <w:jc w:val="right"/>
        <w:rPr>
          <w:rFonts w:ascii="Times New Roman" w:eastAsia="Times New Roman" w:hAnsi="Times New Roman"/>
          <w:b/>
          <w:i/>
          <w:sz w:val="20"/>
          <w:szCs w:val="20"/>
          <w:lang w:eastAsia="pl-PL"/>
        </w:rPr>
      </w:pPr>
    </w:p>
    <w:p w:rsidR="00BC672A" w:rsidRDefault="00BC672A" w:rsidP="00DB785E">
      <w:pPr>
        <w:spacing w:after="0"/>
        <w:rPr>
          <w:rFonts w:ascii="Times New Roman" w:eastAsia="Times New Roman" w:hAnsi="Times New Roman"/>
          <w:b/>
          <w:i/>
          <w:sz w:val="20"/>
          <w:szCs w:val="20"/>
          <w:lang w:eastAsia="pl-PL"/>
        </w:rPr>
      </w:pPr>
    </w:p>
    <w:p w:rsidR="00BC672A" w:rsidRDefault="00BC672A" w:rsidP="004D07B4">
      <w:pPr>
        <w:spacing w:after="0"/>
        <w:jc w:val="right"/>
        <w:rPr>
          <w:rFonts w:ascii="Times New Roman" w:eastAsia="Times New Roman" w:hAnsi="Times New Roman"/>
          <w:b/>
          <w:i/>
          <w:sz w:val="20"/>
          <w:szCs w:val="20"/>
          <w:lang w:eastAsia="pl-PL"/>
        </w:rPr>
      </w:pPr>
    </w:p>
    <w:p w:rsidR="004D07B4" w:rsidRPr="000C326D" w:rsidRDefault="004D07B4" w:rsidP="004D07B4">
      <w:pPr>
        <w:spacing w:after="0"/>
        <w:jc w:val="right"/>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Załącznik</w:t>
      </w:r>
    </w:p>
    <w:p w:rsidR="004D07B4" w:rsidRPr="000C326D" w:rsidRDefault="00BA6C9C" w:rsidP="004D07B4">
      <w:pPr>
        <w:spacing w:after="0"/>
        <w:jc w:val="right"/>
        <w:rPr>
          <w:rFonts w:ascii="Times New Roman" w:eastAsia="Times New Roman" w:hAnsi="Times New Roman"/>
          <w:i/>
          <w:sz w:val="20"/>
          <w:szCs w:val="20"/>
          <w:lang w:eastAsia="pl-PL"/>
        </w:rPr>
      </w:pPr>
      <w:r>
        <w:rPr>
          <w:rFonts w:ascii="Times New Roman" w:eastAsia="Times New Roman" w:hAnsi="Times New Roman"/>
          <w:i/>
          <w:sz w:val="20"/>
          <w:szCs w:val="20"/>
          <w:lang w:eastAsia="pl-PL"/>
        </w:rPr>
        <w:t xml:space="preserve"> do Zarządzenia nr 93/2021</w:t>
      </w:r>
    </w:p>
    <w:p w:rsidR="004D07B4" w:rsidRPr="000C326D" w:rsidRDefault="004D07B4" w:rsidP="004D07B4">
      <w:pPr>
        <w:spacing w:after="0"/>
        <w:jc w:val="right"/>
        <w:rPr>
          <w:rFonts w:ascii="Times New Roman" w:eastAsia="Times New Roman" w:hAnsi="Times New Roman"/>
          <w:i/>
          <w:sz w:val="20"/>
          <w:szCs w:val="20"/>
          <w:lang w:eastAsia="pl-PL"/>
        </w:rPr>
      </w:pPr>
      <w:r w:rsidRPr="000C326D">
        <w:rPr>
          <w:rFonts w:ascii="Times New Roman" w:eastAsia="Times New Roman" w:hAnsi="Times New Roman"/>
          <w:i/>
          <w:sz w:val="20"/>
          <w:szCs w:val="20"/>
          <w:lang w:eastAsia="pl-PL"/>
        </w:rPr>
        <w:t xml:space="preserve">Dyrektora Publicznej Szkoły Podstawowej im. Kornela Makuszyńskiego w Suminie </w:t>
      </w:r>
    </w:p>
    <w:p w:rsidR="004D07B4" w:rsidRPr="000C326D" w:rsidRDefault="00502AAF" w:rsidP="004D07B4">
      <w:pPr>
        <w:spacing w:after="0"/>
        <w:jc w:val="right"/>
        <w:rPr>
          <w:rFonts w:ascii="Times New Roman" w:eastAsia="Times New Roman" w:hAnsi="Times New Roman"/>
          <w:i/>
          <w:sz w:val="20"/>
          <w:szCs w:val="20"/>
          <w:lang w:eastAsia="pl-PL"/>
        </w:rPr>
      </w:pPr>
      <w:r>
        <w:rPr>
          <w:rFonts w:ascii="Times New Roman" w:eastAsia="Times New Roman" w:hAnsi="Times New Roman"/>
          <w:i/>
          <w:sz w:val="20"/>
          <w:szCs w:val="20"/>
          <w:lang w:eastAsia="pl-PL"/>
        </w:rPr>
        <w:t xml:space="preserve">z dnia </w:t>
      </w:r>
      <w:r w:rsidR="00BA6C9C">
        <w:rPr>
          <w:rFonts w:ascii="Times New Roman" w:eastAsia="Times New Roman" w:hAnsi="Times New Roman"/>
          <w:i/>
          <w:sz w:val="20"/>
          <w:szCs w:val="20"/>
          <w:lang w:eastAsia="pl-PL"/>
        </w:rPr>
        <w:t>1</w:t>
      </w:r>
      <w:bookmarkStart w:id="0" w:name="_GoBack"/>
      <w:bookmarkEnd w:id="0"/>
      <w:r>
        <w:rPr>
          <w:rFonts w:ascii="Times New Roman" w:eastAsia="Times New Roman" w:hAnsi="Times New Roman"/>
          <w:i/>
          <w:sz w:val="20"/>
          <w:szCs w:val="20"/>
          <w:lang w:eastAsia="pl-PL"/>
        </w:rPr>
        <w:t>0 sierpnia 2021</w:t>
      </w:r>
      <w:r w:rsidR="004D07B4" w:rsidRPr="000C326D">
        <w:rPr>
          <w:rFonts w:ascii="Times New Roman" w:eastAsia="Times New Roman" w:hAnsi="Times New Roman"/>
          <w:i/>
          <w:sz w:val="20"/>
          <w:szCs w:val="20"/>
          <w:lang w:eastAsia="pl-PL"/>
        </w:rPr>
        <w:t>r.</w:t>
      </w:r>
    </w:p>
    <w:p w:rsidR="004D07B4" w:rsidRDefault="004D07B4" w:rsidP="004D07B4">
      <w:pPr>
        <w:spacing w:after="120"/>
        <w:jc w:val="center"/>
        <w:rPr>
          <w:rFonts w:ascii="Times New Roman" w:eastAsia="Times New Roman" w:hAnsi="Times New Roman"/>
          <w:b/>
          <w:sz w:val="24"/>
          <w:szCs w:val="24"/>
          <w:lang w:eastAsia="pl-PL"/>
        </w:rPr>
      </w:pPr>
    </w:p>
    <w:p w:rsidR="004D07B4" w:rsidRDefault="004D07B4" w:rsidP="004D07B4">
      <w:pPr>
        <w:spacing w:after="120"/>
        <w:jc w:val="center"/>
        <w:rPr>
          <w:rFonts w:ascii="Times New Roman" w:eastAsia="Times New Roman" w:hAnsi="Times New Roman"/>
          <w:b/>
          <w:sz w:val="24"/>
          <w:szCs w:val="24"/>
          <w:lang w:eastAsia="pl-PL"/>
        </w:rPr>
      </w:pPr>
    </w:p>
    <w:p w:rsidR="004D07B4" w:rsidRDefault="004D07B4" w:rsidP="004D07B4">
      <w:pPr>
        <w:spacing w:after="120"/>
        <w:jc w:val="center"/>
        <w:rPr>
          <w:rFonts w:ascii="Times New Roman" w:eastAsia="Times New Roman" w:hAnsi="Times New Roman"/>
          <w:b/>
          <w:sz w:val="24"/>
          <w:szCs w:val="24"/>
          <w:lang w:eastAsia="pl-PL"/>
        </w:rPr>
      </w:pPr>
      <w:r w:rsidRPr="00885890">
        <w:rPr>
          <w:rFonts w:ascii="Times New Roman" w:eastAsia="Times New Roman" w:hAnsi="Times New Roman"/>
          <w:b/>
          <w:sz w:val="24"/>
          <w:szCs w:val="24"/>
          <w:lang w:eastAsia="pl-PL"/>
        </w:rPr>
        <w:t>Oświadczenie</w:t>
      </w:r>
    </w:p>
    <w:p w:rsidR="004D07B4" w:rsidRPr="00885890" w:rsidRDefault="004D07B4" w:rsidP="004D07B4">
      <w:pPr>
        <w:spacing w:after="120"/>
        <w:jc w:val="center"/>
        <w:rPr>
          <w:rFonts w:ascii="Times New Roman" w:eastAsia="Times New Roman" w:hAnsi="Times New Roman"/>
          <w:b/>
          <w:sz w:val="24"/>
          <w:szCs w:val="24"/>
          <w:lang w:eastAsia="pl-PL"/>
        </w:rPr>
      </w:pPr>
    </w:p>
    <w:p w:rsidR="004D07B4" w:rsidRPr="000C326D" w:rsidRDefault="004D07B4" w:rsidP="004D07B4">
      <w:pPr>
        <w:spacing w:after="120"/>
        <w:jc w:val="both"/>
        <w:rPr>
          <w:rFonts w:ascii="Times New Roman" w:eastAsia="Times New Roman" w:hAnsi="Times New Roman"/>
          <w:b/>
          <w:lang w:eastAsia="pl-PL"/>
        </w:rPr>
      </w:pPr>
      <w:r w:rsidRPr="000C326D">
        <w:rPr>
          <w:rFonts w:ascii="Times New Roman" w:eastAsia="Times New Roman" w:hAnsi="Times New Roman"/>
          <w:lang w:eastAsia="pl-PL"/>
        </w:rPr>
        <w:t>Oświadczam, że zapoznałam/zapoznałem się z</w:t>
      </w:r>
      <w:r w:rsidR="00B70763">
        <w:rPr>
          <w:rFonts w:ascii="Times New Roman" w:eastAsia="Times New Roman" w:hAnsi="Times New Roman"/>
          <w:lang w:eastAsia="pl-PL"/>
        </w:rPr>
        <w:t xml:space="preserve"> PROCEDURAMI BEZPIECZEŃSTWA:</w:t>
      </w:r>
    </w:p>
    <w:p w:rsidR="004D07B4" w:rsidRDefault="004D07B4" w:rsidP="004D07B4">
      <w:pPr>
        <w:spacing w:after="0"/>
        <w:jc w:val="right"/>
        <w:rPr>
          <w:rFonts w:ascii="Times New Roman" w:eastAsia="Times New Roman" w:hAnsi="Times New Roman"/>
          <w:lang w:eastAsia="pl-PL"/>
        </w:rPr>
      </w:pPr>
    </w:p>
    <w:p w:rsidR="004D07B4" w:rsidRDefault="004D07B4" w:rsidP="004D07B4">
      <w:pPr>
        <w:spacing w:after="0"/>
        <w:jc w:val="right"/>
        <w:rPr>
          <w:rFonts w:ascii="Times New Roman" w:eastAsia="Times New Roman" w:hAnsi="Times New Roman"/>
          <w:lang w:eastAsia="pl-PL"/>
        </w:rPr>
      </w:pPr>
    </w:p>
    <w:p w:rsidR="004D07B4" w:rsidRPr="00F83CED" w:rsidRDefault="004D07B4" w:rsidP="004D07B4">
      <w:pPr>
        <w:spacing w:after="0"/>
        <w:jc w:val="right"/>
        <w:rPr>
          <w:rFonts w:ascii="Times New Roman" w:eastAsia="Times New Roman" w:hAnsi="Times New Roman"/>
          <w:lang w:eastAsia="pl-PL"/>
        </w:rPr>
      </w:pPr>
      <w:r w:rsidRPr="000C326D">
        <w:rPr>
          <w:rFonts w:ascii="Times New Roman" w:eastAsia="Times New Roman" w:hAnsi="Times New Roman"/>
          <w:lang w:eastAsia="pl-PL"/>
        </w:rPr>
        <w:t xml:space="preserve">                                   </w:t>
      </w:r>
      <w:r w:rsidRPr="00E337B5">
        <w:rPr>
          <w:rFonts w:ascii="Times New Roman" w:eastAsia="Times New Roman" w:hAnsi="Times New Roman"/>
          <w:sz w:val="24"/>
          <w:szCs w:val="24"/>
          <w:lang w:eastAsia="pl-PL"/>
        </w:rPr>
        <w:tab/>
      </w:r>
      <w:r w:rsidRPr="00E337B5">
        <w:rPr>
          <w:rFonts w:ascii="Times New Roman" w:eastAsia="Times New Roman" w:hAnsi="Times New Roman"/>
          <w:sz w:val="24"/>
          <w:szCs w:val="24"/>
          <w:lang w:eastAsia="pl-PL"/>
        </w:rPr>
        <w:tab/>
      </w:r>
      <w:r w:rsidRPr="00E337B5">
        <w:rPr>
          <w:rFonts w:ascii="Times New Roman" w:eastAsia="Times New Roman" w:hAnsi="Times New Roman"/>
          <w:sz w:val="24"/>
          <w:szCs w:val="24"/>
          <w:lang w:eastAsia="pl-PL"/>
        </w:rPr>
        <w:tab/>
      </w:r>
      <w:r w:rsidRPr="00E337B5">
        <w:rPr>
          <w:rFonts w:ascii="Times New Roman" w:eastAsia="Times New Roman" w:hAnsi="Times New Roman"/>
          <w:sz w:val="24"/>
          <w:szCs w:val="24"/>
          <w:lang w:eastAsia="pl-PL"/>
        </w:rPr>
        <w:tab/>
      </w:r>
      <w:r w:rsidRPr="00E337B5">
        <w:rPr>
          <w:rFonts w:ascii="Times New Roman" w:eastAsia="Times New Roman" w:hAnsi="Times New Roman"/>
          <w:sz w:val="24"/>
          <w:szCs w:val="24"/>
          <w:lang w:eastAsia="pl-PL"/>
        </w:rPr>
        <w:tab/>
      </w:r>
      <w:r w:rsidRPr="00E337B5">
        <w:rPr>
          <w:rFonts w:ascii="Times New Roman" w:eastAsia="Times New Roman" w:hAnsi="Times New Roman"/>
          <w:sz w:val="24"/>
          <w:szCs w:val="24"/>
          <w:lang w:eastAsia="pl-PL"/>
        </w:rPr>
        <w:tab/>
        <w:t xml:space="preserve">………………………… </w:t>
      </w:r>
    </w:p>
    <w:p w:rsidR="004D07B4" w:rsidRPr="00F83CED" w:rsidRDefault="004D07B4" w:rsidP="004D07B4">
      <w:pPr>
        <w:jc w:val="right"/>
        <w:rPr>
          <w:rFonts w:ascii="Times New Roman" w:eastAsia="Times New Roman" w:hAnsi="Times New Roman"/>
          <w:i/>
          <w:sz w:val="20"/>
          <w:szCs w:val="20"/>
          <w:lang w:eastAsia="pl-PL"/>
        </w:rPr>
      </w:pPr>
      <w:r w:rsidRPr="00E337B5">
        <w:rPr>
          <w:rFonts w:ascii="Times New Roman" w:eastAsia="Times New Roman" w:hAnsi="Times New Roman"/>
          <w:i/>
          <w:sz w:val="20"/>
          <w:szCs w:val="20"/>
          <w:lang w:eastAsia="pl-PL"/>
        </w:rPr>
        <w:t>Data i podpis pracownika</w:t>
      </w:r>
    </w:p>
    <w:p w:rsidR="004D07B4" w:rsidRDefault="004D07B4"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DB785E" w:rsidRDefault="00DB785E" w:rsidP="00897588">
      <w:pPr>
        <w:jc w:val="both"/>
        <w:rPr>
          <w:rFonts w:ascii="Times New Roman" w:hAnsi="Times New Roman" w:cs="Times New Roman"/>
          <w:sz w:val="24"/>
          <w:szCs w:val="24"/>
        </w:rPr>
      </w:pPr>
    </w:p>
    <w:p w:rsidR="00DB785E" w:rsidRDefault="00DB785E"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434244" w:rsidRPr="00434244" w:rsidRDefault="00434244" w:rsidP="00BC672A">
      <w:pPr>
        <w:shd w:val="clear" w:color="auto" w:fill="FFFFFF"/>
        <w:spacing w:before="100" w:beforeAutospacing="1" w:after="100" w:afterAutospacing="1" w:line="360" w:lineRule="atLeast"/>
        <w:outlineLvl w:val="1"/>
        <w:rPr>
          <w:rFonts w:ascii="NaglKat" w:eastAsia="Times New Roman" w:hAnsi="NaglKat" w:cs="Times New Roman"/>
          <w:b/>
          <w:caps/>
          <w:color w:val="00247B"/>
          <w:sz w:val="54"/>
          <w:szCs w:val="54"/>
          <w:lang w:eastAsia="pl-PL"/>
        </w:rPr>
      </w:pPr>
      <w:r w:rsidRPr="00434244">
        <w:rPr>
          <w:rFonts w:ascii="NaglKat" w:eastAsia="Times New Roman" w:hAnsi="NaglKat" w:cs="Times New Roman"/>
          <w:b/>
          <w:caps/>
          <w:color w:val="00247B"/>
          <w:sz w:val="54"/>
          <w:szCs w:val="54"/>
          <w:lang w:eastAsia="pl-PL"/>
        </w:rPr>
        <w:lastRenderedPageBreak/>
        <w:t>TRISEPT MIX</w:t>
      </w:r>
    </w:p>
    <w:p w:rsidR="00434244" w:rsidRPr="00434244" w:rsidRDefault="00434244" w:rsidP="00434244">
      <w:pPr>
        <w:shd w:val="clear" w:color="auto" w:fill="FFFFFF"/>
        <w:spacing w:before="100" w:beforeAutospacing="1" w:after="100" w:afterAutospacing="1" w:line="240" w:lineRule="auto"/>
        <w:outlineLvl w:val="3"/>
        <w:rPr>
          <w:rFonts w:ascii="NaglKat" w:eastAsia="Times New Roman" w:hAnsi="NaglKat" w:cs="Times New Roman"/>
          <w:caps/>
          <w:color w:val="00247B"/>
          <w:sz w:val="29"/>
          <w:szCs w:val="29"/>
          <w:lang w:eastAsia="pl-PL"/>
        </w:rPr>
      </w:pPr>
      <w:r w:rsidRPr="00434244">
        <w:rPr>
          <w:rFonts w:ascii="NaglKat" w:eastAsia="Times New Roman" w:hAnsi="NaglKat" w:cs="Times New Roman"/>
          <w:caps/>
          <w:color w:val="00247B"/>
          <w:sz w:val="29"/>
          <w:szCs w:val="29"/>
          <w:lang w:eastAsia="pl-PL"/>
        </w:rPr>
        <w:t>PRODUKT SŁUŻĄCY DO HIGIENICZNEJ I CHIRURGICZNEJ DEZYNFEKCJI RĄK O DZIAŁANIU WIRUSOBÓJCZYM,BAKTERIOBÓJCZYM I GRZYBOBÓJCZYM.</w:t>
      </w:r>
    </w:p>
    <w:p w:rsidR="00434244" w:rsidRPr="00434244" w:rsidRDefault="00434244" w:rsidP="00434244">
      <w:pPr>
        <w:shd w:val="clear" w:color="auto" w:fill="FFFFFF"/>
        <w:spacing w:before="100" w:beforeAutospacing="1" w:after="100" w:afterAutospacing="1" w:line="240" w:lineRule="auto"/>
        <w:jc w:val="both"/>
        <w:rPr>
          <w:rFonts w:ascii="Normal" w:eastAsia="Times New Roman" w:hAnsi="Normal" w:cs="Times New Roman"/>
          <w:color w:val="737576"/>
          <w:sz w:val="24"/>
          <w:szCs w:val="24"/>
          <w:lang w:eastAsia="pl-PL"/>
        </w:rPr>
      </w:pPr>
      <w:r w:rsidRPr="00434244">
        <w:rPr>
          <w:rFonts w:ascii="Normal" w:eastAsia="Times New Roman" w:hAnsi="Normal" w:cs="Times New Roman"/>
          <w:i/>
          <w:iCs/>
          <w:color w:val="00247B"/>
          <w:sz w:val="26"/>
          <w:szCs w:val="26"/>
          <w:lang w:eastAsia="pl-PL"/>
        </w:rPr>
        <w:t>Produkt do powszechnego stosowania oraz do zastosowania w obszarze medycznym.</w:t>
      </w:r>
    </w:p>
    <w:p w:rsidR="00434244" w:rsidRPr="00434244" w:rsidRDefault="00434244" w:rsidP="00434244">
      <w:pPr>
        <w:shd w:val="clear" w:color="auto" w:fill="FFFFFF"/>
        <w:spacing w:before="100" w:beforeAutospacing="1" w:after="100" w:afterAutospacing="1" w:line="240" w:lineRule="auto"/>
        <w:jc w:val="both"/>
        <w:rPr>
          <w:rFonts w:ascii="Normal" w:eastAsia="Times New Roman" w:hAnsi="Normal" w:cs="Times New Roman"/>
          <w:sz w:val="24"/>
          <w:szCs w:val="24"/>
          <w:lang w:eastAsia="pl-PL"/>
        </w:rPr>
      </w:pPr>
      <w:r w:rsidRPr="00434244">
        <w:rPr>
          <w:rFonts w:ascii="Normal" w:eastAsia="Times New Roman" w:hAnsi="Normal" w:cs="Times New Roman"/>
          <w:sz w:val="24"/>
          <w:szCs w:val="24"/>
          <w:lang w:eastAsia="pl-PL"/>
        </w:rPr>
        <w:t>Stosować preparat na czyste dłonie. Dezynfekcja higieniczna – nanieść 3 ml preparatu na dłonie, wcierać dokładnie w skórę rąk przez 30 sekund. Dezynfekcja chirurgiczna – nanieść 2 razy 3 ml wcierać</w:t>
      </w:r>
      <w:r w:rsidRPr="00434244">
        <w:rPr>
          <w:rFonts w:ascii="Normal" w:eastAsia="Times New Roman" w:hAnsi="Normal" w:cs="Times New Roman"/>
          <w:sz w:val="24"/>
          <w:szCs w:val="24"/>
          <w:lang w:eastAsia="pl-PL"/>
        </w:rPr>
        <w:br/>
        <w:t>przez 3 minuty. Odczekać do całkowitego wyschnięcia. Przez cały czas dezynfekcji ręce utrzymywać w stałej wilgotności.</w:t>
      </w:r>
    </w:p>
    <w:p w:rsidR="00434244" w:rsidRPr="00434244" w:rsidRDefault="00434244" w:rsidP="00B8499D">
      <w:pPr>
        <w:numPr>
          <w:ilvl w:val="0"/>
          <w:numId w:val="8"/>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434244">
        <w:rPr>
          <w:rFonts w:ascii="Normal" w:eastAsia="Times New Roman" w:hAnsi="Normal" w:cs="Times New Roman"/>
          <w:sz w:val="24"/>
          <w:szCs w:val="24"/>
          <w:lang w:eastAsia="pl-PL"/>
        </w:rPr>
        <w:t>Wysoce łatwopalna ciecz i pary.</w:t>
      </w:r>
    </w:p>
    <w:p w:rsidR="00434244" w:rsidRPr="00434244" w:rsidRDefault="00434244" w:rsidP="00B8499D">
      <w:pPr>
        <w:numPr>
          <w:ilvl w:val="0"/>
          <w:numId w:val="8"/>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434244">
        <w:rPr>
          <w:rFonts w:ascii="Normal" w:eastAsia="Times New Roman" w:hAnsi="Normal" w:cs="Times New Roman"/>
          <w:sz w:val="24"/>
          <w:szCs w:val="24"/>
          <w:lang w:eastAsia="pl-PL"/>
        </w:rPr>
        <w:t>Działa drażniąco na oczy.</w:t>
      </w:r>
    </w:p>
    <w:p w:rsidR="00434244" w:rsidRPr="00434244" w:rsidRDefault="00434244" w:rsidP="00B8499D">
      <w:pPr>
        <w:numPr>
          <w:ilvl w:val="0"/>
          <w:numId w:val="8"/>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434244">
        <w:rPr>
          <w:rFonts w:ascii="Normal" w:eastAsia="Times New Roman" w:hAnsi="Normal" w:cs="Times New Roman"/>
          <w:sz w:val="24"/>
          <w:szCs w:val="24"/>
          <w:lang w:eastAsia="pl-PL"/>
        </w:rPr>
        <w:t>Przechowywać z dala od źródeł ciepła, gorących powierzchni, źródeł iskrzenia, otwartego ognia i innych źródeł zapłonu. Palenie wzbronione.</w:t>
      </w:r>
    </w:p>
    <w:p w:rsidR="00434244" w:rsidRPr="00434244" w:rsidRDefault="00434244" w:rsidP="00B8499D">
      <w:pPr>
        <w:numPr>
          <w:ilvl w:val="0"/>
          <w:numId w:val="8"/>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434244">
        <w:rPr>
          <w:rFonts w:ascii="Normal" w:eastAsia="Times New Roman" w:hAnsi="Normal" w:cs="Times New Roman"/>
          <w:sz w:val="24"/>
          <w:szCs w:val="24"/>
          <w:lang w:eastAsia="pl-PL"/>
        </w:rPr>
        <w:t>W przypadku dostania się do oczu: Ostrożnie płukać wodą przez kilka minut. Wyjąć soczewki kontaktowe, jeśli są i można je łatwo usunąć. Nadal płukać.W przypadku utrzymywania się działania drażniącego na oczy: Zasięgnąć porady/zgłosić się pod opiekę lekarza.</w:t>
      </w:r>
    </w:p>
    <w:p w:rsidR="00434244" w:rsidRPr="00434244" w:rsidRDefault="00434244" w:rsidP="00B8499D">
      <w:pPr>
        <w:numPr>
          <w:ilvl w:val="0"/>
          <w:numId w:val="8"/>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434244">
        <w:rPr>
          <w:rFonts w:ascii="Normal" w:eastAsia="Times New Roman" w:hAnsi="Normal" w:cs="Times New Roman"/>
          <w:sz w:val="24"/>
          <w:szCs w:val="24"/>
          <w:lang w:eastAsia="pl-PL"/>
        </w:rPr>
        <w:t>Zawartość/pojemnik usuwać do odpowiednio oznakowanych pojemników na odpady zgodnie z krajowymi przepisami.</w:t>
      </w:r>
    </w:p>
    <w:p w:rsidR="00434244" w:rsidRPr="00434244" w:rsidRDefault="00434244" w:rsidP="00B8499D">
      <w:pPr>
        <w:numPr>
          <w:ilvl w:val="0"/>
          <w:numId w:val="8"/>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434244">
        <w:rPr>
          <w:rFonts w:ascii="Normal" w:eastAsia="Times New Roman" w:hAnsi="Normal" w:cs="Times New Roman"/>
          <w:sz w:val="24"/>
          <w:szCs w:val="24"/>
          <w:lang w:eastAsia="pl-PL"/>
        </w:rPr>
        <w:t>Chronić przed dziećmi.</w:t>
      </w:r>
    </w:p>
    <w:p w:rsidR="00434244" w:rsidRPr="00434244" w:rsidRDefault="00434244" w:rsidP="00434244">
      <w:pPr>
        <w:shd w:val="clear" w:color="auto" w:fill="FFFFFF"/>
        <w:spacing w:before="100" w:beforeAutospacing="1" w:after="100" w:afterAutospacing="1" w:line="240" w:lineRule="auto"/>
        <w:jc w:val="both"/>
        <w:rPr>
          <w:rFonts w:ascii="Normal" w:eastAsia="Times New Roman" w:hAnsi="Normal" w:cs="Times New Roman"/>
          <w:sz w:val="24"/>
          <w:szCs w:val="24"/>
          <w:lang w:eastAsia="pl-PL"/>
        </w:rPr>
      </w:pPr>
      <w:r w:rsidRPr="00434244">
        <w:rPr>
          <w:rFonts w:ascii="Normal" w:eastAsia="Times New Roman" w:hAnsi="Normal" w:cs="Times New Roman"/>
          <w:sz w:val="24"/>
          <w:szCs w:val="24"/>
          <w:lang w:eastAsia="pl-PL"/>
        </w:rPr>
        <w:t>Nr pozwolenia na obrót produktem biobójczym: 0006/TP/20</w:t>
      </w:r>
    </w:p>
    <w:p w:rsidR="00434244" w:rsidRPr="00434244" w:rsidRDefault="00434244" w:rsidP="00434244">
      <w:pPr>
        <w:shd w:val="clear" w:color="auto" w:fill="FFFFFF"/>
        <w:spacing w:after="100" w:afterAutospacing="1" w:line="360" w:lineRule="atLeast"/>
        <w:outlineLvl w:val="2"/>
        <w:rPr>
          <w:rFonts w:ascii="NaglTitle" w:eastAsia="Times New Roman" w:hAnsi="NaglTitle" w:cs="Times New Roman"/>
          <w:caps/>
          <w:sz w:val="29"/>
          <w:szCs w:val="29"/>
          <w:lang w:eastAsia="pl-PL"/>
        </w:rPr>
      </w:pPr>
      <w:r w:rsidRPr="00434244">
        <w:rPr>
          <w:rFonts w:ascii="NaglTitle" w:eastAsia="Times New Roman" w:hAnsi="NaglTitle" w:cs="Times New Roman"/>
          <w:caps/>
          <w:sz w:val="29"/>
          <w:szCs w:val="29"/>
          <w:lang w:eastAsia="pl-PL"/>
        </w:rPr>
        <w:t>SUBSTANCJE CZYNNE:</w:t>
      </w:r>
    </w:p>
    <w:p w:rsidR="00434244" w:rsidRPr="00434244" w:rsidRDefault="00434244" w:rsidP="00434244">
      <w:pPr>
        <w:shd w:val="clear" w:color="auto" w:fill="FFFFFF"/>
        <w:spacing w:before="100" w:beforeAutospacing="1" w:after="100" w:afterAutospacing="1" w:line="240" w:lineRule="auto"/>
        <w:jc w:val="both"/>
        <w:rPr>
          <w:rFonts w:ascii="Normal" w:eastAsia="Times New Roman" w:hAnsi="Normal" w:cs="Times New Roman"/>
          <w:sz w:val="24"/>
          <w:szCs w:val="24"/>
          <w:lang w:eastAsia="pl-PL"/>
        </w:rPr>
      </w:pPr>
      <w:r w:rsidRPr="00434244">
        <w:rPr>
          <w:rFonts w:ascii="Normal" w:eastAsia="Times New Roman" w:hAnsi="Normal" w:cs="Times New Roman"/>
          <w:sz w:val="24"/>
          <w:szCs w:val="24"/>
          <w:lang w:eastAsia="pl-PL"/>
        </w:rPr>
        <w:t>Etanol – 700 g/kg</w:t>
      </w:r>
    </w:p>
    <w:p w:rsidR="00897588" w:rsidRDefault="00F93C67" w:rsidP="00897588">
      <w:pPr>
        <w:jc w:val="both"/>
        <w:rPr>
          <w:rFonts w:ascii="Times New Roman" w:hAnsi="Times New Roman" w:cs="Times New Roman"/>
          <w:sz w:val="24"/>
          <w:szCs w:val="24"/>
        </w:rPr>
      </w:pPr>
      <w:r>
        <w:rPr>
          <w:rFonts w:ascii="Times New Roman" w:hAnsi="Times New Roman" w:cs="Times New Roman"/>
          <w:sz w:val="24"/>
          <w:szCs w:val="24"/>
        </w:rPr>
        <w:t>KARTA CHARAKTERYSTYKI W ZAŁACZENIU</w:t>
      </w:r>
    </w:p>
    <w:p w:rsidR="00897588" w:rsidRDefault="00897588" w:rsidP="00897588">
      <w:pPr>
        <w:jc w:val="both"/>
        <w:rPr>
          <w:rFonts w:ascii="Times New Roman" w:hAnsi="Times New Roman" w:cs="Times New Roman"/>
          <w:sz w:val="24"/>
          <w:szCs w:val="24"/>
        </w:rPr>
      </w:pPr>
    </w:p>
    <w:p w:rsidR="000A00F2" w:rsidRDefault="000A00F2" w:rsidP="000A00F2">
      <w:pPr>
        <w:shd w:val="clear" w:color="auto" w:fill="FFFFFF"/>
        <w:spacing w:before="100" w:beforeAutospacing="1" w:after="100" w:afterAutospacing="1" w:line="360" w:lineRule="atLeast"/>
        <w:outlineLvl w:val="1"/>
        <w:rPr>
          <w:rFonts w:ascii="NaglKat" w:eastAsia="Times New Roman" w:hAnsi="NaglKat" w:cs="Times New Roman"/>
          <w:caps/>
          <w:color w:val="00247B"/>
          <w:sz w:val="54"/>
          <w:szCs w:val="54"/>
          <w:lang w:eastAsia="pl-PL"/>
        </w:rPr>
      </w:pPr>
    </w:p>
    <w:p w:rsidR="000A00F2" w:rsidRDefault="000A00F2" w:rsidP="000A00F2">
      <w:pPr>
        <w:shd w:val="clear" w:color="auto" w:fill="FFFFFF"/>
        <w:spacing w:before="100" w:beforeAutospacing="1" w:after="100" w:afterAutospacing="1" w:line="360" w:lineRule="atLeast"/>
        <w:outlineLvl w:val="1"/>
        <w:rPr>
          <w:rFonts w:ascii="NaglKat" w:eastAsia="Times New Roman" w:hAnsi="NaglKat" w:cs="Times New Roman"/>
          <w:caps/>
          <w:color w:val="00247B"/>
          <w:sz w:val="54"/>
          <w:szCs w:val="54"/>
          <w:lang w:eastAsia="pl-PL"/>
        </w:rPr>
      </w:pPr>
    </w:p>
    <w:p w:rsidR="000A00F2" w:rsidRDefault="000A00F2" w:rsidP="000A00F2">
      <w:pPr>
        <w:shd w:val="clear" w:color="auto" w:fill="FFFFFF"/>
        <w:spacing w:before="100" w:beforeAutospacing="1" w:after="100" w:afterAutospacing="1" w:line="360" w:lineRule="atLeast"/>
        <w:outlineLvl w:val="1"/>
        <w:rPr>
          <w:rFonts w:ascii="NaglKat" w:eastAsia="Times New Roman" w:hAnsi="NaglKat" w:cs="Times New Roman"/>
          <w:caps/>
          <w:color w:val="00247B"/>
          <w:sz w:val="54"/>
          <w:szCs w:val="54"/>
          <w:lang w:eastAsia="pl-PL"/>
        </w:rPr>
      </w:pPr>
    </w:p>
    <w:p w:rsidR="000A00F2" w:rsidRDefault="000A00F2" w:rsidP="000A00F2">
      <w:pPr>
        <w:shd w:val="clear" w:color="auto" w:fill="FFFFFF"/>
        <w:spacing w:before="100" w:beforeAutospacing="1" w:after="100" w:afterAutospacing="1" w:line="360" w:lineRule="atLeast"/>
        <w:outlineLvl w:val="1"/>
        <w:rPr>
          <w:rFonts w:ascii="NaglKat" w:eastAsia="Times New Roman" w:hAnsi="NaglKat" w:cs="Times New Roman"/>
          <w:caps/>
          <w:color w:val="00247B"/>
          <w:sz w:val="54"/>
          <w:szCs w:val="54"/>
          <w:lang w:eastAsia="pl-PL"/>
        </w:rPr>
      </w:pPr>
    </w:p>
    <w:p w:rsidR="00BC672A" w:rsidRDefault="00BC672A" w:rsidP="000A00F2">
      <w:pPr>
        <w:shd w:val="clear" w:color="auto" w:fill="FFFFFF"/>
        <w:spacing w:before="100" w:beforeAutospacing="1" w:after="100" w:afterAutospacing="1" w:line="360" w:lineRule="atLeast"/>
        <w:outlineLvl w:val="1"/>
        <w:rPr>
          <w:rFonts w:ascii="NaglKat" w:eastAsia="Times New Roman" w:hAnsi="NaglKat" w:cs="Times New Roman"/>
          <w:caps/>
          <w:color w:val="00247B"/>
          <w:sz w:val="54"/>
          <w:szCs w:val="54"/>
          <w:lang w:eastAsia="pl-PL"/>
        </w:rPr>
      </w:pPr>
    </w:p>
    <w:p w:rsidR="000A00F2" w:rsidRPr="000A00F2" w:rsidRDefault="000A00F2" w:rsidP="000A00F2">
      <w:pPr>
        <w:shd w:val="clear" w:color="auto" w:fill="FFFFFF"/>
        <w:spacing w:before="100" w:beforeAutospacing="1" w:after="100" w:afterAutospacing="1" w:line="360" w:lineRule="atLeast"/>
        <w:outlineLvl w:val="1"/>
        <w:rPr>
          <w:rFonts w:ascii="NaglKat" w:eastAsia="Times New Roman" w:hAnsi="NaglKat" w:cs="Times New Roman"/>
          <w:b/>
          <w:caps/>
          <w:color w:val="00247B"/>
          <w:sz w:val="54"/>
          <w:szCs w:val="54"/>
          <w:lang w:eastAsia="pl-PL"/>
        </w:rPr>
      </w:pPr>
      <w:r w:rsidRPr="000A00F2">
        <w:rPr>
          <w:rFonts w:ascii="NaglKat" w:eastAsia="Times New Roman" w:hAnsi="NaglKat" w:cs="Times New Roman"/>
          <w:b/>
          <w:caps/>
          <w:color w:val="00247B"/>
          <w:sz w:val="54"/>
          <w:szCs w:val="54"/>
          <w:lang w:eastAsia="pl-PL"/>
        </w:rPr>
        <w:lastRenderedPageBreak/>
        <w:t>TRISEPT MAX</w:t>
      </w:r>
    </w:p>
    <w:p w:rsidR="000A00F2" w:rsidRPr="000A00F2" w:rsidRDefault="000A00F2" w:rsidP="000A00F2">
      <w:pPr>
        <w:shd w:val="clear" w:color="auto" w:fill="FFFFFF"/>
        <w:spacing w:before="100" w:beforeAutospacing="1" w:after="100" w:afterAutospacing="1" w:line="240" w:lineRule="auto"/>
        <w:outlineLvl w:val="3"/>
        <w:rPr>
          <w:rFonts w:ascii="NaglKat" w:eastAsia="Times New Roman" w:hAnsi="NaglKat" w:cs="Times New Roman"/>
          <w:caps/>
          <w:color w:val="00247B"/>
          <w:sz w:val="29"/>
          <w:szCs w:val="29"/>
          <w:lang w:eastAsia="pl-PL"/>
        </w:rPr>
      </w:pPr>
      <w:r w:rsidRPr="000A00F2">
        <w:rPr>
          <w:rFonts w:ascii="NaglKat" w:eastAsia="Times New Roman" w:hAnsi="NaglKat" w:cs="Times New Roman"/>
          <w:caps/>
          <w:color w:val="00247B"/>
          <w:sz w:val="29"/>
          <w:szCs w:val="29"/>
          <w:lang w:eastAsia="pl-PL"/>
        </w:rPr>
        <w:t>PRODUKT SŁUŻĄCY DO HIGIENICZNEJ I CHIRURGICZNEJ DEZYNFEKCJI RĄK O DZIAŁANIU WIRUSOBÓJCZYM, BAKTERIOBÓJCZYM I GRZYBOBÓJCZYM.</w:t>
      </w:r>
      <w:r w:rsidRPr="000A00F2">
        <w:rPr>
          <w:rFonts w:ascii="NaglKat" w:eastAsia="Times New Roman" w:hAnsi="NaglKat" w:cs="Times New Roman"/>
          <w:caps/>
          <w:color w:val="00247B"/>
          <w:sz w:val="29"/>
          <w:szCs w:val="29"/>
          <w:lang w:eastAsia="pl-PL"/>
        </w:rPr>
        <w:br/>
        <w:t>PRODUKT DO POWSZECHNEGO STOSOWANIA ORAZ DO ZASTOSOWANIA W OBSZARZE MEDYCZNYM.</w:t>
      </w:r>
    </w:p>
    <w:p w:rsidR="000A00F2" w:rsidRPr="000A00F2" w:rsidRDefault="000A00F2" w:rsidP="000A00F2">
      <w:pPr>
        <w:shd w:val="clear" w:color="auto" w:fill="FFFFFF"/>
        <w:spacing w:before="100" w:beforeAutospacing="1" w:after="100" w:afterAutospacing="1" w:line="240" w:lineRule="auto"/>
        <w:jc w:val="both"/>
        <w:rPr>
          <w:rFonts w:ascii="Normal" w:eastAsia="Times New Roman" w:hAnsi="Normal" w:cs="Times New Roman"/>
          <w:sz w:val="24"/>
          <w:szCs w:val="24"/>
          <w:lang w:eastAsia="pl-PL"/>
        </w:rPr>
      </w:pPr>
      <w:r w:rsidRPr="000A00F2">
        <w:rPr>
          <w:rFonts w:ascii="Normal" w:eastAsia="Times New Roman" w:hAnsi="Normal" w:cs="Times New Roman"/>
          <w:sz w:val="24"/>
          <w:szCs w:val="24"/>
          <w:lang w:eastAsia="pl-PL"/>
        </w:rPr>
        <w:t>Stosować preparat na czyste dłonie.</w:t>
      </w:r>
      <w:r w:rsidRPr="000A00F2">
        <w:rPr>
          <w:rFonts w:ascii="Normal" w:eastAsia="Times New Roman" w:hAnsi="Normal" w:cs="Times New Roman"/>
          <w:sz w:val="24"/>
          <w:szCs w:val="24"/>
          <w:lang w:eastAsia="pl-PL"/>
        </w:rPr>
        <w:br/>
        <w:t>Dezynfekcja higieniczna – nanieść 3 ml preparatu na dłonie, wcierać dokładnie w skórę rąk przez 30 sekund. Dezynfekcja chirurgiczna – nanieść 2 razy 3 ml wcierać przez 3 minuty. Odczekać do całkowitego wyschnięcia. Przez cały czas dezynfekcji ręce utrzymywać w stałej wilgotności.</w:t>
      </w:r>
    </w:p>
    <w:p w:rsidR="000A00F2" w:rsidRPr="000A00F2" w:rsidRDefault="000A00F2" w:rsidP="00B8499D">
      <w:pPr>
        <w:numPr>
          <w:ilvl w:val="0"/>
          <w:numId w:val="9"/>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0A00F2">
        <w:rPr>
          <w:rFonts w:ascii="Normal" w:eastAsia="Times New Roman" w:hAnsi="Normal" w:cs="Times New Roman"/>
          <w:sz w:val="24"/>
          <w:szCs w:val="24"/>
          <w:lang w:eastAsia="pl-PL"/>
        </w:rPr>
        <w:t>Wysoce łatwopalna ciecz i pary.</w:t>
      </w:r>
    </w:p>
    <w:p w:rsidR="000A00F2" w:rsidRPr="000A00F2" w:rsidRDefault="000A00F2" w:rsidP="00B8499D">
      <w:pPr>
        <w:numPr>
          <w:ilvl w:val="0"/>
          <w:numId w:val="9"/>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0A00F2">
        <w:rPr>
          <w:rFonts w:ascii="Normal" w:eastAsia="Times New Roman" w:hAnsi="Normal" w:cs="Times New Roman"/>
          <w:sz w:val="24"/>
          <w:szCs w:val="24"/>
          <w:lang w:eastAsia="pl-PL"/>
        </w:rPr>
        <w:t>Działa drażniąco na oczy.</w:t>
      </w:r>
    </w:p>
    <w:p w:rsidR="000A00F2" w:rsidRPr="000A00F2" w:rsidRDefault="000A00F2" w:rsidP="00B8499D">
      <w:pPr>
        <w:numPr>
          <w:ilvl w:val="0"/>
          <w:numId w:val="9"/>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0A00F2">
        <w:rPr>
          <w:rFonts w:ascii="Normal" w:eastAsia="Times New Roman" w:hAnsi="Normal" w:cs="Times New Roman"/>
          <w:sz w:val="24"/>
          <w:szCs w:val="24"/>
          <w:lang w:eastAsia="pl-PL"/>
        </w:rPr>
        <w:t>Może wywoływać uczucie senności lub zawroty głowy.</w:t>
      </w:r>
    </w:p>
    <w:p w:rsidR="000A00F2" w:rsidRPr="000A00F2" w:rsidRDefault="000A00F2" w:rsidP="00B8499D">
      <w:pPr>
        <w:numPr>
          <w:ilvl w:val="0"/>
          <w:numId w:val="9"/>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0A00F2">
        <w:rPr>
          <w:rFonts w:ascii="Normal" w:eastAsia="Times New Roman" w:hAnsi="Normal" w:cs="Times New Roman"/>
          <w:sz w:val="24"/>
          <w:szCs w:val="24"/>
          <w:lang w:eastAsia="pl-PL"/>
        </w:rPr>
        <w:t>Przechowywać z dala od źródeł ciepła, gorących powierzchni, źródeł iskrzenia, otwartego ognia i innych źródeł zapłonu. Palenie wzbronione.</w:t>
      </w:r>
    </w:p>
    <w:p w:rsidR="000A00F2" w:rsidRPr="000A00F2" w:rsidRDefault="000A00F2" w:rsidP="00B8499D">
      <w:pPr>
        <w:numPr>
          <w:ilvl w:val="0"/>
          <w:numId w:val="9"/>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0A00F2">
        <w:rPr>
          <w:rFonts w:ascii="Normal" w:eastAsia="Times New Roman" w:hAnsi="Normal" w:cs="Times New Roman"/>
          <w:sz w:val="24"/>
          <w:szCs w:val="24"/>
          <w:lang w:eastAsia="pl-PL"/>
        </w:rPr>
        <w:t>Przechowywać pojemnik szczelnie zamknięty.</w:t>
      </w:r>
    </w:p>
    <w:p w:rsidR="000A00F2" w:rsidRPr="000A00F2" w:rsidRDefault="000A00F2" w:rsidP="00B8499D">
      <w:pPr>
        <w:numPr>
          <w:ilvl w:val="0"/>
          <w:numId w:val="9"/>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0A00F2">
        <w:rPr>
          <w:rFonts w:ascii="Normal" w:eastAsia="Times New Roman" w:hAnsi="Normal" w:cs="Times New Roman"/>
          <w:sz w:val="24"/>
          <w:szCs w:val="24"/>
          <w:lang w:eastAsia="pl-PL"/>
        </w:rPr>
        <w:t>Unikać wdychania par/rozpylonej cieczy.</w:t>
      </w:r>
    </w:p>
    <w:p w:rsidR="000A00F2" w:rsidRPr="000A00F2" w:rsidRDefault="000A00F2" w:rsidP="000A00F2">
      <w:pPr>
        <w:shd w:val="clear" w:color="auto" w:fill="FFFFFF"/>
        <w:spacing w:before="100" w:beforeAutospacing="1" w:after="100" w:afterAutospacing="1" w:line="240" w:lineRule="auto"/>
        <w:jc w:val="both"/>
        <w:rPr>
          <w:rFonts w:ascii="Normal" w:eastAsia="Times New Roman" w:hAnsi="Normal" w:cs="Times New Roman"/>
          <w:sz w:val="24"/>
          <w:szCs w:val="24"/>
          <w:lang w:eastAsia="pl-PL"/>
        </w:rPr>
      </w:pPr>
      <w:r w:rsidRPr="000A00F2">
        <w:rPr>
          <w:rFonts w:ascii="Normal" w:eastAsia="Times New Roman" w:hAnsi="Normal" w:cs="Times New Roman"/>
          <w:sz w:val="24"/>
          <w:szCs w:val="24"/>
          <w:lang w:eastAsia="pl-PL"/>
        </w:rPr>
        <w:t>W przypadku dostania się do oczu: Ostrożnie płukać wodą przez kilka minut. Wyjąć soczewki kontaktowe, jeśli są i można je łatwo usunąć.</w:t>
      </w:r>
      <w:r w:rsidRPr="000A00F2">
        <w:rPr>
          <w:rFonts w:ascii="Normal" w:eastAsia="Times New Roman" w:hAnsi="Normal" w:cs="Times New Roman"/>
          <w:sz w:val="24"/>
          <w:szCs w:val="24"/>
          <w:lang w:eastAsia="pl-PL"/>
        </w:rPr>
        <w:br/>
        <w:t>Nadal płukać.</w:t>
      </w:r>
    </w:p>
    <w:p w:rsidR="000A00F2" w:rsidRPr="000A00F2" w:rsidRDefault="000A00F2" w:rsidP="000A00F2">
      <w:pPr>
        <w:shd w:val="clear" w:color="auto" w:fill="FFFFFF"/>
        <w:spacing w:before="100" w:beforeAutospacing="1" w:after="100" w:afterAutospacing="1" w:line="240" w:lineRule="auto"/>
        <w:jc w:val="both"/>
        <w:rPr>
          <w:rFonts w:ascii="Normal" w:eastAsia="Times New Roman" w:hAnsi="Normal" w:cs="Times New Roman"/>
          <w:sz w:val="24"/>
          <w:szCs w:val="24"/>
          <w:lang w:eastAsia="pl-PL"/>
        </w:rPr>
      </w:pPr>
      <w:r w:rsidRPr="000A00F2">
        <w:rPr>
          <w:rFonts w:ascii="Normal" w:eastAsia="Times New Roman" w:hAnsi="Normal" w:cs="Times New Roman"/>
          <w:sz w:val="24"/>
          <w:szCs w:val="24"/>
          <w:lang w:eastAsia="pl-PL"/>
        </w:rPr>
        <w:t>W przypadku pożaru: Użyć gaśnicy CO2, gaśnicy pianowej, proszkowej do gaszenia.</w:t>
      </w:r>
      <w:r w:rsidRPr="000A00F2">
        <w:rPr>
          <w:rFonts w:ascii="Normal" w:eastAsia="Times New Roman" w:hAnsi="Normal" w:cs="Times New Roman"/>
          <w:sz w:val="24"/>
          <w:szCs w:val="24"/>
          <w:lang w:eastAsia="pl-PL"/>
        </w:rPr>
        <w:br/>
        <w:t>Przechowywać w dobrze wentylowanym miejscu. Przechowywać w chłodnym miejscu.</w:t>
      </w:r>
      <w:r w:rsidRPr="000A00F2">
        <w:rPr>
          <w:rFonts w:ascii="Normal" w:eastAsia="Times New Roman" w:hAnsi="Normal" w:cs="Times New Roman"/>
          <w:sz w:val="24"/>
          <w:szCs w:val="24"/>
          <w:lang w:eastAsia="pl-PL"/>
        </w:rPr>
        <w:br/>
        <w:t>Zawartość/pojemnik usuwać do autoryzowanego zakładu utylizacji odpadów.</w:t>
      </w:r>
      <w:r w:rsidRPr="000A00F2">
        <w:rPr>
          <w:rFonts w:ascii="Normal" w:eastAsia="Times New Roman" w:hAnsi="Normal" w:cs="Times New Roman"/>
          <w:sz w:val="24"/>
          <w:szCs w:val="24"/>
          <w:lang w:eastAsia="pl-PL"/>
        </w:rPr>
        <w:br/>
        <w:t>Chronić przed dziećmi.</w:t>
      </w:r>
    </w:p>
    <w:p w:rsidR="000A00F2" w:rsidRPr="000A00F2" w:rsidRDefault="000A00F2" w:rsidP="000A00F2">
      <w:pPr>
        <w:shd w:val="clear" w:color="auto" w:fill="FFFFFF"/>
        <w:spacing w:before="100" w:beforeAutospacing="1" w:after="100" w:afterAutospacing="1" w:line="240" w:lineRule="auto"/>
        <w:jc w:val="both"/>
        <w:rPr>
          <w:rFonts w:ascii="Normal" w:eastAsia="Times New Roman" w:hAnsi="Normal" w:cs="Times New Roman"/>
          <w:sz w:val="24"/>
          <w:szCs w:val="24"/>
          <w:lang w:eastAsia="pl-PL"/>
        </w:rPr>
      </w:pPr>
      <w:r w:rsidRPr="000A00F2">
        <w:rPr>
          <w:rFonts w:ascii="Normal" w:eastAsia="Times New Roman" w:hAnsi="Normal" w:cs="Times New Roman"/>
          <w:sz w:val="24"/>
          <w:szCs w:val="24"/>
          <w:lang w:eastAsia="pl-PL"/>
        </w:rPr>
        <w:t>Nr pozwolenia na obrót produktem biobójczym: 0001/TP/20</w:t>
      </w:r>
    </w:p>
    <w:p w:rsidR="000A00F2" w:rsidRPr="000A00F2" w:rsidRDefault="000A00F2" w:rsidP="000A00F2">
      <w:pPr>
        <w:shd w:val="clear" w:color="auto" w:fill="FFFFFF"/>
        <w:spacing w:after="100" w:afterAutospacing="1" w:line="360" w:lineRule="atLeast"/>
        <w:outlineLvl w:val="2"/>
        <w:rPr>
          <w:rFonts w:ascii="NaglTitle" w:eastAsia="Times New Roman" w:hAnsi="NaglTitle" w:cs="Times New Roman"/>
          <w:caps/>
          <w:sz w:val="29"/>
          <w:szCs w:val="29"/>
          <w:lang w:eastAsia="pl-PL"/>
        </w:rPr>
      </w:pPr>
      <w:r w:rsidRPr="000A00F2">
        <w:rPr>
          <w:rFonts w:ascii="NaglTitle" w:eastAsia="Times New Roman" w:hAnsi="NaglTitle" w:cs="Times New Roman"/>
          <w:caps/>
          <w:sz w:val="29"/>
          <w:szCs w:val="29"/>
          <w:lang w:eastAsia="pl-PL"/>
        </w:rPr>
        <w:t>SUBSTANCJE CZYNNE:</w:t>
      </w:r>
    </w:p>
    <w:p w:rsidR="00897588" w:rsidRPr="00F93C67" w:rsidRDefault="000A00F2" w:rsidP="00F93C67">
      <w:pPr>
        <w:shd w:val="clear" w:color="auto" w:fill="FFFFFF"/>
        <w:spacing w:before="100" w:beforeAutospacing="1" w:after="100" w:afterAutospacing="1" w:line="240" w:lineRule="auto"/>
        <w:jc w:val="both"/>
        <w:rPr>
          <w:rFonts w:ascii="Normal" w:eastAsia="Times New Roman" w:hAnsi="Normal" w:cs="Times New Roman"/>
          <w:sz w:val="24"/>
          <w:szCs w:val="24"/>
          <w:lang w:eastAsia="pl-PL"/>
        </w:rPr>
      </w:pPr>
      <w:r w:rsidRPr="000A00F2">
        <w:rPr>
          <w:rFonts w:ascii="Normal" w:eastAsia="Times New Roman" w:hAnsi="Normal" w:cs="Times New Roman"/>
          <w:sz w:val="24"/>
          <w:szCs w:val="24"/>
          <w:lang w:eastAsia="pl-PL"/>
        </w:rPr>
        <w:t>Etanol – 730 g/kg, Propan-2-ol – 100 g/kg</w:t>
      </w:r>
    </w:p>
    <w:p w:rsidR="00F93C67" w:rsidRDefault="00F93C67" w:rsidP="00F93C67">
      <w:pPr>
        <w:jc w:val="both"/>
        <w:rPr>
          <w:rFonts w:ascii="Times New Roman" w:hAnsi="Times New Roman" w:cs="Times New Roman"/>
          <w:sz w:val="24"/>
          <w:szCs w:val="24"/>
        </w:rPr>
      </w:pPr>
      <w:r>
        <w:rPr>
          <w:rFonts w:ascii="Times New Roman" w:hAnsi="Times New Roman" w:cs="Times New Roman"/>
          <w:sz w:val="24"/>
          <w:szCs w:val="24"/>
        </w:rPr>
        <w:t>KARTA CHARAKTERYSTYKI W ZAŁACZENIU</w:t>
      </w: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p>
    <w:p w:rsidR="00BC672A" w:rsidRDefault="00BC672A" w:rsidP="00897588">
      <w:pPr>
        <w:jc w:val="both"/>
        <w:rPr>
          <w:rFonts w:ascii="Times New Roman" w:hAnsi="Times New Roman" w:cs="Times New Roman"/>
          <w:sz w:val="24"/>
          <w:szCs w:val="24"/>
        </w:rPr>
      </w:pPr>
    </w:p>
    <w:p w:rsidR="00AD38C5" w:rsidRPr="00AD38C5" w:rsidRDefault="00AD38C5" w:rsidP="00AD38C5">
      <w:pPr>
        <w:shd w:val="clear" w:color="auto" w:fill="FFFFFF"/>
        <w:spacing w:before="100" w:beforeAutospacing="1" w:after="100" w:afterAutospacing="1" w:line="360" w:lineRule="atLeast"/>
        <w:outlineLvl w:val="1"/>
        <w:rPr>
          <w:rFonts w:ascii="NaglKat" w:eastAsia="Times New Roman" w:hAnsi="NaglKat" w:cs="Times New Roman"/>
          <w:b/>
          <w:caps/>
          <w:color w:val="00247B"/>
          <w:sz w:val="40"/>
          <w:szCs w:val="40"/>
          <w:lang w:eastAsia="pl-PL"/>
        </w:rPr>
      </w:pPr>
      <w:r w:rsidRPr="00AD38C5">
        <w:rPr>
          <w:rFonts w:ascii="NaglKat" w:eastAsia="Times New Roman" w:hAnsi="NaglKat" w:cs="Times New Roman"/>
          <w:b/>
          <w:caps/>
          <w:color w:val="00247B"/>
          <w:sz w:val="40"/>
          <w:szCs w:val="40"/>
          <w:lang w:eastAsia="pl-PL"/>
        </w:rPr>
        <w:lastRenderedPageBreak/>
        <w:t>TRISEPT COMPLEX</w:t>
      </w:r>
    </w:p>
    <w:p w:rsidR="00AD38C5" w:rsidRPr="00AD38C5" w:rsidRDefault="00AD38C5" w:rsidP="00AD38C5">
      <w:pPr>
        <w:shd w:val="clear" w:color="auto" w:fill="FFFFFF"/>
        <w:spacing w:before="100" w:beforeAutospacing="1" w:after="100" w:afterAutospacing="1" w:line="240" w:lineRule="auto"/>
        <w:outlineLvl w:val="3"/>
        <w:rPr>
          <w:rFonts w:ascii="NaglKat" w:eastAsia="Times New Roman" w:hAnsi="NaglKat" w:cs="Times New Roman"/>
          <w:caps/>
          <w:color w:val="00247B"/>
          <w:sz w:val="24"/>
          <w:szCs w:val="24"/>
          <w:lang w:eastAsia="pl-PL"/>
        </w:rPr>
      </w:pPr>
      <w:r w:rsidRPr="00AD38C5">
        <w:rPr>
          <w:rFonts w:ascii="NaglKat" w:eastAsia="Times New Roman" w:hAnsi="NaglKat" w:cs="Times New Roman"/>
          <w:caps/>
          <w:color w:val="00247B"/>
          <w:sz w:val="24"/>
          <w:szCs w:val="24"/>
          <w:lang w:eastAsia="pl-PL"/>
        </w:rPr>
        <w:t>PRODUKT O DZIAŁANIU WIRUSOBÓJCZYM, BAKTERIOBÓJCZYM, GRZYBOBÓJCZYM SŁUŻĄCY DO DEZYNFEKCJI HIGIENICZNEJ I CHIRURGICZNEJ RĄK, POWIERZCHNI I URZĄDZEŃ, MAJĄCYCH JAK I NIE MAJĄCYCH KONTAKTU Z ŻYWNOŚCIĄ.</w:t>
      </w:r>
      <w:r w:rsidRPr="00AD38C5">
        <w:rPr>
          <w:rFonts w:ascii="NaglKat" w:eastAsia="Times New Roman" w:hAnsi="NaglKat" w:cs="Times New Roman"/>
          <w:caps/>
          <w:color w:val="00247B"/>
          <w:sz w:val="24"/>
          <w:szCs w:val="24"/>
          <w:lang w:eastAsia="pl-PL"/>
        </w:rPr>
        <w:br/>
        <w:t>PŁYN DO DEZYNFEKCJI HIGIENICZNEJ I CHIRURGICZNEJ RĄK, POWIERZCHNI ORAZ URZĄDZEŃ.</w:t>
      </w:r>
    </w:p>
    <w:p w:rsidR="00AD38C5" w:rsidRPr="00AD38C5" w:rsidRDefault="00AD38C5" w:rsidP="00AD38C5">
      <w:pPr>
        <w:shd w:val="clear" w:color="auto" w:fill="FFFFFF"/>
        <w:spacing w:before="100" w:beforeAutospacing="1" w:after="100" w:afterAutospacing="1" w:line="240" w:lineRule="auto"/>
        <w:jc w:val="both"/>
        <w:rPr>
          <w:rFonts w:ascii="Normal" w:eastAsia="Times New Roman" w:hAnsi="Normal" w:cs="Times New Roman"/>
          <w:sz w:val="24"/>
          <w:szCs w:val="24"/>
          <w:lang w:eastAsia="pl-PL"/>
        </w:rPr>
      </w:pPr>
      <w:r w:rsidRPr="00AD38C5">
        <w:rPr>
          <w:rFonts w:ascii="Normal" w:eastAsia="Times New Roman" w:hAnsi="Normal" w:cs="Times New Roman"/>
          <w:i/>
          <w:iCs/>
          <w:color w:val="00247B"/>
          <w:sz w:val="24"/>
          <w:szCs w:val="24"/>
          <w:lang w:eastAsia="pl-PL"/>
        </w:rPr>
        <w:t xml:space="preserve">Produkt może być stosowany do dezynfekcji urządzeń, kontenerów, przyborów kuchennych, powierzchni i rurociągów związanych z procesem produkcji, transportu, przechowywania i spożycia żywności lub pasz przeznaczonych dla ludzi i zwierząt. </w:t>
      </w:r>
      <w:r w:rsidRPr="00AD38C5">
        <w:rPr>
          <w:rFonts w:ascii="Normal" w:eastAsia="Times New Roman" w:hAnsi="Normal" w:cs="Times New Roman"/>
          <w:i/>
          <w:iCs/>
          <w:sz w:val="24"/>
          <w:szCs w:val="24"/>
          <w:lang w:eastAsia="pl-PL"/>
        </w:rPr>
        <w:t>Produkt do powszechnego stosowania oraz do zastosowania w obszarze medycznym.</w:t>
      </w:r>
    </w:p>
    <w:p w:rsidR="00AD38C5" w:rsidRPr="00AD38C5" w:rsidRDefault="00AD38C5" w:rsidP="00BA0E45">
      <w:pPr>
        <w:shd w:val="clear" w:color="auto" w:fill="FFFFFF"/>
        <w:spacing w:before="100" w:beforeAutospacing="1" w:after="100" w:afterAutospacing="1" w:line="240" w:lineRule="auto"/>
        <w:jc w:val="both"/>
        <w:rPr>
          <w:rFonts w:ascii="Normal" w:eastAsia="Times New Roman" w:hAnsi="Normal" w:cs="Times New Roman"/>
          <w:lang w:eastAsia="pl-PL"/>
        </w:rPr>
      </w:pPr>
      <w:r w:rsidRPr="00AD38C5">
        <w:rPr>
          <w:rFonts w:ascii="Normal" w:eastAsia="Times New Roman" w:hAnsi="Normal" w:cs="Times New Roman"/>
          <w:lang w:eastAsia="pl-PL"/>
        </w:rPr>
        <w:t>Dezynfekcja rąk: Stosować preparat na czyste dłonie. Dezynfekcja higieniczna – nanieść 3 ml preparatu na dłonie,</w:t>
      </w:r>
      <w:r w:rsidR="00171C3B">
        <w:rPr>
          <w:rFonts w:ascii="Normal" w:eastAsia="Times New Roman" w:hAnsi="Normal" w:cs="Times New Roman"/>
          <w:lang w:eastAsia="pl-PL"/>
        </w:rPr>
        <w:t xml:space="preserve"> </w:t>
      </w:r>
      <w:r w:rsidRPr="00AD38C5">
        <w:rPr>
          <w:rFonts w:ascii="Normal" w:eastAsia="Times New Roman" w:hAnsi="Normal" w:cs="Times New Roman"/>
          <w:lang w:eastAsia="pl-PL"/>
        </w:rPr>
        <w:t>wcierać dokładnie w skórę rąk przez 30 sekund. Dezynfekcja chirurgiczna – nanieść 2 razy 3 ml wcierać przez 3 minuty. Odczekać do całkowitego wyschnięcia. Przez cały czas dezynfekcji ręce utrzymywać w stałej wilgotności. Dezynfekcja powierzchni: Nanieść preparat na suche i czyste powierzchnie lub urządzenia dbając o całkowite ich pokrycie. Działanie wirusobójcze, bakteriobójcze i grzybobójcze preparatu występuje po 30 sekundach.</w:t>
      </w:r>
      <w:r w:rsidR="00171C3B">
        <w:rPr>
          <w:rFonts w:ascii="Normal" w:eastAsia="Times New Roman" w:hAnsi="Normal" w:cs="Times New Roman"/>
          <w:lang w:eastAsia="pl-PL"/>
        </w:rPr>
        <w:t xml:space="preserve"> </w:t>
      </w:r>
      <w:r w:rsidRPr="00AD38C5">
        <w:rPr>
          <w:rFonts w:ascii="Normal" w:eastAsia="Times New Roman" w:hAnsi="Normal" w:cs="Times New Roman"/>
          <w:lang w:eastAsia="pl-PL"/>
        </w:rPr>
        <w:t>W przypadku dezynfekcji powierzchni mających kontakt z żywnością po dezynfekcji spłukać powierzchnie wodą przeznaczoną do spożycia. Produkt o działaniu wirusobójczym, bakteriobójczym, grzybobójczym służący do dezynfekcji higienicznej i chirurgicznej rąk, powierzchni i urządzeń, mających jak i nie mających kontaktu z żywnością.</w:t>
      </w:r>
    </w:p>
    <w:p w:rsidR="00AD38C5" w:rsidRPr="00AD38C5" w:rsidRDefault="00AD38C5" w:rsidP="00B8499D">
      <w:pPr>
        <w:numPr>
          <w:ilvl w:val="1"/>
          <w:numId w:val="10"/>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AD38C5">
        <w:rPr>
          <w:rFonts w:ascii="Normal" w:eastAsia="Times New Roman" w:hAnsi="Normal" w:cs="Times New Roman"/>
          <w:sz w:val="24"/>
          <w:szCs w:val="24"/>
          <w:lang w:eastAsia="pl-PL"/>
        </w:rPr>
        <w:t>Wysoce łatwopalna ciecz i pary.</w:t>
      </w:r>
    </w:p>
    <w:p w:rsidR="00AD38C5" w:rsidRPr="00AD38C5" w:rsidRDefault="00AD38C5" w:rsidP="00B8499D">
      <w:pPr>
        <w:numPr>
          <w:ilvl w:val="1"/>
          <w:numId w:val="10"/>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AD38C5">
        <w:rPr>
          <w:rFonts w:ascii="Normal" w:eastAsia="Times New Roman" w:hAnsi="Normal" w:cs="Times New Roman"/>
          <w:sz w:val="24"/>
          <w:szCs w:val="24"/>
          <w:lang w:eastAsia="pl-PL"/>
        </w:rPr>
        <w:t>Działa drażniąco na oczy.</w:t>
      </w:r>
    </w:p>
    <w:p w:rsidR="00AD38C5" w:rsidRPr="00AD38C5" w:rsidRDefault="00AD38C5" w:rsidP="00B8499D">
      <w:pPr>
        <w:numPr>
          <w:ilvl w:val="1"/>
          <w:numId w:val="10"/>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AD38C5">
        <w:rPr>
          <w:rFonts w:ascii="Normal" w:eastAsia="Times New Roman" w:hAnsi="Normal" w:cs="Times New Roman"/>
          <w:sz w:val="24"/>
          <w:szCs w:val="24"/>
          <w:lang w:eastAsia="pl-PL"/>
        </w:rPr>
        <w:t>Chronić przed dziećmi.</w:t>
      </w:r>
    </w:p>
    <w:p w:rsidR="00AD38C5" w:rsidRPr="00AD38C5" w:rsidRDefault="00AD38C5" w:rsidP="00B8499D">
      <w:pPr>
        <w:numPr>
          <w:ilvl w:val="1"/>
          <w:numId w:val="10"/>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AD38C5">
        <w:rPr>
          <w:rFonts w:ascii="Normal" w:eastAsia="Times New Roman" w:hAnsi="Normal" w:cs="Times New Roman"/>
          <w:sz w:val="24"/>
          <w:szCs w:val="24"/>
          <w:lang w:eastAsia="pl-PL"/>
        </w:rPr>
        <w:t>Przechowywać z dala od źródeł ciepła, gorących powierzchni, źródeł iskrzenia, otwartego ognia i innych źródeł zapłonu.</w:t>
      </w:r>
    </w:p>
    <w:p w:rsidR="00AD38C5" w:rsidRPr="00AD38C5" w:rsidRDefault="00AD38C5" w:rsidP="00B8499D">
      <w:pPr>
        <w:numPr>
          <w:ilvl w:val="1"/>
          <w:numId w:val="10"/>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AD38C5">
        <w:rPr>
          <w:rFonts w:ascii="Normal" w:eastAsia="Times New Roman" w:hAnsi="Normal" w:cs="Times New Roman"/>
          <w:sz w:val="24"/>
          <w:szCs w:val="24"/>
          <w:lang w:eastAsia="pl-PL"/>
        </w:rPr>
        <w:t>Nie palić.</w:t>
      </w:r>
    </w:p>
    <w:p w:rsidR="00AD38C5" w:rsidRPr="00AD38C5" w:rsidRDefault="00AD38C5" w:rsidP="00B8499D">
      <w:pPr>
        <w:numPr>
          <w:ilvl w:val="1"/>
          <w:numId w:val="10"/>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AD38C5">
        <w:rPr>
          <w:rFonts w:ascii="Normal" w:eastAsia="Times New Roman" w:hAnsi="Normal" w:cs="Times New Roman"/>
          <w:sz w:val="24"/>
          <w:szCs w:val="24"/>
          <w:lang w:eastAsia="pl-PL"/>
        </w:rPr>
        <w:t>W PRZYPADKU DOSTANIA SIĘ DO OCZU: Ostrożnie płukać wodą przez kilka minut. Wyjąć soczewki kontaktowe, jeżeli są i można</w:t>
      </w:r>
      <w:r w:rsidRPr="00AD38C5">
        <w:rPr>
          <w:rFonts w:ascii="Normal" w:eastAsia="Times New Roman" w:hAnsi="Normal" w:cs="Times New Roman"/>
          <w:sz w:val="24"/>
          <w:szCs w:val="24"/>
          <w:lang w:eastAsia="pl-PL"/>
        </w:rPr>
        <w:br/>
        <w:t>je łatwo usunąć. Nadal płukać.</w:t>
      </w:r>
      <w:r w:rsidR="00171C3B">
        <w:rPr>
          <w:rFonts w:ascii="Normal" w:eastAsia="Times New Roman" w:hAnsi="Normal" w:cs="Times New Roman"/>
          <w:sz w:val="24"/>
          <w:szCs w:val="24"/>
          <w:lang w:eastAsia="pl-PL"/>
        </w:rPr>
        <w:t xml:space="preserve"> </w:t>
      </w:r>
      <w:r w:rsidRPr="00AD38C5">
        <w:rPr>
          <w:rFonts w:ascii="Normal" w:eastAsia="Times New Roman" w:hAnsi="Normal" w:cs="Times New Roman"/>
          <w:sz w:val="24"/>
          <w:szCs w:val="24"/>
          <w:lang w:eastAsia="pl-PL"/>
        </w:rPr>
        <w:t>W przypadku utrzymywania się działania drażniącego na oczy: Zasięgnąć porady/zgłosić się pod opiekę lekarza.</w:t>
      </w:r>
    </w:p>
    <w:p w:rsidR="00AD38C5" w:rsidRPr="00AD38C5" w:rsidRDefault="00AD38C5" w:rsidP="00B8499D">
      <w:pPr>
        <w:numPr>
          <w:ilvl w:val="1"/>
          <w:numId w:val="10"/>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AD38C5">
        <w:rPr>
          <w:rFonts w:ascii="Normal" w:eastAsia="Times New Roman" w:hAnsi="Normal" w:cs="Times New Roman"/>
          <w:sz w:val="24"/>
          <w:szCs w:val="24"/>
          <w:lang w:eastAsia="pl-PL"/>
        </w:rPr>
        <w:t>Zawartość/pojemnik usuwać do odpowiednio oznakowanych pojemników na odpady zgodnie z krajowymi przepisami.</w:t>
      </w:r>
    </w:p>
    <w:p w:rsidR="00AD38C5" w:rsidRPr="00AD38C5" w:rsidRDefault="00AD38C5" w:rsidP="00B8499D">
      <w:pPr>
        <w:numPr>
          <w:ilvl w:val="1"/>
          <w:numId w:val="10"/>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AD38C5">
        <w:rPr>
          <w:rFonts w:ascii="Normal" w:eastAsia="Times New Roman" w:hAnsi="Normal" w:cs="Times New Roman"/>
          <w:sz w:val="24"/>
          <w:szCs w:val="24"/>
          <w:lang w:eastAsia="pl-PL"/>
        </w:rPr>
        <w:t>Wdychanie – w dużych stężeniach opary mają działanie znieczulające i mogą wywoływać bóle głowy, zmęczenie, zawroty głowy oraz objawy</w:t>
      </w:r>
      <w:r w:rsidR="00BA0E45">
        <w:rPr>
          <w:rFonts w:ascii="Normal" w:eastAsia="Times New Roman" w:hAnsi="Normal" w:cs="Times New Roman"/>
          <w:sz w:val="24"/>
          <w:szCs w:val="24"/>
          <w:lang w:eastAsia="pl-PL"/>
        </w:rPr>
        <w:t xml:space="preserve"> </w:t>
      </w:r>
      <w:r w:rsidRPr="00AD38C5">
        <w:rPr>
          <w:rFonts w:ascii="Normal" w:eastAsia="Times New Roman" w:hAnsi="Normal" w:cs="Times New Roman"/>
          <w:sz w:val="24"/>
          <w:szCs w:val="24"/>
          <w:lang w:eastAsia="pl-PL"/>
        </w:rPr>
        <w:t>ze strony centralnego układu nerwowego. Aerozole drażnią drogi oddechowe i mogą wywoływać kaszel i trudności z oddychaniem.</w:t>
      </w:r>
    </w:p>
    <w:p w:rsidR="00F93C67" w:rsidRDefault="00AD38C5" w:rsidP="00B8499D">
      <w:pPr>
        <w:numPr>
          <w:ilvl w:val="0"/>
          <w:numId w:val="11"/>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AD38C5">
        <w:rPr>
          <w:rFonts w:ascii="Normal" w:eastAsia="Times New Roman" w:hAnsi="Normal" w:cs="Times New Roman"/>
          <w:sz w:val="24"/>
          <w:szCs w:val="24"/>
          <w:lang w:eastAsia="pl-PL"/>
        </w:rPr>
        <w:t>Kontakt ze skórą – nie przewiduje się podrażnienia skóry przy zwyczajnym stosowaniu.</w:t>
      </w:r>
    </w:p>
    <w:p w:rsidR="00AD38C5" w:rsidRPr="00AD38C5" w:rsidRDefault="00AD38C5" w:rsidP="00B8499D">
      <w:pPr>
        <w:numPr>
          <w:ilvl w:val="0"/>
          <w:numId w:val="11"/>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AD38C5">
        <w:rPr>
          <w:rFonts w:ascii="Normal" w:eastAsia="Times New Roman" w:hAnsi="Normal" w:cs="Times New Roman"/>
          <w:sz w:val="24"/>
          <w:szCs w:val="24"/>
          <w:lang w:eastAsia="pl-PL"/>
        </w:rPr>
        <w:t>Kontakt z oczami – bezpośredni kontakt może spowodować podrażnienie.</w:t>
      </w:r>
    </w:p>
    <w:p w:rsidR="00897588" w:rsidRPr="00BA0E45" w:rsidRDefault="00AD38C5" w:rsidP="00B8499D">
      <w:pPr>
        <w:numPr>
          <w:ilvl w:val="0"/>
          <w:numId w:val="12"/>
        </w:numPr>
        <w:shd w:val="clear" w:color="auto" w:fill="FFFFFF"/>
        <w:spacing w:before="100" w:beforeAutospacing="1" w:after="100" w:afterAutospacing="1" w:line="240" w:lineRule="auto"/>
        <w:rPr>
          <w:rFonts w:ascii="Normal" w:eastAsia="Times New Roman" w:hAnsi="Normal" w:cs="Times New Roman"/>
          <w:sz w:val="24"/>
          <w:szCs w:val="24"/>
          <w:lang w:eastAsia="pl-PL"/>
        </w:rPr>
      </w:pPr>
      <w:r w:rsidRPr="00AD38C5">
        <w:rPr>
          <w:rFonts w:ascii="Normal" w:eastAsia="Times New Roman" w:hAnsi="Normal" w:cs="Times New Roman"/>
          <w:sz w:val="24"/>
          <w:szCs w:val="24"/>
          <w:lang w:eastAsia="pl-PL"/>
        </w:rPr>
        <w:t>Połykanie – po połknięciu może wystąpić podrażnienie przewodu pokarmowego, wymioty i biegunka.</w:t>
      </w:r>
    </w:p>
    <w:p w:rsidR="00897588" w:rsidRDefault="00F93C67" w:rsidP="00897588">
      <w:pPr>
        <w:jc w:val="both"/>
        <w:rPr>
          <w:rFonts w:ascii="Times New Roman" w:hAnsi="Times New Roman" w:cs="Times New Roman"/>
          <w:sz w:val="24"/>
          <w:szCs w:val="24"/>
        </w:rPr>
      </w:pPr>
      <w:r w:rsidRPr="00F93C67">
        <w:rPr>
          <w:rFonts w:ascii="Times New Roman" w:hAnsi="Times New Roman" w:cs="Times New Roman"/>
          <w:sz w:val="24"/>
          <w:szCs w:val="24"/>
        </w:rPr>
        <w:t>KARTA CHARAKTERYSTYKI W ZAŁACZENIU</w:t>
      </w:r>
    </w:p>
    <w:p w:rsidR="00BC672A" w:rsidRDefault="00BC672A" w:rsidP="00BC672A">
      <w:pPr>
        <w:spacing w:after="0" w:line="240" w:lineRule="auto"/>
        <w:rPr>
          <w:rFonts w:ascii="Times New Roman" w:eastAsia="Times New Roman" w:hAnsi="Times New Roman" w:cs="Times New Roman"/>
          <w:color w:val="1C1C1B"/>
          <w:sz w:val="40"/>
          <w:szCs w:val="40"/>
          <w:lang w:eastAsia="pl-PL"/>
        </w:rPr>
      </w:pPr>
      <w:r>
        <w:rPr>
          <w:rFonts w:ascii="Times New Roman" w:eastAsia="Times New Roman" w:hAnsi="Times New Roman" w:cs="Times New Roman"/>
          <w:color w:val="1C1C1B"/>
          <w:sz w:val="40"/>
          <w:szCs w:val="40"/>
          <w:lang w:eastAsia="pl-PL"/>
        </w:rPr>
        <w:lastRenderedPageBreak/>
        <w:t>ITSEPTIC Wilgotne chusteczki nasączone biobójczym płynem dezynfekującym</w:t>
      </w:r>
    </w:p>
    <w:p w:rsidR="00BC672A" w:rsidRPr="00BC672A" w:rsidRDefault="00BC672A" w:rsidP="00BC672A">
      <w:pPr>
        <w:spacing w:after="0" w:line="240" w:lineRule="auto"/>
        <w:jc w:val="both"/>
        <w:rPr>
          <w:rFonts w:ascii="Arial" w:eastAsia="Times New Roman" w:hAnsi="Arial" w:cs="Arial"/>
          <w:b/>
          <w:bCs/>
          <w:color w:val="1C1C1B"/>
          <w:sz w:val="21"/>
          <w:szCs w:val="21"/>
          <w:lang w:eastAsia="pl-PL"/>
        </w:rPr>
      </w:pPr>
      <w:r w:rsidRPr="00BC672A">
        <w:rPr>
          <w:rFonts w:ascii="Times New Roman" w:eastAsia="Times New Roman" w:hAnsi="Times New Roman" w:cs="Times New Roman"/>
          <w:color w:val="1C1C1B"/>
          <w:sz w:val="24"/>
          <w:szCs w:val="24"/>
          <w:lang w:eastAsia="pl-PL"/>
        </w:rPr>
        <w:t xml:space="preserve">Chusteczki nasączone nie zawierającym aldehydów biobójczym płynem dezynfekującym. Produkt wykazuje działanie bakteriobójcze, a także grzybobójcze wobec grzybów drożdżopodobnych. Chusteczki przeznaczone są do dezynfekcji powierzchni, w szczególności wykonanych z wrażliwych na alkohol tworzyw sztucznych, takich jak: ekrany LCD/PLASMA/OLED, w tym ekrany dotykowe oraz obudowy smartfonów, tabletów, notebooków. Przeznaczone także do dezynfekcji sprzętów i powierzchni w biurach, placówkach edukacyjnych, handlowych i rekreacyjnych (kluby fitness i solaria). Produkt może być stosowany do dezynfekcji powierzchni w zakładach opieki zdrowotnej i innych placówkach związanych z ochroną zdrowia (z wyłączeniem dezynfekcji wyrobów medycznych) oraz stosowany na powierzchnie mające kontakt z żywnością i środkami żywienia zwierząt. Idealne do dezynfekcji blatów, klamek, poręczy, uchwytów czy też przycisków w windzie. Wielkość idealna do samochodu czy plecaka. Świetnie sprawdza się </w:t>
      </w:r>
      <w:r>
        <w:rPr>
          <w:rFonts w:ascii="Times New Roman" w:eastAsia="Times New Roman" w:hAnsi="Times New Roman" w:cs="Times New Roman"/>
          <w:color w:val="1C1C1B"/>
          <w:sz w:val="24"/>
          <w:szCs w:val="24"/>
          <w:lang w:eastAsia="pl-PL"/>
        </w:rPr>
        <w:t xml:space="preserve">   </w:t>
      </w:r>
      <w:r w:rsidRPr="00BC672A">
        <w:rPr>
          <w:rFonts w:ascii="Times New Roman" w:eastAsia="Times New Roman" w:hAnsi="Times New Roman" w:cs="Times New Roman"/>
          <w:color w:val="1C1C1B"/>
          <w:sz w:val="24"/>
          <w:szCs w:val="24"/>
          <w:lang w:eastAsia="pl-PL"/>
        </w:rPr>
        <w:t xml:space="preserve">w każdej sytuacji poza domem, kiedy musimy się przemieszczać. Wygodne w użyciu </w:t>
      </w:r>
      <w:r>
        <w:rPr>
          <w:rFonts w:ascii="Times New Roman" w:eastAsia="Times New Roman" w:hAnsi="Times New Roman" w:cs="Times New Roman"/>
          <w:color w:val="1C1C1B"/>
          <w:sz w:val="24"/>
          <w:szCs w:val="24"/>
          <w:lang w:eastAsia="pl-PL"/>
        </w:rPr>
        <w:t xml:space="preserve">              </w:t>
      </w:r>
      <w:r w:rsidRPr="00BC672A">
        <w:rPr>
          <w:rFonts w:ascii="Times New Roman" w:eastAsia="Times New Roman" w:hAnsi="Times New Roman" w:cs="Times New Roman"/>
          <w:color w:val="1C1C1B"/>
          <w:sz w:val="24"/>
          <w:szCs w:val="24"/>
          <w:lang w:eastAsia="pl-PL"/>
        </w:rPr>
        <w:t>i przechowywaniu. Produkt posiada pozwolenie wydane przez Urząd Rejestracji Produktów Leczniczych, Wyrobów Medycznych i Produktów Biobójczych. </w:t>
      </w:r>
      <w:r w:rsidRPr="00BC672A">
        <w:rPr>
          <w:rFonts w:ascii="Times New Roman" w:eastAsia="Times New Roman" w:hAnsi="Times New Roman" w:cs="Times New Roman"/>
          <w:color w:val="1C1C1B"/>
          <w:sz w:val="24"/>
          <w:szCs w:val="24"/>
          <w:lang w:eastAsia="pl-PL"/>
        </w:rPr>
        <w:br/>
      </w:r>
      <w:r>
        <w:rPr>
          <w:rFonts w:ascii="Times New Roman" w:eastAsia="Times New Roman" w:hAnsi="Times New Roman" w:cs="Times New Roman"/>
          <w:b/>
          <w:bCs/>
          <w:color w:val="1C1C1B"/>
          <w:sz w:val="24"/>
          <w:szCs w:val="24"/>
          <w:lang w:eastAsia="pl-PL"/>
        </w:rPr>
        <w:t>Sposób użycia</w:t>
      </w:r>
      <w:r w:rsidRPr="00BC672A">
        <w:rPr>
          <w:rFonts w:ascii="Times New Roman" w:eastAsia="Times New Roman" w:hAnsi="Times New Roman" w:cs="Times New Roman"/>
          <w:color w:val="1C1C1B"/>
          <w:sz w:val="24"/>
          <w:szCs w:val="24"/>
          <w:lang w:eastAsia="pl-PL"/>
        </w:rPr>
        <w:br/>
        <w:t xml:space="preserve">Produkt gotowy do użycia. Pierwszą chusteczkę należy wysunąć ze środka rolki. Przetrzeć przedmioty i powierzchnie, aż do ich całkowitego zwilżenia. Stosować chusteczki tylko </w:t>
      </w:r>
      <w:r>
        <w:rPr>
          <w:rFonts w:ascii="Times New Roman" w:eastAsia="Times New Roman" w:hAnsi="Times New Roman" w:cs="Times New Roman"/>
          <w:color w:val="1C1C1B"/>
          <w:sz w:val="24"/>
          <w:szCs w:val="24"/>
          <w:lang w:eastAsia="pl-PL"/>
        </w:rPr>
        <w:t xml:space="preserve">        </w:t>
      </w:r>
      <w:r w:rsidRPr="00BC672A">
        <w:rPr>
          <w:rFonts w:ascii="Times New Roman" w:eastAsia="Times New Roman" w:hAnsi="Times New Roman" w:cs="Times New Roman"/>
          <w:color w:val="1C1C1B"/>
          <w:sz w:val="24"/>
          <w:szCs w:val="24"/>
          <w:lang w:eastAsia="pl-PL"/>
        </w:rPr>
        <w:t xml:space="preserve">w stanie wilgotnym. Chusteczki wysuszone nie zapewniają działania dezynfekującego. </w:t>
      </w:r>
      <w:r>
        <w:rPr>
          <w:rFonts w:ascii="Times New Roman" w:eastAsia="Times New Roman" w:hAnsi="Times New Roman" w:cs="Times New Roman"/>
          <w:color w:val="1C1C1B"/>
          <w:sz w:val="24"/>
          <w:szCs w:val="24"/>
          <w:lang w:eastAsia="pl-PL"/>
        </w:rPr>
        <w:t xml:space="preserve">        </w:t>
      </w:r>
      <w:r w:rsidRPr="00BC672A">
        <w:rPr>
          <w:rFonts w:ascii="Times New Roman" w:eastAsia="Times New Roman" w:hAnsi="Times New Roman" w:cs="Times New Roman"/>
          <w:color w:val="1C1C1B"/>
          <w:sz w:val="24"/>
          <w:szCs w:val="24"/>
          <w:lang w:eastAsia="pl-PL"/>
        </w:rPr>
        <w:t xml:space="preserve">Po upływie wymaganego czasu dezynfekcji nadmiar preparatu usunąć za pomocą suchej chusteczki w celu osiągnięcia efektu bezsmugowego wyczyszczenia. W przypadku stosowania na urządzeniach zasilanych prądem, przed użyciem przeczytać wskazówki producenta dotyczące czyszczenia urządzenia. Podczas czyszczenia urządzenie musi pozostać wyłączone. Poczekać, aż ostygnie. W obszarze medycznym, przed zastosowaniem produktu powierzchnie należy wstępnie oczyścić. W przypadku powierzchni mających kontakt </w:t>
      </w:r>
      <w:r>
        <w:rPr>
          <w:rFonts w:ascii="Times New Roman" w:eastAsia="Times New Roman" w:hAnsi="Times New Roman" w:cs="Times New Roman"/>
          <w:color w:val="1C1C1B"/>
          <w:sz w:val="24"/>
          <w:szCs w:val="24"/>
          <w:lang w:eastAsia="pl-PL"/>
        </w:rPr>
        <w:t xml:space="preserve">            </w:t>
      </w:r>
      <w:r w:rsidRPr="00BC672A">
        <w:rPr>
          <w:rFonts w:ascii="Times New Roman" w:eastAsia="Times New Roman" w:hAnsi="Times New Roman" w:cs="Times New Roman"/>
          <w:color w:val="1C1C1B"/>
          <w:sz w:val="24"/>
          <w:szCs w:val="24"/>
          <w:lang w:eastAsia="pl-PL"/>
        </w:rPr>
        <w:t>z żywnością, po osiągnięciu wymaganego czasu dezynfekcji spłukać wodą o jakości wody pitnej. Wentylacja pomieszczeń nie jest wymagana. Po użyciu, szczelnie zamknąć pojemnik, by zapobiec wysychaniu chusteczek. Produkt działa bakteriobójczo w czasie 5 minut, bójczo wobec grzybów drożdżopodobnych w czasie 15 minut.</w:t>
      </w:r>
      <w:r w:rsidRPr="00BC672A">
        <w:rPr>
          <w:rFonts w:ascii="Times New Roman" w:eastAsia="Times New Roman" w:hAnsi="Times New Roman" w:cs="Times New Roman"/>
          <w:color w:val="1C1C1B"/>
          <w:sz w:val="24"/>
          <w:szCs w:val="24"/>
          <w:lang w:eastAsia="pl-PL"/>
        </w:rPr>
        <w:br/>
      </w:r>
      <w:r w:rsidRPr="00BC672A">
        <w:rPr>
          <w:rFonts w:ascii="Times New Roman" w:eastAsia="Times New Roman" w:hAnsi="Times New Roman" w:cs="Times New Roman"/>
          <w:b/>
          <w:bCs/>
          <w:color w:val="1C1C1B"/>
          <w:sz w:val="24"/>
          <w:szCs w:val="24"/>
          <w:lang w:eastAsia="pl-PL"/>
        </w:rPr>
        <w:t>Ostrzeżenia</w:t>
      </w:r>
      <w:r w:rsidRPr="00BC672A">
        <w:rPr>
          <w:rFonts w:ascii="Times New Roman" w:eastAsia="Times New Roman" w:hAnsi="Times New Roman" w:cs="Times New Roman"/>
          <w:color w:val="1C1C1B"/>
          <w:sz w:val="24"/>
          <w:szCs w:val="24"/>
          <w:lang w:eastAsia="pl-PL"/>
        </w:rPr>
        <w:br/>
        <w:t>Przy nieprawidłowym użyciu i wystąpieniu niepokojących objawów lub w wypadkach wątpliwych zasięgnąć rady lekarza. W kontakcie z oczami wypłukać obficie dużą ilością wody (10 – 15 min.). Chronić niepodrażnione oko, wyjąć szkła kontaktowe. </w:t>
      </w:r>
      <w:r w:rsidRPr="00BC672A">
        <w:rPr>
          <w:rFonts w:ascii="Times New Roman" w:eastAsia="Times New Roman" w:hAnsi="Times New Roman" w:cs="Times New Roman"/>
          <w:color w:val="1C1C1B"/>
          <w:sz w:val="24"/>
          <w:szCs w:val="24"/>
          <w:lang w:eastAsia="pl-PL"/>
        </w:rPr>
        <w:br/>
        <w:t>Brak doniesień o niepożądanych skutkach lub krytycznych zagrożeniach przy prawidłowym użyciu produktu.</w:t>
      </w:r>
      <w:r w:rsidRPr="00BC672A">
        <w:rPr>
          <w:rFonts w:ascii="Times New Roman" w:eastAsia="Times New Roman" w:hAnsi="Times New Roman" w:cs="Times New Roman"/>
          <w:color w:val="1C1C1B"/>
          <w:sz w:val="24"/>
          <w:szCs w:val="24"/>
          <w:lang w:eastAsia="pl-PL"/>
        </w:rPr>
        <w:br/>
      </w:r>
      <w:r w:rsidRPr="00BC672A">
        <w:rPr>
          <w:rFonts w:ascii="Times New Roman" w:eastAsia="Times New Roman" w:hAnsi="Times New Roman" w:cs="Times New Roman"/>
          <w:b/>
          <w:bCs/>
          <w:color w:val="1C1C1B"/>
          <w:sz w:val="24"/>
          <w:szCs w:val="24"/>
          <w:lang w:eastAsia="pl-PL"/>
        </w:rPr>
        <w:t>Substancja czynna w 100 g produktu:</w:t>
      </w:r>
      <w:r w:rsidRPr="00BC672A">
        <w:rPr>
          <w:rFonts w:ascii="Times New Roman" w:eastAsia="Times New Roman" w:hAnsi="Times New Roman" w:cs="Times New Roman"/>
          <w:color w:val="1C1C1B"/>
          <w:sz w:val="24"/>
          <w:szCs w:val="24"/>
          <w:lang w:eastAsia="pl-PL"/>
        </w:rPr>
        <w:t> </w:t>
      </w:r>
      <w:r w:rsidRPr="00BC672A">
        <w:rPr>
          <w:rFonts w:ascii="Times New Roman" w:eastAsia="Times New Roman" w:hAnsi="Times New Roman" w:cs="Times New Roman"/>
          <w:color w:val="1C1C1B"/>
          <w:sz w:val="24"/>
          <w:szCs w:val="24"/>
          <w:lang w:eastAsia="pl-PL"/>
        </w:rPr>
        <w:br/>
        <w:t>Chlorek didecylodimetyloamonu, CAS: 7173-51-5 [zaw. 0,06 g/100g].</w:t>
      </w:r>
      <w:r w:rsidRPr="00BC672A">
        <w:rPr>
          <w:rFonts w:ascii="Times New Roman" w:eastAsia="Times New Roman" w:hAnsi="Times New Roman" w:cs="Times New Roman"/>
          <w:color w:val="1C1C1B"/>
          <w:sz w:val="24"/>
          <w:szCs w:val="24"/>
          <w:lang w:eastAsia="pl-PL"/>
        </w:rPr>
        <w:br/>
        <w:t>Czwartorzędowe związki amonowe, benzylo-C12-16-alkilodimetylowe, chlorki, CAS: 68424-85-1 [zaw. 0,06 g/100g]. Czwartorzędowe związki amoniowe, C12-14-alkilo[(etylofenylo)metylo]dimetylowe, chlorki CAS: 85409-23-0 [zaw. 0,06 g/100g].</w:t>
      </w:r>
      <w:r w:rsidRPr="00BC672A">
        <w:rPr>
          <w:rFonts w:ascii="Times New Roman" w:eastAsia="Times New Roman" w:hAnsi="Times New Roman" w:cs="Times New Roman"/>
          <w:color w:val="1C1C1B"/>
          <w:sz w:val="24"/>
          <w:szCs w:val="24"/>
          <w:lang w:eastAsia="pl-PL"/>
        </w:rPr>
        <w:br/>
      </w:r>
      <w:r w:rsidRPr="00BC672A">
        <w:rPr>
          <w:rFonts w:ascii="Arial" w:eastAsia="Times New Roman" w:hAnsi="Arial" w:cs="Arial"/>
          <w:b/>
          <w:bCs/>
          <w:color w:val="ED1C24"/>
          <w:sz w:val="21"/>
          <w:szCs w:val="21"/>
          <w:lang w:eastAsia="pl-PL"/>
        </w:rPr>
        <w:t>SKŁAD / INFORMACJA O SKŁADNIKACH</w:t>
      </w:r>
    </w:p>
    <w:p w:rsidR="00BC672A" w:rsidRPr="00BC672A" w:rsidRDefault="00BC672A" w:rsidP="00BC672A">
      <w:pPr>
        <w:spacing w:after="0" w:line="240" w:lineRule="auto"/>
        <w:rPr>
          <w:rFonts w:ascii="Arial" w:eastAsia="Times New Roman" w:hAnsi="Arial" w:cs="Arial"/>
          <w:color w:val="1C1C1B"/>
          <w:sz w:val="20"/>
          <w:szCs w:val="20"/>
          <w:lang w:eastAsia="pl-PL"/>
        </w:rPr>
      </w:pPr>
      <w:r w:rsidRPr="00BC672A">
        <w:rPr>
          <w:rFonts w:ascii="Arial" w:eastAsia="Times New Roman" w:hAnsi="Arial" w:cs="Arial"/>
          <w:b/>
          <w:bCs/>
          <w:color w:val="1C1C1B"/>
          <w:sz w:val="20"/>
          <w:szCs w:val="20"/>
          <w:lang w:eastAsia="pl-PL"/>
        </w:rPr>
        <w:t>Niebezpieczne składniki w rozumieniu dyrektywy EWG 67/548 i rozporządzenia CLP oraz powiązana klasyfikacja:</w:t>
      </w:r>
      <w:r w:rsidRPr="00BC672A">
        <w:rPr>
          <w:rFonts w:ascii="Arial" w:eastAsia="Times New Roman" w:hAnsi="Arial" w:cs="Arial"/>
          <w:color w:val="1C1C1B"/>
          <w:sz w:val="20"/>
          <w:szCs w:val="20"/>
          <w:lang w:eastAsia="pl-PL"/>
        </w:rPr>
        <w:br/>
        <w:t>&lt; 0,1% czwartorzędowe związki amoniowe, benzylo-C12-16-alkilodimetylo, chlorki</w:t>
      </w:r>
    </w:p>
    <w:p w:rsidR="00BC672A" w:rsidRPr="00BC672A" w:rsidRDefault="00BC672A" w:rsidP="00B8499D">
      <w:pPr>
        <w:numPr>
          <w:ilvl w:val="0"/>
          <w:numId w:val="14"/>
        </w:numPr>
        <w:spacing w:after="0" w:line="240" w:lineRule="auto"/>
        <w:ind w:left="0"/>
        <w:rPr>
          <w:rFonts w:ascii="Arial" w:eastAsia="Times New Roman" w:hAnsi="Arial" w:cs="Arial"/>
          <w:color w:val="1C1C1B"/>
          <w:sz w:val="20"/>
          <w:szCs w:val="20"/>
          <w:lang w:eastAsia="pl-PL"/>
        </w:rPr>
      </w:pPr>
      <w:r w:rsidRPr="00BC672A">
        <w:rPr>
          <w:rFonts w:ascii="Arial" w:eastAsia="Times New Roman" w:hAnsi="Arial" w:cs="Arial"/>
          <w:color w:val="1C1C1B"/>
          <w:sz w:val="20"/>
          <w:szCs w:val="20"/>
          <w:lang w:eastAsia="pl-PL"/>
        </w:rPr>
        <w:t>&lt; 0,1% chlorek didecylodimetyloamonium</w:t>
      </w:r>
    </w:p>
    <w:p w:rsidR="00BC672A" w:rsidRPr="00BC672A" w:rsidRDefault="00BC672A" w:rsidP="00B8499D">
      <w:pPr>
        <w:numPr>
          <w:ilvl w:val="0"/>
          <w:numId w:val="14"/>
        </w:numPr>
        <w:spacing w:after="0" w:line="240" w:lineRule="auto"/>
        <w:ind w:left="0"/>
        <w:rPr>
          <w:rFonts w:ascii="Arial" w:eastAsia="Times New Roman" w:hAnsi="Arial" w:cs="Arial"/>
          <w:color w:val="1C1C1B"/>
          <w:sz w:val="20"/>
          <w:szCs w:val="20"/>
          <w:lang w:eastAsia="pl-PL"/>
        </w:rPr>
      </w:pPr>
      <w:r w:rsidRPr="00BC672A">
        <w:rPr>
          <w:rFonts w:ascii="Arial" w:eastAsia="Times New Roman" w:hAnsi="Arial" w:cs="Arial"/>
          <w:color w:val="1C1C1B"/>
          <w:sz w:val="20"/>
          <w:szCs w:val="20"/>
          <w:lang w:eastAsia="pl-PL"/>
        </w:rPr>
        <w:t>&lt; 0,1% czwartorzędowe związki amoniowe, C12-14-alkilo[(etylofenylo)</w:t>
      </w:r>
      <w:r w:rsidR="00F7705D">
        <w:rPr>
          <w:rFonts w:ascii="Arial" w:eastAsia="Times New Roman" w:hAnsi="Arial" w:cs="Arial"/>
          <w:color w:val="1C1C1B"/>
          <w:sz w:val="20"/>
          <w:szCs w:val="20"/>
          <w:lang w:eastAsia="pl-PL"/>
        </w:rPr>
        <w:t xml:space="preserve"> </w:t>
      </w:r>
      <w:r w:rsidRPr="00BC672A">
        <w:rPr>
          <w:rFonts w:ascii="Arial" w:eastAsia="Times New Roman" w:hAnsi="Arial" w:cs="Arial"/>
          <w:color w:val="1C1C1B"/>
          <w:sz w:val="20"/>
          <w:szCs w:val="20"/>
          <w:lang w:eastAsia="pl-PL"/>
        </w:rPr>
        <w:t>metylo]</w:t>
      </w:r>
      <w:r w:rsidR="00F7705D">
        <w:rPr>
          <w:rFonts w:ascii="Arial" w:eastAsia="Times New Roman" w:hAnsi="Arial" w:cs="Arial"/>
          <w:color w:val="1C1C1B"/>
          <w:sz w:val="20"/>
          <w:szCs w:val="20"/>
          <w:lang w:eastAsia="pl-PL"/>
        </w:rPr>
        <w:t xml:space="preserve"> </w:t>
      </w:r>
      <w:r w:rsidRPr="00BC672A">
        <w:rPr>
          <w:rFonts w:ascii="Arial" w:eastAsia="Times New Roman" w:hAnsi="Arial" w:cs="Arial"/>
          <w:color w:val="1C1C1B"/>
          <w:sz w:val="20"/>
          <w:szCs w:val="20"/>
          <w:lang w:eastAsia="pl-PL"/>
        </w:rPr>
        <w:t>dimetylowe, chlorki</w:t>
      </w:r>
    </w:p>
    <w:p w:rsidR="00BC672A" w:rsidRPr="00BC672A" w:rsidRDefault="00BC672A" w:rsidP="00BC672A">
      <w:pPr>
        <w:spacing w:after="0" w:line="240" w:lineRule="auto"/>
        <w:rPr>
          <w:rFonts w:ascii="Times New Roman" w:eastAsia="Times New Roman" w:hAnsi="Times New Roman" w:cs="Times New Roman"/>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53"/>
        <w:gridCol w:w="8149"/>
      </w:tblGrid>
      <w:tr w:rsidR="00BC672A" w:rsidRPr="00BC672A" w:rsidTr="00BC672A">
        <w:tc>
          <w:tcPr>
            <w:tcW w:w="0" w:type="auto"/>
            <w:vAlign w:val="center"/>
            <w:hideMark/>
          </w:tcPr>
          <w:p w:rsidR="00BC672A" w:rsidRPr="00BC672A" w:rsidRDefault="00BC672A" w:rsidP="00BC672A">
            <w:pPr>
              <w:spacing w:after="0" w:line="240" w:lineRule="auto"/>
              <w:rPr>
                <w:rFonts w:ascii="Arial" w:eastAsia="Times New Roman" w:hAnsi="Arial" w:cs="Arial"/>
                <w:color w:val="333333"/>
                <w:sz w:val="17"/>
                <w:szCs w:val="17"/>
                <w:lang w:eastAsia="pl-PL"/>
              </w:rPr>
            </w:pPr>
            <w:r w:rsidRPr="00BC672A">
              <w:rPr>
                <w:rFonts w:ascii="Arial" w:eastAsia="Times New Roman" w:hAnsi="Arial" w:cs="Arial"/>
                <w:noProof/>
                <w:color w:val="333333"/>
                <w:sz w:val="17"/>
                <w:szCs w:val="17"/>
                <w:lang w:eastAsia="pl-PL"/>
              </w:rPr>
              <w:drawing>
                <wp:inline distT="0" distB="0" distL="0" distR="0" wp14:anchorId="2D0D15B1" wp14:editId="0E1B60B6">
                  <wp:extent cx="381000" cy="333375"/>
                  <wp:effectExtent l="0" t="0" r="0" b="9525"/>
                  <wp:docPr id="5" name="Obraz 5" descr="https://www.euro.com.pl/fckeditor/image/ikona_bezpieczenst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uro.com.pl/fckeditor/image/ikona_bezpieczenstw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tc>
        <w:tc>
          <w:tcPr>
            <w:tcW w:w="0" w:type="auto"/>
            <w:vAlign w:val="center"/>
            <w:hideMark/>
          </w:tcPr>
          <w:p w:rsidR="00BC672A" w:rsidRPr="00BC672A" w:rsidRDefault="00BC672A" w:rsidP="00BC672A">
            <w:pPr>
              <w:spacing w:after="0" w:line="240" w:lineRule="auto"/>
              <w:rPr>
                <w:rFonts w:ascii="Arial" w:eastAsia="Times New Roman" w:hAnsi="Arial" w:cs="Arial"/>
                <w:color w:val="333333"/>
                <w:sz w:val="17"/>
                <w:szCs w:val="17"/>
                <w:lang w:eastAsia="pl-PL"/>
              </w:rPr>
            </w:pPr>
            <w:r w:rsidRPr="00BC672A">
              <w:rPr>
                <w:rFonts w:ascii="Arial" w:eastAsia="Times New Roman" w:hAnsi="Arial" w:cs="Arial"/>
                <w:b/>
                <w:bCs/>
                <w:color w:val="333333"/>
                <w:sz w:val="17"/>
                <w:szCs w:val="17"/>
                <w:lang w:eastAsia="pl-PL"/>
              </w:rPr>
              <w:t>Niebezpieczeństwa:</w:t>
            </w:r>
          </w:p>
          <w:p w:rsidR="00BC672A" w:rsidRPr="00BC672A" w:rsidRDefault="00BC672A" w:rsidP="00B8499D">
            <w:pPr>
              <w:numPr>
                <w:ilvl w:val="0"/>
                <w:numId w:val="15"/>
              </w:numPr>
              <w:spacing w:after="0" w:line="240" w:lineRule="auto"/>
              <w:ind w:left="0"/>
              <w:rPr>
                <w:rFonts w:ascii="Arial" w:eastAsia="Times New Roman" w:hAnsi="Arial" w:cs="Arial"/>
                <w:color w:val="333333"/>
                <w:sz w:val="17"/>
                <w:szCs w:val="17"/>
                <w:lang w:eastAsia="pl-PL"/>
              </w:rPr>
            </w:pPr>
            <w:r w:rsidRPr="00BC672A">
              <w:rPr>
                <w:rFonts w:ascii="Arial" w:eastAsia="Times New Roman" w:hAnsi="Arial" w:cs="Arial"/>
                <w:color w:val="333333"/>
                <w:sz w:val="17"/>
                <w:szCs w:val="17"/>
                <w:lang w:eastAsia="pl-PL"/>
              </w:rPr>
              <w:t>H302 Działa szkodliwie po połknięciu.</w:t>
            </w:r>
          </w:p>
          <w:p w:rsidR="00BC672A" w:rsidRPr="00BC672A" w:rsidRDefault="00BC672A" w:rsidP="00B8499D">
            <w:pPr>
              <w:numPr>
                <w:ilvl w:val="0"/>
                <w:numId w:val="15"/>
              </w:numPr>
              <w:spacing w:after="0" w:line="240" w:lineRule="auto"/>
              <w:ind w:left="0"/>
              <w:rPr>
                <w:rFonts w:ascii="Arial" w:eastAsia="Times New Roman" w:hAnsi="Arial" w:cs="Arial"/>
                <w:color w:val="333333"/>
                <w:sz w:val="17"/>
                <w:szCs w:val="17"/>
                <w:lang w:eastAsia="pl-PL"/>
              </w:rPr>
            </w:pPr>
            <w:r w:rsidRPr="00BC672A">
              <w:rPr>
                <w:rFonts w:ascii="Arial" w:eastAsia="Times New Roman" w:hAnsi="Arial" w:cs="Arial"/>
                <w:color w:val="333333"/>
                <w:sz w:val="17"/>
                <w:szCs w:val="17"/>
                <w:lang w:eastAsia="pl-PL"/>
              </w:rPr>
              <w:t>H312 Działa szkodliwie w kontakcie ze skórą.</w:t>
            </w:r>
          </w:p>
          <w:p w:rsidR="00BC672A" w:rsidRPr="00BC672A" w:rsidRDefault="00BC672A" w:rsidP="00B8499D">
            <w:pPr>
              <w:numPr>
                <w:ilvl w:val="0"/>
                <w:numId w:val="15"/>
              </w:numPr>
              <w:spacing w:after="0" w:line="240" w:lineRule="auto"/>
              <w:ind w:left="0"/>
              <w:rPr>
                <w:rFonts w:ascii="Arial" w:eastAsia="Times New Roman" w:hAnsi="Arial" w:cs="Arial"/>
                <w:color w:val="333333"/>
                <w:sz w:val="17"/>
                <w:szCs w:val="17"/>
                <w:lang w:eastAsia="pl-PL"/>
              </w:rPr>
            </w:pPr>
            <w:r w:rsidRPr="00BC672A">
              <w:rPr>
                <w:rFonts w:ascii="Arial" w:eastAsia="Times New Roman" w:hAnsi="Arial" w:cs="Arial"/>
                <w:color w:val="333333"/>
                <w:sz w:val="17"/>
                <w:szCs w:val="17"/>
                <w:lang w:eastAsia="pl-PL"/>
              </w:rPr>
              <w:t>H314 Powoduje poważne oparzenia skóry oraz uszkodzenia oczu.</w:t>
            </w:r>
          </w:p>
          <w:p w:rsidR="00BC672A" w:rsidRDefault="00BC672A" w:rsidP="00B8499D">
            <w:pPr>
              <w:numPr>
                <w:ilvl w:val="0"/>
                <w:numId w:val="15"/>
              </w:numPr>
              <w:spacing w:after="0" w:line="240" w:lineRule="auto"/>
              <w:ind w:left="0"/>
              <w:rPr>
                <w:rFonts w:ascii="Arial" w:eastAsia="Times New Roman" w:hAnsi="Arial" w:cs="Arial"/>
                <w:color w:val="333333"/>
                <w:sz w:val="17"/>
                <w:szCs w:val="17"/>
                <w:lang w:eastAsia="pl-PL"/>
              </w:rPr>
            </w:pPr>
            <w:r w:rsidRPr="00BC672A">
              <w:rPr>
                <w:rFonts w:ascii="Arial" w:eastAsia="Times New Roman" w:hAnsi="Arial" w:cs="Arial"/>
                <w:color w:val="333333"/>
                <w:sz w:val="17"/>
                <w:szCs w:val="17"/>
                <w:lang w:eastAsia="pl-PL"/>
              </w:rPr>
              <w:t>H400 Działa bardzo toksycznie na organizmy wodne.</w:t>
            </w:r>
          </w:p>
          <w:p w:rsidR="00BC672A" w:rsidRPr="00BC672A" w:rsidRDefault="00BC672A" w:rsidP="00B8499D">
            <w:pPr>
              <w:numPr>
                <w:ilvl w:val="0"/>
                <w:numId w:val="15"/>
              </w:numPr>
              <w:spacing w:after="0" w:line="240" w:lineRule="auto"/>
              <w:ind w:left="0"/>
              <w:rPr>
                <w:rFonts w:ascii="Arial" w:eastAsia="Times New Roman" w:hAnsi="Arial" w:cs="Arial"/>
                <w:color w:val="333333"/>
                <w:sz w:val="17"/>
                <w:szCs w:val="17"/>
                <w:lang w:eastAsia="pl-PL"/>
              </w:rPr>
            </w:pPr>
          </w:p>
        </w:tc>
      </w:tr>
    </w:tbl>
    <w:p w:rsidR="00F7705D" w:rsidRPr="00F7705D" w:rsidRDefault="00F7705D" w:rsidP="00F7705D">
      <w:pPr>
        <w:shd w:val="clear" w:color="auto" w:fill="FFFFFF"/>
        <w:spacing w:after="100" w:afterAutospacing="1" w:line="330" w:lineRule="atLeast"/>
        <w:outlineLvl w:val="1"/>
        <w:rPr>
          <w:rFonts w:ascii="Times New Roman" w:eastAsia="Times New Roman" w:hAnsi="Times New Roman" w:cs="Times New Roman"/>
          <w:b/>
          <w:bCs/>
          <w:color w:val="333333"/>
          <w:sz w:val="28"/>
          <w:szCs w:val="28"/>
          <w:lang w:eastAsia="pl-PL"/>
        </w:rPr>
      </w:pPr>
      <w:r w:rsidRPr="00F7705D">
        <w:rPr>
          <w:rFonts w:ascii="Times New Roman" w:eastAsia="Times New Roman" w:hAnsi="Times New Roman" w:cs="Times New Roman"/>
          <w:b/>
          <w:bCs/>
          <w:color w:val="333333"/>
          <w:sz w:val="28"/>
          <w:szCs w:val="28"/>
          <w:lang w:eastAsia="pl-PL"/>
        </w:rPr>
        <w:lastRenderedPageBreak/>
        <w:t>Medilab Mediwipes Plus chusteczki alkoholowe do dezynfekcji</w:t>
      </w:r>
    </w:p>
    <w:p w:rsidR="00F7705D" w:rsidRPr="00F7705D" w:rsidRDefault="00F7705D" w:rsidP="00F7705D">
      <w:pPr>
        <w:shd w:val="clear" w:color="auto" w:fill="FFFFFF"/>
        <w:spacing w:after="100" w:afterAutospacing="1" w:line="240" w:lineRule="auto"/>
        <w:rPr>
          <w:rFonts w:ascii="Times New Roman" w:eastAsia="Times New Roman" w:hAnsi="Times New Roman" w:cs="Times New Roman"/>
          <w:color w:val="333333"/>
          <w:sz w:val="28"/>
          <w:szCs w:val="28"/>
          <w:lang w:eastAsia="pl-PL"/>
        </w:rPr>
      </w:pPr>
      <w:r w:rsidRPr="00F7705D">
        <w:rPr>
          <w:rFonts w:ascii="Times New Roman" w:eastAsia="Times New Roman" w:hAnsi="Times New Roman" w:cs="Times New Roman"/>
          <w:b/>
          <w:bCs/>
          <w:color w:val="333333"/>
          <w:sz w:val="28"/>
          <w:szCs w:val="28"/>
          <w:lang w:eastAsia="pl-PL"/>
        </w:rPr>
        <w:t>DEZYNFEKCJA I MYCIE POWIERZCHNI</w:t>
      </w:r>
      <w:r w:rsidRPr="00F7705D">
        <w:rPr>
          <w:rFonts w:ascii="Times New Roman" w:eastAsia="Times New Roman" w:hAnsi="Times New Roman" w:cs="Times New Roman"/>
          <w:b/>
          <w:bCs/>
          <w:color w:val="333333"/>
          <w:sz w:val="28"/>
          <w:szCs w:val="28"/>
          <w:lang w:eastAsia="pl-PL"/>
        </w:rPr>
        <w:br/>
        <w:t>Chusteczki dezynfekcyjne</w:t>
      </w:r>
    </w:p>
    <w:p w:rsidR="00F7705D" w:rsidRPr="00F7705D" w:rsidRDefault="00F7705D" w:rsidP="00F7705D">
      <w:pPr>
        <w:shd w:val="clear" w:color="auto" w:fill="FFFFFF"/>
        <w:spacing w:after="100" w:afterAutospacing="1" w:line="240" w:lineRule="auto"/>
        <w:jc w:val="both"/>
        <w:rPr>
          <w:rFonts w:ascii="Times New Roman" w:eastAsia="Times New Roman" w:hAnsi="Times New Roman" w:cs="Times New Roman"/>
          <w:color w:val="333333"/>
          <w:lang w:eastAsia="pl-PL"/>
        </w:rPr>
      </w:pPr>
      <w:r w:rsidRPr="00F7705D">
        <w:rPr>
          <w:rFonts w:ascii="Times New Roman" w:eastAsia="Times New Roman" w:hAnsi="Times New Roman" w:cs="Times New Roman"/>
          <w:color w:val="333333"/>
          <w:lang w:eastAsia="pl-PL"/>
        </w:rPr>
        <w:t xml:space="preserve">Mediwipes Plus to jednorazowe, alkoholowe chusteczki włókninowe przeznaczone mycia        </w:t>
      </w:r>
      <w:r>
        <w:rPr>
          <w:rFonts w:ascii="Times New Roman" w:eastAsia="Times New Roman" w:hAnsi="Times New Roman" w:cs="Times New Roman"/>
          <w:color w:val="333333"/>
          <w:lang w:eastAsia="pl-PL"/>
        </w:rPr>
        <w:t xml:space="preserve">             </w:t>
      </w:r>
      <w:r w:rsidRPr="00F7705D">
        <w:rPr>
          <w:rFonts w:ascii="Times New Roman" w:eastAsia="Times New Roman" w:hAnsi="Times New Roman" w:cs="Times New Roman"/>
          <w:color w:val="333333"/>
          <w:lang w:eastAsia="pl-PL"/>
        </w:rPr>
        <w:t>i dezynfekcji delikatnych małych powierzchni, wyrobów medycznych oraz różnego rodzaju wyposażenia odpornego na działanie alkoholi. Chusteczki wykazują szerokie spektrum biobójcze</w:t>
      </w:r>
      <w:r w:rsidRPr="00F7705D">
        <w:rPr>
          <w:rFonts w:ascii="Times New Roman" w:eastAsia="Times New Roman" w:hAnsi="Times New Roman" w:cs="Times New Roman"/>
          <w:b/>
          <w:bCs/>
          <w:color w:val="333333"/>
          <w:lang w:eastAsia="pl-PL"/>
        </w:rPr>
        <w:t> </w:t>
      </w:r>
      <w:r w:rsidRPr="00F7705D">
        <w:rPr>
          <w:rFonts w:ascii="Times New Roman" w:eastAsia="Times New Roman" w:hAnsi="Times New Roman" w:cs="Times New Roman"/>
          <w:color w:val="333333"/>
          <w:lang w:eastAsia="pl-PL"/>
        </w:rPr>
        <w:t>potwierdzone licznymi badaniami.</w:t>
      </w:r>
    </w:p>
    <w:p w:rsidR="00DD2CEA" w:rsidRDefault="00F7705D" w:rsidP="00F7705D">
      <w:pPr>
        <w:shd w:val="clear" w:color="auto" w:fill="FFFFFF"/>
        <w:spacing w:after="100" w:afterAutospacing="1" w:line="240" w:lineRule="auto"/>
        <w:rPr>
          <w:rFonts w:ascii="Times New Roman" w:eastAsia="Times New Roman" w:hAnsi="Times New Roman" w:cs="Times New Roman"/>
          <w:color w:val="333333"/>
          <w:lang w:eastAsia="pl-PL"/>
        </w:rPr>
      </w:pPr>
      <w:r w:rsidRPr="00F7705D">
        <w:rPr>
          <w:rFonts w:ascii="Times New Roman" w:eastAsia="Times New Roman" w:hAnsi="Times New Roman" w:cs="Times New Roman"/>
          <w:color w:val="333333"/>
          <w:lang w:eastAsia="pl-PL"/>
        </w:rPr>
        <w:t>Chusteczki są idealnym rozwiązaniem w sytuacjach, gdzie środek dezynfekcyjny nie może być rozpryskiwany i istotne jest szybkie działanie.</w:t>
      </w:r>
    </w:p>
    <w:p w:rsidR="00F7705D" w:rsidRPr="00F7705D" w:rsidRDefault="00F7705D" w:rsidP="00DD2CEA">
      <w:pPr>
        <w:shd w:val="clear" w:color="auto" w:fill="FFFFFF"/>
        <w:spacing w:after="100" w:afterAutospacing="1" w:line="240" w:lineRule="auto"/>
        <w:rPr>
          <w:rFonts w:ascii="Times New Roman" w:eastAsia="Times New Roman" w:hAnsi="Times New Roman" w:cs="Times New Roman"/>
          <w:color w:val="333333"/>
          <w:lang w:eastAsia="pl-PL"/>
        </w:rPr>
      </w:pPr>
      <w:r w:rsidRPr="00F7705D">
        <w:rPr>
          <w:rFonts w:ascii="Times New Roman" w:eastAsia="Times New Roman" w:hAnsi="Times New Roman" w:cs="Times New Roman"/>
          <w:b/>
          <w:bCs/>
          <w:color w:val="333333"/>
          <w:lang w:eastAsia="pl-PL"/>
        </w:rPr>
        <w:t>Cechy produktu:</w:t>
      </w:r>
      <w:r w:rsidR="00DD2CEA">
        <w:rPr>
          <w:rFonts w:ascii="Times New Roman" w:eastAsia="Times New Roman" w:hAnsi="Times New Roman" w:cs="Times New Roman"/>
          <w:b/>
          <w:bCs/>
          <w:color w:val="333333"/>
          <w:lang w:eastAsia="pl-PL"/>
        </w:rPr>
        <w:t xml:space="preserve">                                                                                                              </w:t>
      </w:r>
      <w:r w:rsidRPr="00F7705D">
        <w:rPr>
          <w:rFonts w:ascii="Times New Roman" w:eastAsia="Times New Roman" w:hAnsi="Times New Roman" w:cs="Times New Roman"/>
          <w:color w:val="333333"/>
          <w:lang w:eastAsia="pl-PL"/>
        </w:rPr>
        <w:t>Chusteczki </w:t>
      </w:r>
      <w:r w:rsidRPr="00F7705D">
        <w:rPr>
          <w:rFonts w:ascii="Times New Roman" w:eastAsia="Times New Roman" w:hAnsi="Times New Roman" w:cs="Times New Roman"/>
          <w:b/>
          <w:bCs/>
          <w:color w:val="333333"/>
          <w:lang w:eastAsia="pl-PL"/>
        </w:rPr>
        <w:t>alkoholowe</w:t>
      </w:r>
      <w:r w:rsidRPr="00F7705D">
        <w:rPr>
          <w:rFonts w:ascii="Times New Roman" w:eastAsia="Times New Roman" w:hAnsi="Times New Roman" w:cs="Times New Roman"/>
          <w:color w:val="333333"/>
          <w:lang w:eastAsia="pl-PL"/>
        </w:rPr>
        <w:t>, gotowe do użycia bezpośrednio po wyjęciu z opakowania.</w:t>
      </w:r>
    </w:p>
    <w:p w:rsidR="00F7705D" w:rsidRPr="00F7705D" w:rsidRDefault="00F7705D" w:rsidP="00B8499D">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pl-PL"/>
        </w:rPr>
      </w:pPr>
      <w:r w:rsidRPr="00F7705D">
        <w:rPr>
          <w:rFonts w:ascii="Times New Roman" w:eastAsia="Times New Roman" w:hAnsi="Times New Roman" w:cs="Times New Roman"/>
          <w:color w:val="333333"/>
          <w:lang w:eastAsia="pl-PL"/>
        </w:rPr>
        <w:t>Najczęściej są używane do dezynfekcji wszelkich powierzchni oraz wyposażenia (które nie może być dezynfekowane poprzez zanurzenie) odpornych na działanie alkoholi w placówkach służby zdrowia, domach opieki, laboratoriach, gabinetach lekarskich, stomatologicznych, salonach kosmetycznych, fryzjerskich oraz wszędzie tam, gdzie ważne jest utrzymanie higieny i czystości.</w:t>
      </w:r>
    </w:p>
    <w:p w:rsidR="00F7705D" w:rsidRPr="00F7705D" w:rsidRDefault="00F7705D" w:rsidP="00B8499D">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pl-PL"/>
        </w:rPr>
      </w:pPr>
      <w:r w:rsidRPr="00F7705D">
        <w:rPr>
          <w:rFonts w:ascii="Times New Roman" w:eastAsia="Times New Roman" w:hAnsi="Times New Roman" w:cs="Times New Roman"/>
          <w:color w:val="333333"/>
          <w:lang w:eastAsia="pl-PL"/>
        </w:rPr>
        <w:t>Chusteczki nadają się również do przemywania przedmiotów w pomieszczeniach socjalnych (słuchawki, telefony, klamki, blaty, stoliki itp.)</w:t>
      </w:r>
    </w:p>
    <w:p w:rsidR="00F7705D" w:rsidRPr="00F7705D" w:rsidRDefault="00F7705D" w:rsidP="00B8499D">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lang w:eastAsia="pl-PL"/>
        </w:rPr>
      </w:pPr>
      <w:r w:rsidRPr="00F7705D">
        <w:rPr>
          <w:rFonts w:ascii="Times New Roman" w:eastAsia="Times New Roman" w:hAnsi="Times New Roman" w:cs="Times New Roman"/>
          <w:color w:val="333333"/>
          <w:lang w:eastAsia="pl-PL"/>
        </w:rPr>
        <w:t>Chusteczki są delikatne dla skóry, testowane dermatologicznie.</w:t>
      </w:r>
    </w:p>
    <w:p w:rsidR="00DD2CEA" w:rsidRPr="00DD2CEA" w:rsidRDefault="00F7705D" w:rsidP="00B8499D">
      <w:pPr>
        <w:numPr>
          <w:ilvl w:val="0"/>
          <w:numId w:val="16"/>
        </w:numPr>
        <w:shd w:val="clear" w:color="auto" w:fill="FFFFFF"/>
        <w:spacing w:before="150" w:beforeAutospacing="1" w:after="150" w:afterAutospacing="1" w:line="240" w:lineRule="auto"/>
        <w:outlineLvl w:val="3"/>
        <w:rPr>
          <w:rFonts w:ascii="Times New Roman" w:eastAsia="Times New Roman" w:hAnsi="Times New Roman" w:cs="Times New Roman"/>
          <w:b/>
          <w:color w:val="333333"/>
          <w:lang w:eastAsia="pl-PL"/>
        </w:rPr>
      </w:pPr>
      <w:r w:rsidRPr="00F7705D">
        <w:rPr>
          <w:rFonts w:ascii="Times New Roman" w:eastAsia="Times New Roman" w:hAnsi="Times New Roman" w:cs="Times New Roman"/>
          <w:color w:val="333333"/>
          <w:lang w:eastAsia="pl-PL"/>
        </w:rPr>
        <w:t>Chusteczki nie pozostawiają smug i plam.</w:t>
      </w:r>
    </w:p>
    <w:p w:rsidR="00F7705D" w:rsidRPr="00F7705D" w:rsidRDefault="00F7705D" w:rsidP="00DD2CEA">
      <w:pPr>
        <w:shd w:val="clear" w:color="auto" w:fill="FFFFFF"/>
        <w:spacing w:before="100" w:beforeAutospacing="1" w:after="100" w:afterAutospacing="1" w:line="240" w:lineRule="auto"/>
        <w:outlineLvl w:val="3"/>
        <w:rPr>
          <w:rFonts w:ascii="Times New Roman" w:eastAsia="Times New Roman" w:hAnsi="Times New Roman" w:cs="Times New Roman"/>
          <w:color w:val="2D2D2D"/>
          <w:lang w:eastAsia="pl-PL"/>
        </w:rPr>
      </w:pPr>
      <w:r w:rsidRPr="00F7705D">
        <w:rPr>
          <w:rFonts w:ascii="Times New Roman" w:eastAsia="Times New Roman" w:hAnsi="Times New Roman" w:cs="Times New Roman"/>
          <w:b/>
          <w:color w:val="333333"/>
          <w:lang w:eastAsia="pl-PL"/>
        </w:rPr>
        <w:t>Środki ostrożności chusteczek odkażających</w:t>
      </w:r>
      <w:r w:rsidRPr="00DD2CEA">
        <w:rPr>
          <w:rFonts w:ascii="Times New Roman" w:eastAsia="Times New Roman" w:hAnsi="Times New Roman" w:cs="Times New Roman"/>
          <w:b/>
          <w:color w:val="333333"/>
          <w:lang w:eastAsia="pl-PL"/>
        </w:rPr>
        <w:t>:</w:t>
      </w:r>
      <w:r w:rsidR="00DD2CEA">
        <w:rPr>
          <w:rFonts w:ascii="Times New Roman" w:eastAsia="Times New Roman" w:hAnsi="Times New Roman" w:cs="Times New Roman"/>
          <w:b/>
          <w:color w:val="333333"/>
          <w:lang w:eastAsia="pl-PL"/>
        </w:rPr>
        <w:t xml:space="preserve">                                                                                   </w:t>
      </w:r>
      <w:r w:rsidRPr="00F7705D">
        <w:rPr>
          <w:rFonts w:ascii="Times New Roman" w:eastAsia="Times New Roman" w:hAnsi="Times New Roman" w:cs="Times New Roman"/>
          <w:color w:val="2D2D2D"/>
          <w:lang w:eastAsia="pl-PL"/>
        </w:rPr>
        <w:t>Nie powinno używać na powierzchniach akrylowych, ponieważ zawiera etanol przez co substancja jest łatwopalna. Dodatkowo należy chronić oczy, które podczas kontaktu mogą być podrażnione.  </w:t>
      </w:r>
      <w:r w:rsidRPr="00F7705D">
        <w:rPr>
          <w:rFonts w:ascii="Times New Roman" w:eastAsia="Times New Roman" w:hAnsi="Times New Roman" w:cs="Times New Roman"/>
          <w:b/>
          <w:bCs/>
          <w:color w:val="2D2D2D"/>
          <w:lang w:eastAsia="pl-PL"/>
        </w:rPr>
        <w:t>Chusteczki dezynfekujące</w:t>
      </w:r>
      <w:r w:rsidRPr="00F7705D">
        <w:rPr>
          <w:rFonts w:ascii="Times New Roman" w:eastAsia="Times New Roman" w:hAnsi="Times New Roman" w:cs="Times New Roman"/>
          <w:color w:val="2D2D2D"/>
          <w:lang w:eastAsia="pl-PL"/>
        </w:rPr>
        <w:t> nie są do ponownego użytku, ponieważ istnieje ryzyko zakażenia krzyżowego. Najlepiej zużyć w ciągu 3 miesięcy od momentu otwarcia opakowania. Niewykorzystany produkt i jego pojemnik utylizować zgodnie z obowiązującymi przepisami i kartą SDS. </w:t>
      </w:r>
    </w:p>
    <w:tbl>
      <w:tblPr>
        <w:tblW w:w="8640" w:type="dxa"/>
        <w:tblBorders>
          <w:top w:val="single" w:sz="24" w:space="0" w:color="E6E6E6"/>
          <w:left w:val="single" w:sz="24" w:space="0" w:color="E6E6E6"/>
          <w:bottom w:val="single" w:sz="24" w:space="0" w:color="E6E6E6"/>
          <w:right w:val="single" w:sz="24"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1427"/>
        <w:gridCol w:w="5342"/>
        <w:gridCol w:w="1871"/>
      </w:tblGrid>
      <w:tr w:rsidR="00F7705D" w:rsidRPr="00F7705D" w:rsidTr="00F7705D">
        <w:trPr>
          <w:trHeight w:val="420"/>
        </w:trPr>
        <w:tc>
          <w:tcPr>
            <w:tcW w:w="6600" w:type="dxa"/>
            <w:gridSpan w:val="2"/>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Skuteczność biobójcza:</w:t>
            </w:r>
          </w:p>
        </w:tc>
        <w:tc>
          <w:tcPr>
            <w:tcW w:w="1824" w:type="dxa"/>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Czas ekspozycji</w:t>
            </w:r>
          </w:p>
        </w:tc>
      </w:tr>
      <w:tr w:rsidR="00F7705D" w:rsidRPr="00F7705D" w:rsidTr="00F7705D">
        <w:trPr>
          <w:trHeight w:val="450"/>
        </w:trPr>
        <w:tc>
          <w:tcPr>
            <w:tcW w:w="6600" w:type="dxa"/>
            <w:gridSpan w:val="2"/>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bakteriobójcza, grzybobójcza, prątkobójcza</w:t>
            </w:r>
          </w:p>
        </w:tc>
        <w:tc>
          <w:tcPr>
            <w:tcW w:w="1824" w:type="dxa"/>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1 min</w:t>
            </w:r>
          </w:p>
        </w:tc>
      </w:tr>
      <w:tr w:rsidR="00F7705D" w:rsidRPr="00F7705D" w:rsidTr="00F7705D">
        <w:trPr>
          <w:trHeight w:val="465"/>
        </w:trPr>
        <w:tc>
          <w:tcPr>
            <w:tcW w:w="1392" w:type="dxa"/>
            <w:vMerge w:val="restart"/>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wirusobójcze</w:t>
            </w:r>
          </w:p>
        </w:tc>
        <w:tc>
          <w:tcPr>
            <w:tcW w:w="5124" w:type="dxa"/>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HIV/HBV/HCV*</w:t>
            </w:r>
          </w:p>
        </w:tc>
        <w:tc>
          <w:tcPr>
            <w:tcW w:w="1824" w:type="dxa"/>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30 s</w:t>
            </w:r>
          </w:p>
        </w:tc>
      </w:tr>
      <w:tr w:rsidR="00F7705D" w:rsidRPr="00F7705D" w:rsidTr="00F7705D">
        <w:trPr>
          <w:trHeight w:val="465"/>
        </w:trPr>
        <w:tc>
          <w:tcPr>
            <w:tcW w:w="0" w:type="auto"/>
            <w:vMerge/>
            <w:tcBorders>
              <w:top w:val="single" w:sz="24" w:space="0" w:color="E6E6E6"/>
              <w:left w:val="single" w:sz="24" w:space="0" w:color="E6E6E6"/>
              <w:bottom w:val="single" w:sz="24" w:space="0" w:color="E6E6E6"/>
              <w:right w:val="single" w:sz="24" w:space="0" w:color="E6E6E6"/>
            </w:tcBorders>
            <w:shd w:val="clear" w:color="auto" w:fill="FFFFFF"/>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p>
        </w:tc>
        <w:tc>
          <w:tcPr>
            <w:tcW w:w="5124" w:type="dxa"/>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Adenowirus, Rotawirus, Vacciniawirus, Norowirus</w:t>
            </w:r>
          </w:p>
        </w:tc>
        <w:tc>
          <w:tcPr>
            <w:tcW w:w="1824" w:type="dxa"/>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30 s</w:t>
            </w:r>
          </w:p>
        </w:tc>
      </w:tr>
      <w:tr w:rsidR="00F7705D" w:rsidRPr="00F7705D" w:rsidTr="00F7705D">
        <w:trPr>
          <w:trHeight w:val="465"/>
        </w:trPr>
        <w:tc>
          <w:tcPr>
            <w:tcW w:w="0" w:type="auto"/>
            <w:vMerge/>
            <w:tcBorders>
              <w:top w:val="single" w:sz="24" w:space="0" w:color="E6E6E6"/>
              <w:left w:val="single" w:sz="24" w:space="0" w:color="E6E6E6"/>
              <w:bottom w:val="single" w:sz="24" w:space="0" w:color="E6E6E6"/>
              <w:right w:val="single" w:sz="24" w:space="0" w:color="E6E6E6"/>
            </w:tcBorders>
            <w:shd w:val="clear" w:color="auto" w:fill="FFFFFF"/>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p>
        </w:tc>
        <w:tc>
          <w:tcPr>
            <w:tcW w:w="5124" w:type="dxa"/>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Poliowirus</w:t>
            </w:r>
          </w:p>
        </w:tc>
        <w:tc>
          <w:tcPr>
            <w:tcW w:w="1824" w:type="dxa"/>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5 min</w:t>
            </w:r>
          </w:p>
        </w:tc>
      </w:tr>
      <w:tr w:rsidR="00F7705D" w:rsidRPr="00F7705D" w:rsidTr="00F7705D">
        <w:trPr>
          <w:trHeight w:val="525"/>
        </w:trPr>
        <w:tc>
          <w:tcPr>
            <w:tcW w:w="0" w:type="auto"/>
            <w:vMerge/>
            <w:tcBorders>
              <w:top w:val="single" w:sz="24" w:space="0" w:color="E6E6E6"/>
              <w:left w:val="single" w:sz="24" w:space="0" w:color="E6E6E6"/>
              <w:bottom w:val="single" w:sz="24" w:space="0" w:color="E6E6E6"/>
              <w:right w:val="single" w:sz="24" w:space="0" w:color="E6E6E6"/>
            </w:tcBorders>
            <w:shd w:val="clear" w:color="auto" w:fill="FFFFFF"/>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p>
        </w:tc>
        <w:tc>
          <w:tcPr>
            <w:tcW w:w="5124" w:type="dxa"/>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Papovawirus</w:t>
            </w:r>
          </w:p>
        </w:tc>
        <w:tc>
          <w:tcPr>
            <w:tcW w:w="1824" w:type="dxa"/>
            <w:tcBorders>
              <w:top w:val="single" w:sz="24" w:space="0" w:color="E6E6E6"/>
              <w:left w:val="single" w:sz="24" w:space="0" w:color="E6E6E6"/>
              <w:bottom w:val="single" w:sz="24" w:space="0" w:color="E6E6E6"/>
              <w:right w:val="single" w:sz="24" w:space="0" w:color="E6E6E6"/>
            </w:tcBorders>
            <w:shd w:val="clear" w:color="auto" w:fill="FFFFFF"/>
            <w:tcMar>
              <w:top w:w="0" w:type="dxa"/>
              <w:left w:w="0" w:type="dxa"/>
              <w:bottom w:w="0" w:type="dxa"/>
              <w:right w:w="0" w:type="dxa"/>
            </w:tcMar>
            <w:vAlign w:val="center"/>
            <w:hideMark/>
          </w:tcPr>
          <w:p w:rsidR="00F7705D" w:rsidRPr="00F7705D" w:rsidRDefault="00F7705D" w:rsidP="00F7705D">
            <w:pPr>
              <w:spacing w:after="0" w:line="240" w:lineRule="auto"/>
              <w:rPr>
                <w:rFonts w:ascii="Times New Roman" w:eastAsia="Times New Roman" w:hAnsi="Times New Roman" w:cs="Times New Roman"/>
                <w:color w:val="333333"/>
                <w:sz w:val="20"/>
                <w:szCs w:val="20"/>
                <w:lang w:eastAsia="pl-PL"/>
              </w:rPr>
            </w:pPr>
            <w:r w:rsidRPr="00F7705D">
              <w:rPr>
                <w:rFonts w:ascii="Times New Roman" w:eastAsia="Times New Roman" w:hAnsi="Times New Roman" w:cs="Times New Roman"/>
                <w:color w:val="333333"/>
                <w:sz w:val="20"/>
                <w:szCs w:val="20"/>
                <w:lang w:eastAsia="pl-PL"/>
              </w:rPr>
              <w:t>15 min</w:t>
            </w:r>
          </w:p>
        </w:tc>
      </w:tr>
    </w:tbl>
    <w:p w:rsidR="00DD2CEA" w:rsidRDefault="00F7705D" w:rsidP="00DD2CEA">
      <w:pPr>
        <w:shd w:val="clear" w:color="auto" w:fill="FFFFFF"/>
        <w:spacing w:after="0" w:line="240" w:lineRule="auto"/>
        <w:rPr>
          <w:rFonts w:ascii="Times New Roman" w:eastAsia="Times New Roman" w:hAnsi="Times New Roman" w:cs="Times New Roman"/>
          <w:color w:val="333333"/>
          <w:lang w:eastAsia="pl-PL"/>
        </w:rPr>
      </w:pPr>
      <w:r w:rsidRPr="00F7705D">
        <w:rPr>
          <w:rFonts w:ascii="Times New Roman" w:eastAsia="Times New Roman" w:hAnsi="Times New Roman" w:cs="Times New Roman"/>
          <w:color w:val="2D2D2D"/>
          <w:lang w:eastAsia="pl-PL"/>
        </w:rPr>
        <w:t> </w:t>
      </w:r>
      <w:r w:rsidRPr="00F7705D">
        <w:rPr>
          <w:rFonts w:ascii="Times New Roman" w:eastAsia="Times New Roman" w:hAnsi="Times New Roman" w:cs="Times New Roman"/>
          <w:color w:val="333333"/>
          <w:lang w:eastAsia="pl-PL"/>
        </w:rPr>
        <w:t>Skład:</w:t>
      </w:r>
    </w:p>
    <w:p w:rsidR="00F7705D" w:rsidRPr="00DD2CEA" w:rsidRDefault="00F7705D" w:rsidP="00B8499D">
      <w:pPr>
        <w:pStyle w:val="Akapitzlist"/>
        <w:numPr>
          <w:ilvl w:val="0"/>
          <w:numId w:val="16"/>
        </w:numPr>
        <w:shd w:val="clear" w:color="auto" w:fill="FFFFFF"/>
        <w:spacing w:after="0" w:line="240" w:lineRule="auto"/>
        <w:rPr>
          <w:rFonts w:ascii="Times New Roman" w:eastAsia="Times New Roman" w:hAnsi="Times New Roman" w:cs="Times New Roman"/>
          <w:color w:val="333333"/>
          <w:lang w:eastAsia="pl-PL"/>
        </w:rPr>
      </w:pPr>
      <w:r w:rsidRPr="00DD2CEA">
        <w:rPr>
          <w:rFonts w:ascii="Times New Roman" w:eastAsia="Times New Roman" w:hAnsi="Times New Roman" w:cs="Times New Roman"/>
          <w:color w:val="333333"/>
          <w:lang w:eastAsia="pl-PL"/>
        </w:rPr>
        <w:t>substancje dezynfekujące – etanol 70 g</w:t>
      </w:r>
    </w:p>
    <w:p w:rsidR="00F7705D" w:rsidRPr="00F7705D" w:rsidRDefault="00F7705D" w:rsidP="00DD2CEA">
      <w:pPr>
        <w:shd w:val="clear" w:color="auto" w:fill="FFFFFF"/>
        <w:spacing w:after="100" w:afterAutospacing="1" w:line="240" w:lineRule="auto"/>
        <w:rPr>
          <w:rFonts w:ascii="Times New Roman" w:eastAsia="Times New Roman" w:hAnsi="Times New Roman" w:cs="Times New Roman"/>
          <w:color w:val="333333"/>
          <w:lang w:eastAsia="pl-PL"/>
        </w:rPr>
      </w:pPr>
      <w:r w:rsidRPr="00F7705D">
        <w:rPr>
          <w:rFonts w:ascii="Times New Roman" w:eastAsia="Times New Roman" w:hAnsi="Times New Roman" w:cs="Times New Roman"/>
          <w:b/>
          <w:bCs/>
          <w:color w:val="333333"/>
          <w:lang w:eastAsia="pl-PL"/>
        </w:rPr>
        <w:t>Skuteczność biobójcza:</w:t>
      </w:r>
      <w:r w:rsidR="00DD2CEA">
        <w:rPr>
          <w:rFonts w:ascii="Times New Roman" w:eastAsia="Times New Roman" w:hAnsi="Times New Roman" w:cs="Times New Roman"/>
          <w:b/>
          <w:bCs/>
          <w:color w:val="333333"/>
          <w:lang w:eastAsia="pl-PL"/>
        </w:rPr>
        <w:t xml:space="preserve">                                                                                                             </w:t>
      </w:r>
      <w:r w:rsidRPr="00DD2CEA">
        <w:rPr>
          <w:rFonts w:ascii="Times New Roman" w:eastAsia="Times New Roman" w:hAnsi="Times New Roman" w:cs="Times New Roman"/>
          <w:color w:val="333333"/>
          <w:lang w:eastAsia="pl-PL"/>
        </w:rPr>
        <w:t>Chusteczki charakteryzują się szerokim spektrum biobójczym potwierdzonym badaniami.</w:t>
      </w:r>
      <w:r w:rsidR="00DD2CEA">
        <w:rPr>
          <w:rFonts w:ascii="Times New Roman" w:eastAsia="Times New Roman" w:hAnsi="Times New Roman" w:cs="Times New Roman"/>
          <w:color w:val="333333"/>
          <w:lang w:eastAsia="pl-PL"/>
        </w:rPr>
        <w:t xml:space="preserve">                 </w:t>
      </w:r>
      <w:r w:rsidRPr="00F7705D">
        <w:rPr>
          <w:rFonts w:ascii="Times New Roman" w:eastAsia="Times New Roman" w:hAnsi="Times New Roman" w:cs="Times New Roman"/>
          <w:b/>
          <w:bCs/>
          <w:color w:val="333333"/>
          <w:lang w:eastAsia="pl-PL"/>
        </w:rPr>
        <w:t>30 sekund:</w:t>
      </w:r>
      <w:r w:rsidRPr="00F7705D">
        <w:rPr>
          <w:rFonts w:ascii="Times New Roman" w:eastAsia="Times New Roman" w:hAnsi="Times New Roman" w:cs="Times New Roman"/>
          <w:color w:val="333333"/>
          <w:lang w:eastAsia="pl-PL"/>
        </w:rPr>
        <w:t> działanie bakteriobójcze w tym MRSA, drożdżakobójcze - Candida albicans, grzybobójcze - Aspergilus niger, wirusobójcze - HBV, HCV, HIV, Vaccinia, Rota, Adeno, Noro, Corona, HSV, wirus grypy H1N1.</w:t>
      </w:r>
      <w:r w:rsidR="00DD2CEA">
        <w:rPr>
          <w:rFonts w:ascii="Times New Roman" w:eastAsia="Times New Roman" w:hAnsi="Times New Roman" w:cs="Times New Roman"/>
          <w:color w:val="333333"/>
          <w:lang w:eastAsia="pl-PL"/>
        </w:rPr>
        <w:t xml:space="preserve">                                                                                                              </w:t>
      </w:r>
      <w:r w:rsidRPr="00F7705D">
        <w:rPr>
          <w:rFonts w:ascii="Times New Roman" w:eastAsia="Times New Roman" w:hAnsi="Times New Roman" w:cs="Times New Roman"/>
          <w:b/>
          <w:bCs/>
          <w:color w:val="333333"/>
          <w:lang w:eastAsia="pl-PL"/>
        </w:rPr>
        <w:t>1 minuta:</w:t>
      </w:r>
      <w:r w:rsidRPr="00F7705D">
        <w:rPr>
          <w:rFonts w:ascii="Times New Roman" w:eastAsia="Times New Roman" w:hAnsi="Times New Roman" w:cs="Times New Roman"/>
          <w:color w:val="333333"/>
          <w:lang w:eastAsia="pl-PL"/>
        </w:rPr>
        <w:t> bójcze wobec prątków gruźlicy.</w:t>
      </w:r>
    </w:p>
    <w:p w:rsidR="00BC672A" w:rsidRPr="00AD38C5" w:rsidRDefault="00BC672A"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r>
        <w:rPr>
          <w:noProof/>
          <w:lang w:eastAsia="pl-PL"/>
        </w:rPr>
        <w:drawing>
          <wp:inline distT="0" distB="0" distL="0" distR="0" wp14:anchorId="6434BB24" wp14:editId="46FBB743">
            <wp:extent cx="5760720" cy="5760720"/>
            <wp:effectExtent l="0" t="0" r="0" b="0"/>
            <wp:docPr id="1" name="Obraz 1" descr="https://gis.gov.pl/wp-content/uploads/2018/04/mycie-r%C4%85k-kw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is.gov.pl/wp-content/uploads/2018/04/mycie-r%C4%85k-kwadra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r>
        <w:rPr>
          <w:noProof/>
          <w:lang w:eastAsia="pl-PL"/>
        </w:rPr>
        <w:lastRenderedPageBreak/>
        <w:drawing>
          <wp:inline distT="0" distB="0" distL="0" distR="0" wp14:anchorId="3F27F568" wp14:editId="2A16462B">
            <wp:extent cx="5667375" cy="8020050"/>
            <wp:effectExtent l="0" t="0" r="9525" b="0"/>
            <wp:docPr id="2" name="Obraz 2" descr="https://gis.gov.pl/wp-content/uploads/2020/03/Dezynfekcja_ra%CC%A8k_M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is.gov.pl/wp-content/uploads/2020/03/Dezynfekcja_ra%CC%A8k_M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a:ln>
                      <a:noFill/>
                    </a:ln>
                  </pic:spPr>
                </pic:pic>
              </a:graphicData>
            </a:graphic>
          </wp:inline>
        </w:drawing>
      </w: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r>
        <w:rPr>
          <w:noProof/>
          <w:lang w:eastAsia="pl-PL"/>
        </w:rPr>
        <w:lastRenderedPageBreak/>
        <w:drawing>
          <wp:inline distT="0" distB="0" distL="0" distR="0" wp14:anchorId="16ABE893" wp14:editId="2A10292B">
            <wp:extent cx="5760720" cy="5760720"/>
            <wp:effectExtent l="0" t="0" r="0" b="0"/>
            <wp:docPr id="3" name="Obraz 3" descr="https://gis.gov.pl/wp-content/uploads/2020/04/maseczka-MZ-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is.gov.pl/wp-content/uploads/2020/04/maseczka-MZ-PI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897588" w:rsidRDefault="00897588" w:rsidP="00897588">
      <w:pPr>
        <w:jc w:val="both"/>
        <w:rPr>
          <w:rFonts w:ascii="Times New Roman" w:hAnsi="Times New Roman" w:cs="Times New Roman"/>
          <w:sz w:val="24"/>
          <w:szCs w:val="24"/>
        </w:rPr>
      </w:pPr>
    </w:p>
    <w:p w:rsidR="00897588" w:rsidRDefault="00897588" w:rsidP="00897588">
      <w:pPr>
        <w:jc w:val="both"/>
        <w:rPr>
          <w:rFonts w:ascii="Times New Roman" w:hAnsi="Times New Roman" w:cs="Times New Roman"/>
          <w:sz w:val="24"/>
          <w:szCs w:val="24"/>
        </w:rPr>
      </w:pPr>
    </w:p>
    <w:p w:rsidR="00897588" w:rsidRPr="00897588" w:rsidRDefault="00897588" w:rsidP="00897588">
      <w:pPr>
        <w:jc w:val="both"/>
        <w:rPr>
          <w:rFonts w:ascii="Times New Roman" w:hAnsi="Times New Roman" w:cs="Times New Roman"/>
          <w:sz w:val="24"/>
          <w:szCs w:val="24"/>
        </w:rPr>
      </w:pPr>
      <w:r>
        <w:rPr>
          <w:noProof/>
          <w:lang w:eastAsia="pl-PL"/>
        </w:rPr>
        <w:lastRenderedPageBreak/>
        <w:drawing>
          <wp:inline distT="0" distB="0" distL="0" distR="0" wp14:anchorId="16BC2868" wp14:editId="3E3E3DED">
            <wp:extent cx="5760720" cy="8641080"/>
            <wp:effectExtent l="0" t="0" r="0" b="7620"/>
            <wp:docPr id="4" name="Obraz 4" descr="https://gis.gov.pl/wp-content/uploads/2020/04/r%C4%99kawicz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is.gov.pl/wp-content/uploads/2020/04/r%C4%99kawiczk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641080"/>
                    </a:xfrm>
                    <a:prstGeom prst="rect">
                      <a:avLst/>
                    </a:prstGeom>
                    <a:noFill/>
                    <a:ln>
                      <a:noFill/>
                    </a:ln>
                  </pic:spPr>
                </pic:pic>
              </a:graphicData>
            </a:graphic>
          </wp:inline>
        </w:drawing>
      </w:r>
    </w:p>
    <w:sectPr w:rsidR="00897588" w:rsidRPr="00897588" w:rsidSect="00BC672A">
      <w:footerReference w:type="default" r:id="rId12"/>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66E" w:rsidRDefault="0011366E" w:rsidP="000F7E2C">
      <w:pPr>
        <w:spacing w:after="0" w:line="240" w:lineRule="auto"/>
      </w:pPr>
      <w:r>
        <w:separator/>
      </w:r>
    </w:p>
  </w:endnote>
  <w:endnote w:type="continuationSeparator" w:id="0">
    <w:p w:rsidR="0011366E" w:rsidRDefault="0011366E" w:rsidP="000F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aglKat">
    <w:altName w:val="Times New Roman"/>
    <w:panose1 w:val="00000000000000000000"/>
    <w:charset w:val="00"/>
    <w:family w:val="roman"/>
    <w:notTrueType/>
    <w:pitch w:val="default"/>
  </w:font>
  <w:font w:name="Normal">
    <w:altName w:val="Times New Roman"/>
    <w:panose1 w:val="00000000000000000000"/>
    <w:charset w:val="00"/>
    <w:family w:val="roman"/>
    <w:notTrueType/>
    <w:pitch w:val="default"/>
  </w:font>
  <w:font w:name="NaglTitle">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851138"/>
      <w:docPartObj>
        <w:docPartGallery w:val="Page Numbers (Bottom of Page)"/>
        <w:docPartUnique/>
      </w:docPartObj>
    </w:sdtPr>
    <w:sdtEndPr/>
    <w:sdtContent>
      <w:p w:rsidR="000F7E2C" w:rsidRDefault="000F7E2C">
        <w:pPr>
          <w:pStyle w:val="Stopka"/>
          <w:jc w:val="right"/>
        </w:pPr>
        <w:r>
          <w:fldChar w:fldCharType="begin"/>
        </w:r>
        <w:r>
          <w:instrText>PAGE   \* MERGEFORMAT</w:instrText>
        </w:r>
        <w:r>
          <w:fldChar w:fldCharType="separate"/>
        </w:r>
        <w:r w:rsidR="00BA6C9C">
          <w:rPr>
            <w:noProof/>
          </w:rPr>
          <w:t>11</w:t>
        </w:r>
        <w:r>
          <w:fldChar w:fldCharType="end"/>
        </w:r>
      </w:p>
    </w:sdtContent>
  </w:sdt>
  <w:p w:rsidR="000F7E2C" w:rsidRDefault="000F7E2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66E" w:rsidRDefault="0011366E" w:rsidP="000F7E2C">
      <w:pPr>
        <w:spacing w:after="0" w:line="240" w:lineRule="auto"/>
      </w:pPr>
      <w:r>
        <w:separator/>
      </w:r>
    </w:p>
  </w:footnote>
  <w:footnote w:type="continuationSeparator" w:id="0">
    <w:p w:rsidR="0011366E" w:rsidRDefault="0011366E" w:rsidP="000F7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537"/>
    <w:multiLevelType w:val="hybridMultilevel"/>
    <w:tmpl w:val="4FAABAB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1F673D2"/>
    <w:multiLevelType w:val="hybridMultilevel"/>
    <w:tmpl w:val="2B002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E290F"/>
    <w:multiLevelType w:val="hybridMultilevel"/>
    <w:tmpl w:val="A16660E6"/>
    <w:lvl w:ilvl="0" w:tplc="DC4E1C0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72663C3"/>
    <w:multiLevelType w:val="multilevel"/>
    <w:tmpl w:val="E8CA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F05E2"/>
    <w:multiLevelType w:val="hybridMultilevel"/>
    <w:tmpl w:val="0068E6DA"/>
    <w:lvl w:ilvl="0" w:tplc="F1062A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F153D6"/>
    <w:multiLevelType w:val="hybridMultilevel"/>
    <w:tmpl w:val="6B367182"/>
    <w:lvl w:ilvl="0" w:tplc="96C2FD2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5C81CC6"/>
    <w:multiLevelType w:val="multilevel"/>
    <w:tmpl w:val="06C4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222B1"/>
    <w:multiLevelType w:val="hybridMultilevel"/>
    <w:tmpl w:val="70328CEA"/>
    <w:lvl w:ilvl="0" w:tplc="66401E6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7842B6C"/>
    <w:multiLevelType w:val="multilevel"/>
    <w:tmpl w:val="164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27644"/>
    <w:multiLevelType w:val="hybridMultilevel"/>
    <w:tmpl w:val="80B2C8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A5A4986"/>
    <w:multiLevelType w:val="hybridMultilevel"/>
    <w:tmpl w:val="F94685BE"/>
    <w:lvl w:ilvl="0" w:tplc="423C431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A5B619C"/>
    <w:multiLevelType w:val="multilevel"/>
    <w:tmpl w:val="BAA0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0021AD"/>
    <w:multiLevelType w:val="hybridMultilevel"/>
    <w:tmpl w:val="63784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3A0C69"/>
    <w:multiLevelType w:val="multilevel"/>
    <w:tmpl w:val="6FE0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67A65"/>
    <w:multiLevelType w:val="hybridMultilevel"/>
    <w:tmpl w:val="A7D0650A"/>
    <w:lvl w:ilvl="0" w:tplc="B15CBD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8C274E"/>
    <w:multiLevelType w:val="multilevel"/>
    <w:tmpl w:val="24B23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4309A6"/>
    <w:multiLevelType w:val="hybridMultilevel"/>
    <w:tmpl w:val="67A80BD8"/>
    <w:lvl w:ilvl="0" w:tplc="D12C184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25125A7"/>
    <w:multiLevelType w:val="hybridMultilevel"/>
    <w:tmpl w:val="5628A704"/>
    <w:lvl w:ilvl="0" w:tplc="DC4E1C0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 w15:restartNumberingAfterBreak="0">
    <w:nsid w:val="54837C54"/>
    <w:multiLevelType w:val="multilevel"/>
    <w:tmpl w:val="DB56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3B0CF4"/>
    <w:multiLevelType w:val="hybridMultilevel"/>
    <w:tmpl w:val="5972D18A"/>
    <w:lvl w:ilvl="0" w:tplc="DC4E1C02">
      <w:start w:val="1"/>
      <w:numFmt w:val="bullet"/>
      <w:lvlText w:val=""/>
      <w:lvlJc w:val="left"/>
      <w:pPr>
        <w:ind w:left="1800" w:hanging="360"/>
      </w:pPr>
      <w:rPr>
        <w:rFonts w:ascii="Symbol" w:hAnsi="Symbol"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59A260AC"/>
    <w:multiLevelType w:val="hybridMultilevel"/>
    <w:tmpl w:val="FA3EBB44"/>
    <w:lvl w:ilvl="0" w:tplc="DC4E1C02">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1" w15:restartNumberingAfterBreak="0">
    <w:nsid w:val="5AE24810"/>
    <w:multiLevelType w:val="hybridMultilevel"/>
    <w:tmpl w:val="2A6CE642"/>
    <w:lvl w:ilvl="0" w:tplc="EE70CA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C6057E"/>
    <w:multiLevelType w:val="multilevel"/>
    <w:tmpl w:val="A09E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9E4217"/>
    <w:multiLevelType w:val="hybridMultilevel"/>
    <w:tmpl w:val="778A817A"/>
    <w:lvl w:ilvl="0" w:tplc="DC4E1C0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4" w15:restartNumberingAfterBreak="0">
    <w:nsid w:val="6DCA3024"/>
    <w:multiLevelType w:val="hybridMultilevel"/>
    <w:tmpl w:val="0F5EC8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4EF4F2F"/>
    <w:multiLevelType w:val="hybridMultilevel"/>
    <w:tmpl w:val="8F7894BE"/>
    <w:lvl w:ilvl="0" w:tplc="C8608B6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7A95200"/>
    <w:multiLevelType w:val="hybridMultilevel"/>
    <w:tmpl w:val="DAEE9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4260CA"/>
    <w:multiLevelType w:val="hybridMultilevel"/>
    <w:tmpl w:val="CD4EDFDA"/>
    <w:lvl w:ilvl="0" w:tplc="DC4E1C0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num w:numId="1">
    <w:abstractNumId w:val="4"/>
  </w:num>
  <w:num w:numId="2">
    <w:abstractNumId w:val="21"/>
  </w:num>
  <w:num w:numId="3">
    <w:abstractNumId w:val="24"/>
  </w:num>
  <w:num w:numId="4">
    <w:abstractNumId w:val="10"/>
  </w:num>
  <w:num w:numId="5">
    <w:abstractNumId w:val="5"/>
  </w:num>
  <w:num w:numId="6">
    <w:abstractNumId w:val="14"/>
  </w:num>
  <w:num w:numId="7">
    <w:abstractNumId w:val="1"/>
  </w:num>
  <w:num w:numId="8">
    <w:abstractNumId w:val="3"/>
  </w:num>
  <w:num w:numId="9">
    <w:abstractNumId w:val="8"/>
  </w:num>
  <w:num w:numId="10">
    <w:abstractNumId w:val="15"/>
  </w:num>
  <w:num w:numId="11">
    <w:abstractNumId w:val="22"/>
  </w:num>
  <w:num w:numId="12">
    <w:abstractNumId w:val="6"/>
  </w:num>
  <w:num w:numId="13">
    <w:abstractNumId w:val="26"/>
  </w:num>
  <w:num w:numId="14">
    <w:abstractNumId w:val="18"/>
  </w:num>
  <w:num w:numId="15">
    <w:abstractNumId w:val="13"/>
  </w:num>
  <w:num w:numId="16">
    <w:abstractNumId w:val="11"/>
  </w:num>
  <w:num w:numId="17">
    <w:abstractNumId w:val="9"/>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7"/>
  </w:num>
  <w:num w:numId="23">
    <w:abstractNumId w:val="2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3"/>
  </w:num>
  <w:num w:numId="27">
    <w:abstractNumId w:val="27"/>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B2"/>
    <w:rsid w:val="00005D05"/>
    <w:rsid w:val="000A00F2"/>
    <w:rsid w:val="000A6A6F"/>
    <w:rsid w:val="000F7E2C"/>
    <w:rsid w:val="0011366E"/>
    <w:rsid w:val="00123549"/>
    <w:rsid w:val="001376F2"/>
    <w:rsid w:val="00171C3B"/>
    <w:rsid w:val="002D1C1C"/>
    <w:rsid w:val="002F2D0C"/>
    <w:rsid w:val="003415C9"/>
    <w:rsid w:val="003C139D"/>
    <w:rsid w:val="003F3D09"/>
    <w:rsid w:val="00434244"/>
    <w:rsid w:val="00443651"/>
    <w:rsid w:val="00452B42"/>
    <w:rsid w:val="004D07B4"/>
    <w:rsid w:val="00502AAF"/>
    <w:rsid w:val="00524556"/>
    <w:rsid w:val="00532BE7"/>
    <w:rsid w:val="00692D60"/>
    <w:rsid w:val="006A10FA"/>
    <w:rsid w:val="006C2561"/>
    <w:rsid w:val="0070421A"/>
    <w:rsid w:val="00761C58"/>
    <w:rsid w:val="008658F1"/>
    <w:rsid w:val="008700A3"/>
    <w:rsid w:val="00897588"/>
    <w:rsid w:val="008C52AC"/>
    <w:rsid w:val="008E7C1D"/>
    <w:rsid w:val="009054F0"/>
    <w:rsid w:val="0094774A"/>
    <w:rsid w:val="00980D6E"/>
    <w:rsid w:val="009C22B2"/>
    <w:rsid w:val="00A56D20"/>
    <w:rsid w:val="00A60841"/>
    <w:rsid w:val="00AD38C5"/>
    <w:rsid w:val="00B70763"/>
    <w:rsid w:val="00B8499D"/>
    <w:rsid w:val="00B910C9"/>
    <w:rsid w:val="00BA0E45"/>
    <w:rsid w:val="00BA6C9C"/>
    <w:rsid w:val="00BC672A"/>
    <w:rsid w:val="00C433C0"/>
    <w:rsid w:val="00C55599"/>
    <w:rsid w:val="00D35D7C"/>
    <w:rsid w:val="00D4492F"/>
    <w:rsid w:val="00D52C09"/>
    <w:rsid w:val="00DB785E"/>
    <w:rsid w:val="00DD2CEA"/>
    <w:rsid w:val="00E274E1"/>
    <w:rsid w:val="00EC09F1"/>
    <w:rsid w:val="00F27272"/>
    <w:rsid w:val="00F32F74"/>
    <w:rsid w:val="00F7705D"/>
    <w:rsid w:val="00F93C67"/>
    <w:rsid w:val="00FA0336"/>
    <w:rsid w:val="00FE4E06"/>
    <w:rsid w:val="00FF6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4179"/>
  <w15:docId w15:val="{55F4CAFB-2A58-4751-982C-798A0885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qFormat/>
    <w:rsid w:val="00F7705D"/>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74E1"/>
    <w:pPr>
      <w:ind w:left="720"/>
      <w:contextualSpacing/>
    </w:pPr>
  </w:style>
  <w:style w:type="paragraph" w:styleId="Nagwek">
    <w:name w:val="header"/>
    <w:basedOn w:val="Normalny"/>
    <w:link w:val="NagwekZnak"/>
    <w:uiPriority w:val="99"/>
    <w:unhideWhenUsed/>
    <w:rsid w:val="000F7E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7E2C"/>
  </w:style>
  <w:style w:type="paragraph" w:styleId="Stopka">
    <w:name w:val="footer"/>
    <w:basedOn w:val="Normalny"/>
    <w:link w:val="StopkaZnak"/>
    <w:uiPriority w:val="99"/>
    <w:unhideWhenUsed/>
    <w:rsid w:val="000F7E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7E2C"/>
  </w:style>
  <w:style w:type="paragraph" w:styleId="Tekstdymka">
    <w:name w:val="Balloon Text"/>
    <w:basedOn w:val="Normalny"/>
    <w:link w:val="TekstdymkaZnak"/>
    <w:uiPriority w:val="99"/>
    <w:semiHidden/>
    <w:unhideWhenUsed/>
    <w:rsid w:val="008975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7588"/>
    <w:rPr>
      <w:rFonts w:ascii="Tahoma" w:hAnsi="Tahoma" w:cs="Tahoma"/>
      <w:sz w:val="16"/>
      <w:szCs w:val="16"/>
    </w:rPr>
  </w:style>
  <w:style w:type="character" w:customStyle="1" w:styleId="Nagwek4Znak">
    <w:name w:val="Nagłówek 4 Znak"/>
    <w:basedOn w:val="Domylnaczcionkaakapitu"/>
    <w:link w:val="Nagwek4"/>
    <w:uiPriority w:val="9"/>
    <w:rsid w:val="00F7705D"/>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F770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7705D"/>
    <w:rPr>
      <w:b/>
      <w:bCs/>
    </w:rPr>
  </w:style>
  <w:style w:type="paragraph" w:styleId="Tekstpodstawowy">
    <w:name w:val="Body Text"/>
    <w:basedOn w:val="Normalny"/>
    <w:link w:val="TekstpodstawowyZnak"/>
    <w:rsid w:val="00123549"/>
    <w:pPr>
      <w:spacing w:after="0" w:line="240" w:lineRule="auto"/>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rsid w:val="00123549"/>
    <w:rPr>
      <w:rFonts w:ascii="Times New Roman" w:eastAsia="Times New Roman" w:hAnsi="Times New Roman" w:cs="Times New Roman"/>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3509">
      <w:bodyDiv w:val="1"/>
      <w:marLeft w:val="0"/>
      <w:marRight w:val="0"/>
      <w:marTop w:val="0"/>
      <w:marBottom w:val="0"/>
      <w:divBdr>
        <w:top w:val="none" w:sz="0" w:space="0" w:color="auto"/>
        <w:left w:val="none" w:sz="0" w:space="0" w:color="auto"/>
        <w:bottom w:val="none" w:sz="0" w:space="0" w:color="auto"/>
        <w:right w:val="none" w:sz="0" w:space="0" w:color="auto"/>
      </w:divBdr>
    </w:div>
    <w:div w:id="1351031415">
      <w:bodyDiv w:val="1"/>
      <w:marLeft w:val="0"/>
      <w:marRight w:val="0"/>
      <w:marTop w:val="0"/>
      <w:marBottom w:val="0"/>
      <w:divBdr>
        <w:top w:val="none" w:sz="0" w:space="0" w:color="auto"/>
        <w:left w:val="none" w:sz="0" w:space="0" w:color="auto"/>
        <w:bottom w:val="none" w:sz="0" w:space="0" w:color="auto"/>
        <w:right w:val="none" w:sz="0" w:space="0" w:color="auto"/>
      </w:divBdr>
    </w:div>
    <w:div w:id="1562792836">
      <w:bodyDiv w:val="1"/>
      <w:marLeft w:val="0"/>
      <w:marRight w:val="0"/>
      <w:marTop w:val="0"/>
      <w:marBottom w:val="0"/>
      <w:divBdr>
        <w:top w:val="none" w:sz="0" w:space="0" w:color="auto"/>
        <w:left w:val="none" w:sz="0" w:space="0" w:color="auto"/>
        <w:bottom w:val="none" w:sz="0" w:space="0" w:color="auto"/>
        <w:right w:val="none" w:sz="0" w:space="0" w:color="auto"/>
      </w:divBdr>
    </w:div>
    <w:div w:id="1582137064">
      <w:bodyDiv w:val="1"/>
      <w:marLeft w:val="0"/>
      <w:marRight w:val="0"/>
      <w:marTop w:val="0"/>
      <w:marBottom w:val="0"/>
      <w:divBdr>
        <w:top w:val="none" w:sz="0" w:space="0" w:color="auto"/>
        <w:left w:val="none" w:sz="0" w:space="0" w:color="auto"/>
        <w:bottom w:val="none" w:sz="0" w:space="0" w:color="auto"/>
        <w:right w:val="none" w:sz="0" w:space="0" w:color="auto"/>
      </w:divBdr>
    </w:div>
    <w:div w:id="1584483546">
      <w:bodyDiv w:val="1"/>
      <w:marLeft w:val="0"/>
      <w:marRight w:val="0"/>
      <w:marTop w:val="0"/>
      <w:marBottom w:val="0"/>
      <w:divBdr>
        <w:top w:val="none" w:sz="0" w:space="0" w:color="auto"/>
        <w:left w:val="none" w:sz="0" w:space="0" w:color="auto"/>
        <w:bottom w:val="none" w:sz="0" w:space="0" w:color="auto"/>
        <w:right w:val="none" w:sz="0" w:space="0" w:color="auto"/>
      </w:divBdr>
    </w:div>
    <w:div w:id="1595940861">
      <w:bodyDiv w:val="1"/>
      <w:marLeft w:val="0"/>
      <w:marRight w:val="0"/>
      <w:marTop w:val="0"/>
      <w:marBottom w:val="0"/>
      <w:divBdr>
        <w:top w:val="none" w:sz="0" w:space="0" w:color="auto"/>
        <w:left w:val="none" w:sz="0" w:space="0" w:color="auto"/>
        <w:bottom w:val="none" w:sz="0" w:space="0" w:color="auto"/>
        <w:right w:val="none" w:sz="0" w:space="0" w:color="auto"/>
      </w:divBdr>
    </w:div>
    <w:div w:id="172340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5264</Words>
  <Characters>31586</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Serwis</cp:lastModifiedBy>
  <cp:revision>30</cp:revision>
  <dcterms:created xsi:type="dcterms:W3CDTF">2020-09-10T14:15:00Z</dcterms:created>
  <dcterms:modified xsi:type="dcterms:W3CDTF">2021-08-31T13:11:00Z</dcterms:modified>
</cp:coreProperties>
</file>