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CB" w:rsidRPr="0061792C" w:rsidRDefault="001567A1" w:rsidP="00DC77CB">
      <w:pPr>
        <w:pStyle w:val="Nagwek1"/>
        <w:jc w:val="both"/>
        <w:rPr>
          <w:rFonts w:eastAsia="Calibri"/>
          <w:bCs/>
          <w:sz w:val="24"/>
        </w:rPr>
      </w:pPr>
      <w:r>
        <w:rPr>
          <w:rFonts w:eastAsia="Calibri"/>
          <w:sz w:val="24"/>
          <w:lang w:val="pl-PL"/>
        </w:rPr>
        <w:t xml:space="preserve">Procedura </w:t>
      </w:r>
      <w:r w:rsidR="00DC77CB" w:rsidRPr="0061792C">
        <w:rPr>
          <w:rFonts w:eastAsia="Calibri"/>
          <w:sz w:val="24"/>
        </w:rPr>
        <w:t xml:space="preserve"> zakresie warunków sanitarnych: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W zajęciach nie mogą uczestniczyć</w:t>
      </w:r>
      <w:r w:rsidRPr="0061792C">
        <w:rPr>
          <w:rFonts w:ascii="Times New Roman" w:hAnsi="Times New Roman"/>
        </w:rPr>
        <w:t xml:space="preserve"> dzieci i młodzież oraz kadra pedagogiczna, którzy są </w:t>
      </w:r>
      <w:r w:rsidRPr="0026671B">
        <w:rPr>
          <w:rFonts w:ascii="Times New Roman" w:hAnsi="Times New Roman"/>
          <w:b/>
        </w:rPr>
        <w:t>objęci kwarantanną lub izolacją albo mają objawy</w:t>
      </w:r>
      <w:r w:rsidRPr="0061792C">
        <w:rPr>
          <w:rFonts w:ascii="Times New Roman" w:hAnsi="Times New Roman"/>
        </w:rPr>
        <w:t xml:space="preserve"> choroby zakaźnej. 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Zapewnienie środków ochrony indywidualnej</w:t>
      </w:r>
      <w:r w:rsidRPr="0061792C">
        <w:rPr>
          <w:rFonts w:ascii="Times New Roman" w:hAnsi="Times New Roman"/>
        </w:rPr>
        <w:t xml:space="preserve"> (maski, przyłbice, rękawiczki, fartuchy w razie potrzeby) oraz </w:t>
      </w:r>
      <w:r w:rsidRPr="0026671B">
        <w:rPr>
          <w:rFonts w:ascii="Times New Roman" w:hAnsi="Times New Roman"/>
          <w:b/>
        </w:rPr>
        <w:t>instrukcji prawidłowego ich stosowania</w:t>
      </w:r>
      <w:r w:rsidRPr="0061792C">
        <w:rPr>
          <w:rFonts w:ascii="Times New Roman" w:hAnsi="Times New Roman"/>
        </w:rPr>
        <w:t>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Promowanie zasad higieny</w:t>
      </w:r>
      <w:r w:rsidRPr="0061792C">
        <w:rPr>
          <w:rFonts w:ascii="Times New Roman" w:hAnsi="Times New Roman"/>
        </w:rPr>
        <w:t xml:space="preserve"> i umożliwienie ich realizacji poprzez: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wspieranie i promowanie wśród kadry pedagogicznej i niepedagogicznej zasad:</w:t>
      </w:r>
    </w:p>
    <w:p w:rsidR="00DC77CB" w:rsidRPr="0061792C" w:rsidRDefault="00DC77CB" w:rsidP="00DC77CB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higieny rąk (mycie i dezynfekcja),</w:t>
      </w:r>
    </w:p>
    <w:p w:rsidR="00DC77CB" w:rsidRPr="0061792C" w:rsidRDefault="00DC77CB" w:rsidP="00DC77CB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higieny dróg oddechowych (</w:t>
      </w:r>
      <w:r w:rsidRPr="0061792C">
        <w:rPr>
          <w:rFonts w:ascii="Times New Roman" w:eastAsia="Arial Unicode MS" w:hAnsi="Times New Roman"/>
        </w:rPr>
        <w:t xml:space="preserve">podczas kaszlu i kichania należy zakryć usta i nos zgiętym łokciem lub chusteczką, a następnie jak najszybciej wyrzucić chusteczkę </w:t>
      </w:r>
      <w:r>
        <w:rPr>
          <w:rFonts w:ascii="Times New Roman" w:eastAsia="Arial Unicode MS" w:hAnsi="Times New Roman"/>
        </w:rPr>
        <w:br/>
      </w:r>
      <w:r w:rsidRPr="0061792C">
        <w:rPr>
          <w:rFonts w:ascii="Times New Roman" w:eastAsia="Arial Unicode MS" w:hAnsi="Times New Roman"/>
        </w:rPr>
        <w:t>do zamkniętego kosza i umyć ręce),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311EE1">
        <w:rPr>
          <w:rFonts w:ascii="Times New Roman" w:hAnsi="Times New Roman"/>
          <w:b/>
        </w:rPr>
        <w:t xml:space="preserve">uwrażliwienie kadry na konieczność stosowania środków ochrony osobistej </w:t>
      </w:r>
      <w:r>
        <w:rPr>
          <w:rFonts w:ascii="Times New Roman" w:hAnsi="Times New Roman"/>
          <w:b/>
        </w:rPr>
        <w:br/>
      </w:r>
      <w:r w:rsidRPr="00311EE1">
        <w:rPr>
          <w:rFonts w:ascii="Times New Roman" w:hAnsi="Times New Roman"/>
          <w:b/>
        </w:rPr>
        <w:t>(np. rękawiczek, maseczek</w:t>
      </w:r>
      <w:r w:rsidRPr="0061792C">
        <w:rPr>
          <w:rFonts w:ascii="Times New Roman" w:hAnsi="Times New Roman"/>
        </w:rPr>
        <w:t xml:space="preserve"> itp.) oraz mycia i dezynfekcji rąk, w tym szczególnie:</w:t>
      </w:r>
    </w:p>
    <w:p w:rsidR="00DC77CB" w:rsidRPr="0061792C" w:rsidRDefault="00DC77CB" w:rsidP="00DC77CB">
      <w:pPr>
        <w:pStyle w:val="punkty"/>
        <w:numPr>
          <w:ilvl w:val="0"/>
          <w:numId w:val="4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przed i po kontakcie z dziećmi i młodzieżą, </w:t>
      </w:r>
    </w:p>
    <w:p w:rsidR="00DC77CB" w:rsidRPr="0061792C" w:rsidRDefault="00DC77CB" w:rsidP="00DC77CB">
      <w:pPr>
        <w:pStyle w:val="punkty"/>
        <w:numPr>
          <w:ilvl w:val="0"/>
          <w:numId w:val="4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po kontakcie z zanieczyszczonymi powierzchniami lub sprzętem,</w:t>
      </w:r>
    </w:p>
    <w:p w:rsidR="00DC77CB" w:rsidRPr="0061792C" w:rsidRDefault="00DC77CB" w:rsidP="00DC77CB">
      <w:pPr>
        <w:pStyle w:val="punkty"/>
        <w:numPr>
          <w:ilvl w:val="0"/>
          <w:numId w:val="4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po usunięciu środków ochrony osobistej,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nie nosić biżuterii</w:t>
      </w:r>
      <w:r w:rsidRPr="0061792C">
        <w:rPr>
          <w:rFonts w:ascii="Times New Roman" w:hAnsi="Times New Roman"/>
        </w:rPr>
        <w:t xml:space="preserve"> w jednostce systemu oświaty – na rękach poniżej łokcia nie można nosić żadnych pierścionków, zegarków, bransoletek, gdyż utrudniają one prawidłowe umycie, dezynfekcję rąk,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zapewnienie środków czystości</w:t>
      </w:r>
      <w:r w:rsidRPr="0061792C">
        <w:rPr>
          <w:rFonts w:ascii="Times New Roman" w:hAnsi="Times New Roman"/>
        </w:rPr>
        <w:t xml:space="preserve"> (mydło, ręczniki papierowe) oraz przy wejściu i w każdym pomieszczeniu wspólnego użytku środków do dezynfekcji,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w miarę możliwości </w:t>
      </w:r>
      <w:r w:rsidRPr="0026671B">
        <w:rPr>
          <w:rFonts w:ascii="Times New Roman" w:hAnsi="Times New Roman"/>
          <w:b/>
        </w:rPr>
        <w:t>używanie osłony ust i nosa przez osoby prowadzące zajęcia</w:t>
      </w:r>
      <w:r w:rsidRPr="0061792C">
        <w:rPr>
          <w:rFonts w:ascii="Times New Roman" w:hAnsi="Times New Roman"/>
        </w:rPr>
        <w:t xml:space="preserve"> </w:t>
      </w:r>
      <w:r w:rsidRPr="00311EE1">
        <w:rPr>
          <w:rFonts w:ascii="Times New Roman" w:hAnsi="Times New Roman"/>
          <w:b/>
        </w:rPr>
        <w:t>oraz informowanie dzieci i młodzieży o konieczności stosowania tego rozwiązania</w:t>
      </w:r>
      <w:r w:rsidRPr="0061792C">
        <w:rPr>
          <w:rFonts w:ascii="Times New Roman" w:hAnsi="Times New Roman"/>
        </w:rPr>
        <w:t xml:space="preserve"> w sposób dostosowany do ich możliwości psychofizycznych,</w:t>
      </w:r>
    </w:p>
    <w:p w:rsidR="00DC77CB" w:rsidRPr="0061792C" w:rsidRDefault="00DC77CB" w:rsidP="00DC77CB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przy czynnościach pielęgnacyjnych</w:t>
      </w:r>
      <w:r w:rsidRPr="0061792C">
        <w:rPr>
          <w:rFonts w:ascii="Times New Roman" w:hAnsi="Times New Roman"/>
        </w:rPr>
        <w:t xml:space="preserve"> w stosunku do dzieci i młodzieży </w:t>
      </w:r>
      <w:r w:rsidRPr="0026671B">
        <w:rPr>
          <w:rFonts w:ascii="Times New Roman" w:hAnsi="Times New Roman"/>
          <w:b/>
        </w:rPr>
        <w:t>używanie odpowiednich środków ochrony indywidualnej</w:t>
      </w:r>
      <w:r w:rsidRPr="0061792C">
        <w:rPr>
          <w:rFonts w:ascii="Times New Roman" w:hAnsi="Times New Roman"/>
        </w:rPr>
        <w:t>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Zapewnienie odpowiedniej liczby </w:t>
      </w:r>
      <w:r w:rsidRPr="0026671B">
        <w:rPr>
          <w:rFonts w:ascii="Times New Roman" w:hAnsi="Times New Roman"/>
          <w:b/>
        </w:rPr>
        <w:t>specjalnie zamykanych i opisanych koszy</w:t>
      </w:r>
      <w:r w:rsidRPr="0061792C">
        <w:rPr>
          <w:rFonts w:ascii="Times New Roman" w:hAnsi="Times New Roman"/>
        </w:rPr>
        <w:t xml:space="preserve"> na zużyte środki ochrony indywidualnej.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eastAsia="Arial Unicode MS" w:hAnsi="Times New Roman"/>
          <w:b/>
        </w:rPr>
        <w:t>Wyrzucanie zużytych jednorazowych środków</w:t>
      </w:r>
      <w:r w:rsidRPr="0061792C">
        <w:rPr>
          <w:rFonts w:ascii="Times New Roman" w:eastAsia="Arial Unicode MS" w:hAnsi="Times New Roman"/>
        </w:rPr>
        <w:t xml:space="preserve"> ochrony osobistej do zamykanych, wyłożonych workiem foliowym koszy znajdujących się w łazienkach.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Zakaz korzystania z telefonów</w:t>
      </w:r>
      <w:r w:rsidRPr="0061792C">
        <w:rPr>
          <w:rFonts w:ascii="Times New Roman" w:hAnsi="Times New Roman"/>
        </w:rPr>
        <w:t xml:space="preserve"> podczas zajęć.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Korzystanie podczas posiłku z naczyń i sztućców jednorazowych.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Wyrzucenie po użyciu naczyń i sztućców jednorazowych do kosza na śmieci.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Regularne wietrzenie pomieszczeń</w:t>
      </w:r>
      <w:r w:rsidRPr="0061792C">
        <w:rPr>
          <w:rFonts w:ascii="Times New Roman" w:hAnsi="Times New Roman"/>
        </w:rPr>
        <w:t>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Regularne dezynfekowanie często używanych powierzchni użytkowych</w:t>
      </w:r>
      <w:r w:rsidRPr="0061792C">
        <w:rPr>
          <w:rFonts w:ascii="Times New Roman" w:hAnsi="Times New Roman"/>
        </w:rPr>
        <w:t xml:space="preserve"> i wyposażenia wykorzystywanego do zajęć. W szczególności ważne jest:</w:t>
      </w:r>
    </w:p>
    <w:p w:rsidR="00DC77CB" w:rsidRPr="0061792C" w:rsidRDefault="00DC77CB" w:rsidP="00DC77CB">
      <w:pPr>
        <w:pStyle w:val="punkty"/>
        <w:numPr>
          <w:ilvl w:val="0"/>
          <w:numId w:val="6"/>
        </w:numPr>
        <w:ind w:left="720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lastRenderedPageBreak/>
        <w:t>regularne czyszczenie powierzchni wspólnych</w:t>
      </w:r>
      <w:r w:rsidRPr="0061792C">
        <w:rPr>
          <w:rFonts w:ascii="Times New Roman" w:hAnsi="Times New Roman"/>
        </w:rPr>
        <w:t>, np.: klamek drzwi wejściowych, poręczy, blatów, oparć krzeseł, sprzętu do rehabilitacji,</w:t>
      </w:r>
    </w:p>
    <w:p w:rsidR="00DC77CB" w:rsidRPr="0061792C" w:rsidRDefault="00DC77CB" w:rsidP="00DC77CB">
      <w:pPr>
        <w:pStyle w:val="punkty"/>
        <w:numPr>
          <w:ilvl w:val="0"/>
          <w:numId w:val="5"/>
        </w:numPr>
        <w:ind w:left="720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dezynfekowanie powierzchni dotykowych</w:t>
      </w:r>
      <w:r w:rsidRPr="0061792C">
        <w:rPr>
          <w:rFonts w:ascii="Times New Roman" w:hAnsi="Times New Roman"/>
        </w:rPr>
        <w:t>, np.: biurek i stolików/ławek, klawiatur i myszek, włączników świateł.</w:t>
      </w:r>
    </w:p>
    <w:p w:rsidR="00DC77CB" w:rsidRPr="0061792C" w:rsidRDefault="00DC77CB" w:rsidP="00DC77CB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61792C">
        <w:rPr>
          <w:rFonts w:ascii="Times New Roman" w:hAnsi="Times New Roman"/>
        </w:rPr>
        <w:t>koronawirusem</w:t>
      </w:r>
      <w:proofErr w:type="spellEnd"/>
      <w:r w:rsidRPr="0061792C">
        <w:rPr>
          <w:rFonts w:ascii="Times New Roman" w:hAnsi="Times New Roman"/>
        </w:rPr>
        <w:t>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Bieżące śledzenie informacji Głównego Inspektora Sanitarnego i Ministra Zdrowia dostępnych na stronach </w:t>
      </w:r>
      <w:hyperlink r:id="rId5" w:history="1">
        <w:r w:rsidRPr="0061792C">
          <w:rPr>
            <w:rStyle w:val="Hipercze"/>
            <w:rFonts w:ascii="Times New Roman" w:hAnsi="Times New Roman" w:cs="Times New Roman"/>
          </w:rPr>
          <w:t>https://gis.gov.pl/</w:t>
        </w:r>
      </w:hyperlink>
      <w:r w:rsidRPr="0061792C" w:rsidDel="008327B8">
        <w:rPr>
          <w:rFonts w:ascii="Times New Roman" w:hAnsi="Times New Roman"/>
        </w:rPr>
        <w:t xml:space="preserve"> </w:t>
      </w:r>
      <w:r w:rsidRPr="0061792C">
        <w:rPr>
          <w:rFonts w:ascii="Times New Roman" w:hAnsi="Times New Roman"/>
        </w:rPr>
        <w:t>lub https://www.g</w:t>
      </w:r>
      <w:r>
        <w:rPr>
          <w:rFonts w:ascii="Times New Roman" w:hAnsi="Times New Roman"/>
        </w:rPr>
        <w:t xml:space="preserve">ov.pl/web/koronawirus/, a także </w:t>
      </w:r>
      <w:r w:rsidRPr="0061792C">
        <w:rPr>
          <w:rFonts w:ascii="Times New Roman" w:hAnsi="Times New Roman"/>
        </w:rPr>
        <w:t xml:space="preserve">obowiązujących przepisów prawa. 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W przypadku wystąpienia u nauczyciela wykonującego swoje zadania na stanowisku pracy niepokojących objawów sugerujących zakażenie </w:t>
      </w:r>
      <w:proofErr w:type="spellStart"/>
      <w:r w:rsidRPr="0061792C">
        <w:rPr>
          <w:rFonts w:ascii="Times New Roman" w:hAnsi="Times New Roman"/>
        </w:rPr>
        <w:t>koronawirusem</w:t>
      </w:r>
      <w:proofErr w:type="spellEnd"/>
      <w:r w:rsidRPr="0061792C">
        <w:rPr>
          <w:rFonts w:ascii="Times New Roman" w:hAnsi="Times New Roman"/>
        </w:rPr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Pracownik powinien oczekiwać na transport w wyznaczonym pomieszczeniu, w którym jest możliwe czasowe odizolowanie go od innych osób. Jeśli nie ma takiego pomieszczenia, należy wydzielić obszar, w którym ta osoba będzie odseparowana od innych w odległości min. 2 m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z każdej strony.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Stosowanie do zaleceń państwowego powiatowego inspektora sanitarnego przy ustalaniu,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czy należy wdrożyć dodatkowe procedury, biorąc pod uwagę zaistniały przypadek. </w:t>
      </w:r>
    </w:p>
    <w:p w:rsidR="00DC77CB" w:rsidRPr="0061792C" w:rsidRDefault="00DC77CB" w:rsidP="00DC77CB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DC77CB" w:rsidRPr="0061792C" w:rsidRDefault="00DC77CB" w:rsidP="00DC77CB">
      <w:pPr>
        <w:pStyle w:val="Nagwek1"/>
        <w:jc w:val="both"/>
        <w:rPr>
          <w:sz w:val="24"/>
        </w:rPr>
      </w:pPr>
      <w:r w:rsidRPr="0061792C">
        <w:rPr>
          <w:rFonts w:eastAsia="Calibri"/>
          <w:sz w:val="24"/>
        </w:rPr>
        <w:t>B. W zakresie organizacji jednostki systemu oświaty: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26671B">
        <w:rPr>
          <w:rFonts w:ascii="Times New Roman" w:hAnsi="Times New Roman"/>
          <w:b/>
        </w:rPr>
        <w:t>Brak wstępu</w:t>
      </w:r>
      <w:r w:rsidRPr="0061792C">
        <w:rPr>
          <w:rFonts w:ascii="Times New Roman" w:hAnsi="Times New Roman"/>
        </w:rPr>
        <w:t xml:space="preserve"> na teren jednostki systemu oświaty </w:t>
      </w:r>
      <w:r w:rsidRPr="0026671B">
        <w:rPr>
          <w:rFonts w:ascii="Times New Roman" w:hAnsi="Times New Roman"/>
          <w:b/>
        </w:rPr>
        <w:t>osób</w:t>
      </w:r>
      <w:r w:rsidRPr="0061792C">
        <w:rPr>
          <w:rFonts w:ascii="Times New Roman" w:hAnsi="Times New Roman"/>
        </w:rPr>
        <w:t xml:space="preserve">, </w:t>
      </w:r>
      <w:r w:rsidRPr="0026671B">
        <w:rPr>
          <w:rFonts w:ascii="Times New Roman" w:hAnsi="Times New Roman"/>
          <w:b/>
        </w:rPr>
        <w:t>których obecność nie jest konieczna</w:t>
      </w:r>
      <w:r w:rsidRPr="00617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do zapewnienia realizacji zajęć.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Poinformowanie opiekunów/</w:t>
      </w:r>
      <w:r w:rsidRPr="0026671B">
        <w:rPr>
          <w:rFonts w:ascii="Times New Roman" w:hAnsi="Times New Roman"/>
          <w:b/>
        </w:rPr>
        <w:t>rodziców</w:t>
      </w:r>
      <w:r w:rsidRPr="0061792C">
        <w:rPr>
          <w:rFonts w:ascii="Times New Roman" w:hAnsi="Times New Roman"/>
        </w:rPr>
        <w:t xml:space="preserve">, że w razie stwierdzenia niepokojących objawów wskazujących na wystąpienie choroby zakaźnej wskazane jest pozostanie w domu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i skorzystanie z </w:t>
      </w:r>
      <w:proofErr w:type="spellStart"/>
      <w:r w:rsidRPr="0061792C">
        <w:rPr>
          <w:rFonts w:ascii="Times New Roman" w:hAnsi="Times New Roman"/>
        </w:rPr>
        <w:t>teleporady</w:t>
      </w:r>
      <w:proofErr w:type="spellEnd"/>
      <w:r w:rsidRPr="0061792C">
        <w:rPr>
          <w:rFonts w:ascii="Times New Roman" w:hAnsi="Times New Roman"/>
        </w:rPr>
        <w:t xml:space="preserve"> medycznej.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lastRenderedPageBreak/>
        <w:t xml:space="preserve">W zajęciach nie mogą uczestniczyć osoby, które w ciągu ostatnich 14 dni miały kontakt z osobą chorą z powodu infekcji wywołanej </w:t>
      </w:r>
      <w:proofErr w:type="spellStart"/>
      <w:r w:rsidRPr="0061792C">
        <w:rPr>
          <w:rFonts w:ascii="Times New Roman" w:hAnsi="Times New Roman"/>
        </w:rPr>
        <w:t>koronawirusem</w:t>
      </w:r>
      <w:proofErr w:type="spellEnd"/>
      <w:r w:rsidRPr="0061792C">
        <w:rPr>
          <w:rFonts w:ascii="Times New Roman" w:hAnsi="Times New Roman"/>
        </w:rPr>
        <w:t xml:space="preserve"> lub podejrzaną o zakażenie.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380033">
        <w:rPr>
          <w:rFonts w:ascii="Times New Roman" w:hAnsi="Times New Roman"/>
          <w:b/>
        </w:rPr>
        <w:t>Pomiar temperatury</w:t>
      </w:r>
      <w:r w:rsidRPr="0061792C">
        <w:rPr>
          <w:rFonts w:ascii="Times New Roman" w:hAnsi="Times New Roman"/>
        </w:rPr>
        <w:t xml:space="preserve"> ciała u dzieci i młodzieży oraz kadry pedagogicznej i niepedagogicznej możliwy jedynie </w:t>
      </w:r>
      <w:r w:rsidRPr="00380033">
        <w:rPr>
          <w:rFonts w:ascii="Times New Roman" w:hAnsi="Times New Roman"/>
          <w:b/>
        </w:rPr>
        <w:t>po uprzednim uzyskaniu ich zgody</w:t>
      </w:r>
      <w:r w:rsidRPr="0061792C">
        <w:rPr>
          <w:rFonts w:ascii="Times New Roman" w:hAnsi="Times New Roman"/>
        </w:rPr>
        <w:t>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Dezynfekowanie rąk przed wejściem</w:t>
      </w:r>
      <w:r w:rsidRPr="0061792C">
        <w:rPr>
          <w:rFonts w:ascii="Times New Roman" w:hAnsi="Times New Roman"/>
        </w:rPr>
        <w:t xml:space="preserve"> na teren jednostki systemu oświaty.;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Uzgodnienie szybkiej ścieżki komunikacji z rodzicami dzieci i młodzieży w przypadku ich złego samopoczucia.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 Śledzenie informacji umieszczanych na stronach internetowych Głównego Inspektoratu Sanitarnego i Ministerstwa Zdrowia, wytycznych i zaleceń w zakresie </w:t>
      </w:r>
      <w:proofErr w:type="spellStart"/>
      <w:r w:rsidRPr="0061792C">
        <w:rPr>
          <w:rFonts w:ascii="Times New Roman" w:hAnsi="Times New Roman"/>
        </w:rPr>
        <w:t>koronawirusa</w:t>
      </w:r>
      <w:proofErr w:type="spellEnd"/>
      <w:r w:rsidRPr="0061792C">
        <w:rPr>
          <w:rFonts w:ascii="Times New Roman" w:hAnsi="Times New Roman"/>
        </w:rPr>
        <w:t xml:space="preserve"> (SARS-CoV-2), w tym zasad bezpiecznego postępowania.</w:t>
      </w:r>
    </w:p>
    <w:p w:rsidR="00DC77CB" w:rsidRPr="0061792C" w:rsidRDefault="00DC77CB" w:rsidP="00DC77CB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DC77CB" w:rsidRPr="0061792C" w:rsidRDefault="00DC77CB" w:rsidP="00DC77CB">
      <w:pPr>
        <w:pStyle w:val="Nagwek1"/>
        <w:jc w:val="both"/>
        <w:rPr>
          <w:rFonts w:eastAsia="Calibri"/>
          <w:bCs/>
          <w:sz w:val="24"/>
        </w:rPr>
      </w:pPr>
      <w:r w:rsidRPr="0061792C">
        <w:rPr>
          <w:rFonts w:eastAsia="Calibri"/>
          <w:sz w:val="24"/>
        </w:rPr>
        <w:t>C. W zakresie prowadzenia zajęć z uczestnikami: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Ograniczenie kontaktów kadry niezaangażowanej w bezpośrednią pracę z dziećmi</w:t>
      </w:r>
      <w:r w:rsidRPr="00617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i młodzieżą uczestniczących w zajęciach rewalidacyjnych, rewalidacyjno-wychowawczych oraz zajęć wczesnego wspomagania rozwoju dziecka od uczestników zajęć oraz od kadry prowadzącej te zajęcia.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Ustalenie liczby uczestników</w:t>
      </w:r>
      <w:r w:rsidRPr="0061792C">
        <w:rPr>
          <w:rFonts w:ascii="Times New Roman" w:hAnsi="Times New Roman"/>
        </w:rPr>
        <w:t xml:space="preserve"> zajęć w celu opracowania optymalnego sposobu organizacji pracy i zajęć.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 xml:space="preserve">W przypadku zajęć grupowych grupa uczestników zajęć musi być dostosowana do potrzeb </w:t>
      </w:r>
      <w:r w:rsidRPr="00FC69A5">
        <w:rPr>
          <w:rFonts w:ascii="Times New Roman" w:hAnsi="Times New Roman"/>
          <w:b/>
        </w:rPr>
        <w:br/>
        <w:t>i możliwości dzieci</w:t>
      </w:r>
      <w:r w:rsidRPr="0061792C">
        <w:rPr>
          <w:rFonts w:ascii="Times New Roman" w:hAnsi="Times New Roman"/>
        </w:rPr>
        <w:t xml:space="preserve"> i młodzieży przy uwzględnieniu konieczności zapewnienia bezpiecznych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i higienicznych warunków realizacji zajęć. Zaleca się pracę indywidualną lub w małych grupach o stałym składzie.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Dostosowanie </w:t>
      </w:r>
      <w:r w:rsidRPr="00FC69A5">
        <w:rPr>
          <w:rFonts w:ascii="Times New Roman" w:hAnsi="Times New Roman"/>
          <w:b/>
        </w:rPr>
        <w:t xml:space="preserve">wielkości </w:t>
      </w:r>
      <w:proofErr w:type="spellStart"/>
      <w:r w:rsidRPr="00FC69A5">
        <w:rPr>
          <w:rFonts w:ascii="Times New Roman" w:hAnsi="Times New Roman"/>
          <w:b/>
        </w:rPr>
        <w:t>sal</w:t>
      </w:r>
      <w:proofErr w:type="spellEnd"/>
      <w:r w:rsidRPr="00FC69A5">
        <w:rPr>
          <w:rFonts w:ascii="Times New Roman" w:hAnsi="Times New Roman"/>
          <w:b/>
        </w:rPr>
        <w:t xml:space="preserve"> do liczby uczestników zajęć</w:t>
      </w:r>
      <w:r w:rsidRPr="0061792C">
        <w:rPr>
          <w:rFonts w:ascii="Times New Roman" w:hAnsi="Times New Roman"/>
        </w:rPr>
        <w:t xml:space="preserve"> – minimalna przestrzeń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do prowadzenia zajęć dla dzieci i młodzieży w sali nie może być mniejsza niż </w:t>
      </w:r>
      <w:r w:rsidRPr="00FC69A5">
        <w:rPr>
          <w:rFonts w:ascii="Times New Roman" w:hAnsi="Times New Roman"/>
          <w:b/>
        </w:rPr>
        <w:t>4 m</w:t>
      </w:r>
      <w:r w:rsidRPr="00FC69A5">
        <w:rPr>
          <w:rFonts w:ascii="Times New Roman" w:hAnsi="Times New Roman"/>
          <w:b/>
          <w:vertAlign w:val="superscript"/>
        </w:rPr>
        <w:t>2</w:t>
      </w:r>
      <w:r w:rsidRPr="00FC69A5">
        <w:rPr>
          <w:rFonts w:ascii="Times New Roman" w:hAnsi="Times New Roman"/>
          <w:b/>
        </w:rPr>
        <w:t xml:space="preserve"> na jednego uczestnika zajęć i nauczyciela </w:t>
      </w:r>
      <w:r w:rsidRPr="00FC69A5">
        <w:rPr>
          <w:rFonts w:ascii="Times New Roman" w:hAnsi="Times New Roman"/>
        </w:rPr>
        <w:t xml:space="preserve">prowadzącego </w:t>
      </w:r>
      <w:r w:rsidRPr="0061792C">
        <w:rPr>
          <w:rFonts w:ascii="Times New Roman" w:hAnsi="Times New Roman"/>
        </w:rPr>
        <w:t>zajęcia oraz pomocy nauczyciela. Zaleca się częste mycie rąk (wodą z mydłem) lub dezynfekować je preparatami na bazie alkoholu (min. 60%).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Regularne mycie lub dezynfekowanie sprzętu rehabilitacyjnego</w:t>
      </w:r>
      <w:r w:rsidRPr="0061792C">
        <w:rPr>
          <w:rFonts w:ascii="Times New Roman" w:hAnsi="Times New Roman"/>
        </w:rPr>
        <w:t xml:space="preserve">, biurek, stołów, klamek, włączników światła, poręczy – muszą być one regularnie przecierane z użyciem wody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i detergentu lub środka dezynfekcyjnego (najlepiej po każdych zajęciach i przy zmianie grupy uczestników).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Informowanie dzieci i młodzieży</w:t>
      </w:r>
      <w:r w:rsidRPr="0061792C">
        <w:rPr>
          <w:rFonts w:ascii="Times New Roman" w:hAnsi="Times New Roman"/>
        </w:rPr>
        <w:t>, w sposób dostosowany do ich potrzeb, o unikaniu dotykania oczu, nosa i ust.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Dbanie o zachowanie odpowiedniego dystansu społecznego, przy uwzględnieniu potrzeb dzieci i młodzieży.</w:t>
      </w:r>
    </w:p>
    <w:p w:rsidR="00DC77CB" w:rsidRPr="0061792C" w:rsidRDefault="00DC77CB" w:rsidP="00DC77CB">
      <w:pPr>
        <w:pStyle w:val="punkty"/>
        <w:jc w:val="both"/>
        <w:rPr>
          <w:rFonts w:ascii="Times New Roman" w:hAnsi="Times New Roman"/>
        </w:rPr>
      </w:pPr>
      <w:r w:rsidRPr="00FC69A5">
        <w:rPr>
          <w:rFonts w:ascii="Times New Roman" w:hAnsi="Times New Roman"/>
          <w:b/>
        </w:rPr>
        <w:t>Wietrzenie sali</w:t>
      </w:r>
      <w:r w:rsidRPr="0061792C">
        <w:rPr>
          <w:rFonts w:ascii="Times New Roman" w:hAnsi="Times New Roman"/>
        </w:rPr>
        <w:t>, w której przebywają dzieci, przynajmniej raz na godzinę. Nie rekomenduje się używania klimatyzacji.</w:t>
      </w:r>
    </w:p>
    <w:p w:rsidR="00DC77CB" w:rsidRPr="0026671B" w:rsidRDefault="00DC77CB" w:rsidP="00DC77CB">
      <w:pPr>
        <w:pStyle w:val="punkty"/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W przypadku, kiedy ze względu na brak zgody rodzica, bądź ryzyka wynikającego z charakteru zajęć lub zagrożenia zdrowotnego, czy braku możliwości zorganizowania zajęć </w:t>
      </w:r>
      <w:r w:rsidRPr="0061792C">
        <w:rPr>
          <w:rFonts w:ascii="Times New Roman" w:hAnsi="Times New Roman"/>
        </w:rPr>
        <w:lastRenderedPageBreak/>
        <w:t>w sposób zmniejszający ryzyka, należy kontynuować pracę z dziećmi lub uczniami z wykorzystaniem metod i technik kształcenia na odległość.</w:t>
      </w:r>
    </w:p>
    <w:p w:rsidR="001567A1" w:rsidRDefault="001567A1" w:rsidP="001567A1">
      <w:pPr>
        <w:ind w:left="5664"/>
        <w:jc w:val="center"/>
      </w:pPr>
    </w:p>
    <w:p w:rsidR="001567A1" w:rsidRDefault="001567A1" w:rsidP="001567A1">
      <w:pPr>
        <w:ind w:left="5664"/>
        <w:jc w:val="center"/>
      </w:pPr>
      <w:bookmarkStart w:id="0" w:name="_GoBack"/>
      <w:bookmarkEnd w:id="0"/>
      <w:r>
        <w:t>Dyrektor Zespołu Szkół                                     w Puchaczowie</w:t>
      </w:r>
    </w:p>
    <w:p w:rsidR="00B44E97" w:rsidRDefault="001567A1"/>
    <w:sectPr w:rsidR="00B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EE5A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CB"/>
    <w:rsid w:val="001567A1"/>
    <w:rsid w:val="007367E8"/>
    <w:rsid w:val="00DC77CB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3961-7AB6-4BEA-A0FA-0BE88235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77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7C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Hipercze">
    <w:name w:val="Hyperlink"/>
    <w:rsid w:val="00DC77CB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customStyle="1" w:styleId="punktyZnak">
    <w:name w:val="punkty Znak"/>
    <w:link w:val="punkty"/>
    <w:locked/>
    <w:rsid w:val="00DC77CB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DC77CB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character" w:customStyle="1" w:styleId="Teksttreci2">
    <w:name w:val="Tekst treści (2)_"/>
    <w:link w:val="Teksttreci20"/>
    <w:rsid w:val="00DC77C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77CB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3</cp:revision>
  <dcterms:created xsi:type="dcterms:W3CDTF">2020-05-20T12:04:00Z</dcterms:created>
  <dcterms:modified xsi:type="dcterms:W3CDTF">2020-05-21T12:34:00Z</dcterms:modified>
</cp:coreProperties>
</file>