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8F" w:rsidRPr="00800A8F" w:rsidRDefault="00800A8F" w:rsidP="00800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00A8F" w:rsidRPr="00800A8F" w:rsidRDefault="00800A8F" w:rsidP="00800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0A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KONKURSU</w:t>
      </w:r>
    </w:p>
    <w:p w:rsidR="00800A8F" w:rsidRPr="00800A8F" w:rsidRDefault="00800A8F" w:rsidP="00800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0A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stworzenie gry planszowej powiązanej z tematem dotyczącym „</w:t>
      </w:r>
      <w:r w:rsidRPr="00800A8F">
        <w:rPr>
          <w:rFonts w:ascii="Times New Roman" w:hAnsi="Times New Roman" w:cs="Times New Roman"/>
          <w:b/>
          <w:sz w:val="24"/>
          <w:szCs w:val="24"/>
        </w:rPr>
        <w:t>Planowania kariery zawodowej</w:t>
      </w:r>
      <w:r w:rsidRPr="00800A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"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§ 1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  <w:b/>
        </w:rPr>
      </w:pPr>
      <w:r w:rsidRPr="00800A8F">
        <w:rPr>
          <w:rFonts w:ascii="Times New Roman" w:hAnsi="Times New Roman" w:cs="Times New Roman"/>
          <w:b/>
        </w:rPr>
        <w:t>Przedmiot konkursu</w:t>
      </w:r>
    </w:p>
    <w:p w:rsidR="00800A8F" w:rsidRPr="00800A8F" w:rsidRDefault="00800A8F" w:rsidP="00800A8F">
      <w:pPr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Przedmiotem konkursu jest stworzenie gry planszowej/edukacyjnej  powiązanej z szeroko rozumianą tematyką planowania kariery zawodowej. Celem gry ma być rozwijanie ciekawości i chęci zdobywania wiedzy na temat kariery zawodowej, poznanie siebie, poznanie zawodów, poznanie możliwości kształcenia i/lub wprowadzenie na rynek pracy oraz poznanie mechanizmów nim rządzących.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§ 2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  <w:b/>
        </w:rPr>
      </w:pPr>
      <w:r w:rsidRPr="00800A8F">
        <w:rPr>
          <w:rFonts w:ascii="Times New Roman" w:hAnsi="Times New Roman" w:cs="Times New Roman"/>
          <w:b/>
        </w:rPr>
        <w:t>Organizator</w:t>
      </w:r>
    </w:p>
    <w:p w:rsidR="00800A8F" w:rsidRPr="00800A8F" w:rsidRDefault="00800A8F" w:rsidP="00800A8F">
      <w:pPr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Organizatorem konkursu na opracowanie gry planszowej/edukacyjnej  powiązanej z tematyką planowania kariery zawodowej jest Lubelska Wojewódzka Komenda Ochotniczych Hufców Pracy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§ 3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  <w:b/>
        </w:rPr>
      </w:pPr>
      <w:r w:rsidRPr="00800A8F">
        <w:rPr>
          <w:rFonts w:ascii="Times New Roman" w:hAnsi="Times New Roman" w:cs="Times New Roman"/>
          <w:b/>
        </w:rPr>
        <w:t>Uczestnicy</w:t>
      </w:r>
    </w:p>
    <w:p w:rsidR="00800A8F" w:rsidRPr="00800A8F" w:rsidRDefault="00800A8F" w:rsidP="00800A8F">
      <w:pPr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  <w:color w:val="000000"/>
        </w:rPr>
        <w:t>Konkurs skierowany jest do wszystkich uczniów szkół ponadpodstawowych.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§4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  <w:b/>
        </w:rPr>
        <w:t>Organizacja konkursu</w:t>
      </w:r>
      <w:r w:rsidRPr="00800A8F">
        <w:rPr>
          <w:rFonts w:ascii="Times New Roman" w:hAnsi="Times New Roman" w:cs="Times New Roman"/>
        </w:rPr>
        <w:t xml:space="preserve"> </w:t>
      </w:r>
    </w:p>
    <w:p w:rsidR="00800A8F" w:rsidRPr="00800A8F" w:rsidRDefault="00800A8F" w:rsidP="00800A8F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Udział w konkursie jest bezpłatny i dobrowolny.</w:t>
      </w:r>
    </w:p>
    <w:p w:rsidR="00800A8F" w:rsidRPr="00800A8F" w:rsidRDefault="00800A8F" w:rsidP="00800A8F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Gra planszowa/edukacyjna  tworzona jest indywidualnie przez uczestnika.</w:t>
      </w:r>
    </w:p>
    <w:p w:rsidR="00800A8F" w:rsidRPr="00800A8F" w:rsidRDefault="00800A8F" w:rsidP="00800A8F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Do Konkursu mogą zostać zgłoszone jedynie prace konkursowe w formie gier planszowych/edukacyjnych, które nie zostały uprzednio zgłoszone do innego konkursu.</w:t>
      </w:r>
    </w:p>
    <w:p w:rsidR="00800A8F" w:rsidRPr="00800A8F" w:rsidRDefault="00800A8F" w:rsidP="00800A8F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Wszystkie nadesłane prace zostaną ocenione przez Komisję Konkursową powołaną przez Organizatora.</w:t>
      </w:r>
    </w:p>
    <w:p w:rsidR="00800A8F" w:rsidRPr="00800A8F" w:rsidRDefault="00800A8F" w:rsidP="00800A8F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Termin nadsyłania prac: do 30.11.2018</w:t>
      </w:r>
    </w:p>
    <w:p w:rsidR="00800A8F" w:rsidRPr="00800A8F" w:rsidRDefault="00800A8F" w:rsidP="00800A8F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Koszty przygotowania materiałów konkursowych oraz wysyłki w całości pokrywa uczestnik.</w:t>
      </w:r>
    </w:p>
    <w:p w:rsidR="00800A8F" w:rsidRPr="00800A8F" w:rsidRDefault="00800A8F" w:rsidP="00800A8F">
      <w:pPr>
        <w:numPr>
          <w:ilvl w:val="0"/>
          <w:numId w:val="1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Udział w konkursie jest równoznaczny z wyrażaniem zgody na:</w:t>
      </w:r>
    </w:p>
    <w:p w:rsidR="00800A8F" w:rsidRPr="00800A8F" w:rsidRDefault="00800A8F" w:rsidP="00800A8F">
      <w:pPr>
        <w:numPr>
          <w:ilvl w:val="0"/>
          <w:numId w:val="2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przeniesienie na rzecz organizatora majątkowych praw autorskich w zakresie określonym w § 10,</w:t>
      </w:r>
    </w:p>
    <w:p w:rsidR="00800A8F" w:rsidRPr="00800A8F" w:rsidRDefault="00800A8F" w:rsidP="00800A8F">
      <w:pPr>
        <w:numPr>
          <w:ilvl w:val="0"/>
          <w:numId w:val="2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przetwarzanie danych osobowych uczestnika na potrzeby konkursu,</w:t>
      </w:r>
    </w:p>
    <w:p w:rsidR="00800A8F" w:rsidRPr="00800A8F" w:rsidRDefault="00800A8F" w:rsidP="00800A8F">
      <w:pPr>
        <w:numPr>
          <w:ilvl w:val="0"/>
          <w:numId w:val="2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wykorzystanie wizerunku uczestnika </w:t>
      </w:r>
      <w:r w:rsidRPr="00800A8F">
        <w:rPr>
          <w:rFonts w:ascii="Times New Roman" w:hAnsi="Times New Roman" w:cs="Times New Roman"/>
          <w:sz w:val="24"/>
          <w:szCs w:val="24"/>
        </w:rPr>
        <w:t>zgodnie z art. 81 ust. 1 ustawy z dnia 4 lutego 1994 r. o prawie autorskim i prawach pokrewnych (</w:t>
      </w:r>
      <w:proofErr w:type="spellStart"/>
      <w:r w:rsidRPr="00800A8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00A8F">
        <w:rPr>
          <w:rFonts w:ascii="Times New Roman" w:hAnsi="Times New Roman" w:cs="Times New Roman"/>
          <w:sz w:val="24"/>
          <w:szCs w:val="24"/>
        </w:rPr>
        <w:t>. Dz.U. z 2018r., poz. 1191)</w:t>
      </w:r>
      <w:r w:rsidRPr="00800A8F">
        <w:rPr>
          <w:rFonts w:ascii="Times New Roman" w:hAnsi="Times New Roman" w:cs="Times New Roman"/>
        </w:rPr>
        <w:t xml:space="preserve"> w </w:t>
      </w:r>
      <w:r w:rsidRPr="00800A8F">
        <w:rPr>
          <w:rFonts w:ascii="Times New Roman" w:eastAsia="Calibri" w:hAnsi="Times New Roman" w:cs="Times New Roman"/>
          <w:sz w:val="24"/>
        </w:rPr>
        <w:t>wydawnictwach, publikacjach oraz prasie, jak również materiałach filmowych</w:t>
      </w:r>
      <w:r w:rsidRPr="00800A8F">
        <w:rPr>
          <w:rFonts w:ascii="Times New Roman" w:hAnsi="Times New Roman" w:cs="Times New Roman"/>
        </w:rPr>
        <w:t>.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§5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  <w:b/>
        </w:rPr>
      </w:pPr>
      <w:r w:rsidRPr="00800A8F">
        <w:rPr>
          <w:rFonts w:ascii="Times New Roman" w:hAnsi="Times New Roman" w:cs="Times New Roman"/>
          <w:b/>
        </w:rPr>
        <w:t>Wymogi dotyczące prac konkursowych</w:t>
      </w:r>
    </w:p>
    <w:p w:rsidR="00800A8F" w:rsidRPr="00800A8F" w:rsidRDefault="00800A8F" w:rsidP="00800A8F">
      <w:pPr>
        <w:numPr>
          <w:ilvl w:val="0"/>
          <w:numId w:val="3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Gra planszowa/edukacyjna winna być wykonana na dowolnym materiale w formacie nie mniejszym niż A4 (plansza). </w:t>
      </w:r>
    </w:p>
    <w:p w:rsidR="00800A8F" w:rsidRPr="00800A8F" w:rsidRDefault="00800A8F" w:rsidP="00800A8F">
      <w:pPr>
        <w:numPr>
          <w:ilvl w:val="0"/>
          <w:numId w:val="3"/>
        </w:numPr>
        <w:spacing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Każdy Uczestnik może zgłosić do Konkursu maksymalnie 1 pracę konkursową. </w:t>
      </w:r>
    </w:p>
    <w:p w:rsidR="00800A8F" w:rsidRPr="00800A8F" w:rsidRDefault="00800A8F" w:rsidP="00800A8F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Prace konkursowe mogą być wykonywane dowolną techniką przestrzenną lub plastyczną np.: ołówek, kredka, węgiel, pastele, farby plakatowe lub olejne, wycinanki lub z wykorzystaniem programów komputerowych.</w:t>
      </w:r>
    </w:p>
    <w:p w:rsidR="00800A8F" w:rsidRPr="00800A8F" w:rsidRDefault="00800A8F" w:rsidP="00800A8F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Do każdej pracy konkursowej należy dołączyć: </w:t>
      </w:r>
    </w:p>
    <w:p w:rsidR="00800A8F" w:rsidRPr="00800A8F" w:rsidRDefault="00800A8F" w:rsidP="00800A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lastRenderedPageBreak/>
        <w:t>kartę zgłoszenia udziału w konkursie (załącznik nr 1 ),</w:t>
      </w:r>
    </w:p>
    <w:p w:rsidR="00800A8F" w:rsidRPr="00800A8F" w:rsidRDefault="00800A8F" w:rsidP="00800A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oświadczenie w sprawie zgody na wykorzystanie wizerunku (załącznik nr 2)</w:t>
      </w:r>
    </w:p>
    <w:p w:rsidR="00800A8F" w:rsidRPr="00800A8F" w:rsidRDefault="00800A8F" w:rsidP="00800A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zasady gry (instrukcja) przygotowane na oddzielnej kartce wielkości formatu A4,</w:t>
      </w:r>
    </w:p>
    <w:p w:rsidR="00800A8F" w:rsidRPr="00800A8F" w:rsidRDefault="00800A8F" w:rsidP="00800A8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kostka do gry i/lub pionki w przypadku gier wymagających tych elementów oraz wszystkie elementy których gra wymaga. </w:t>
      </w:r>
    </w:p>
    <w:p w:rsidR="00800A8F" w:rsidRPr="00800A8F" w:rsidRDefault="00800A8F" w:rsidP="00800A8F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Nie zostaną zakwalifikowane do udziału w konkursie prace: </w:t>
      </w:r>
    </w:p>
    <w:p w:rsidR="00800A8F" w:rsidRPr="00800A8F" w:rsidRDefault="00800A8F" w:rsidP="00800A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zawierające jawną lub ukrytą reklamę lub mogące być odebrane jako promujące określoną firmę, produkt lub usługę, </w:t>
      </w:r>
    </w:p>
    <w:p w:rsidR="00800A8F" w:rsidRPr="00800A8F" w:rsidRDefault="00800A8F" w:rsidP="00800A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zawierające treści naruszające powszechnie akceptowane normy obyczajowe lub treści uznane powszechnie za obelżywe, </w:t>
      </w:r>
    </w:p>
    <w:p w:rsidR="00800A8F" w:rsidRPr="00800A8F" w:rsidRDefault="00800A8F" w:rsidP="00800A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naruszające prawo polskie lub prawo międzynarodowe, w szczególności prawa autorskie.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§6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  <w:b/>
        </w:rPr>
      </w:pPr>
      <w:r w:rsidRPr="00800A8F">
        <w:rPr>
          <w:rFonts w:ascii="Times New Roman" w:hAnsi="Times New Roman" w:cs="Times New Roman"/>
          <w:b/>
        </w:rPr>
        <w:t>Zgłoszenie udziału</w:t>
      </w:r>
    </w:p>
    <w:p w:rsidR="00800A8F" w:rsidRPr="00800A8F" w:rsidRDefault="00800A8F" w:rsidP="00800A8F">
      <w:pPr>
        <w:numPr>
          <w:ilvl w:val="0"/>
          <w:numId w:val="6"/>
        </w:numPr>
        <w:spacing w:after="0"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Prawidłowo przygotowane zgłoszenie składa się z: </w:t>
      </w:r>
    </w:p>
    <w:p w:rsidR="00800A8F" w:rsidRPr="00800A8F" w:rsidRDefault="00800A8F" w:rsidP="00800A8F">
      <w:pPr>
        <w:numPr>
          <w:ilvl w:val="0"/>
          <w:numId w:val="7"/>
        </w:numPr>
        <w:spacing w:after="0" w:line="254" w:lineRule="auto"/>
        <w:ind w:left="1440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czytelnie wypełnionego i podpisanego przez rodzica/opiekuna formularza zgłoszeniowego, </w:t>
      </w:r>
    </w:p>
    <w:p w:rsidR="00800A8F" w:rsidRPr="00800A8F" w:rsidRDefault="00800A8F" w:rsidP="00800A8F">
      <w:pPr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instrukcji gry planszowej,</w:t>
      </w:r>
    </w:p>
    <w:p w:rsidR="00800A8F" w:rsidRPr="00800A8F" w:rsidRDefault="00800A8F" w:rsidP="00800A8F">
      <w:pPr>
        <w:numPr>
          <w:ilvl w:val="0"/>
          <w:numId w:val="7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gry właściwej i potrzebnych do gry elementów. </w:t>
      </w:r>
    </w:p>
    <w:p w:rsidR="00800A8F" w:rsidRPr="00800A8F" w:rsidRDefault="00800A8F" w:rsidP="00800A8F">
      <w:pPr>
        <w:numPr>
          <w:ilvl w:val="0"/>
          <w:numId w:val="6"/>
        </w:numPr>
        <w:spacing w:after="0"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Termin nadsyłania prac upływa w dniu 30.11.2018</w:t>
      </w:r>
    </w:p>
    <w:p w:rsidR="00800A8F" w:rsidRPr="00800A8F" w:rsidRDefault="00800A8F" w:rsidP="00800A8F">
      <w:pPr>
        <w:numPr>
          <w:ilvl w:val="0"/>
          <w:numId w:val="6"/>
        </w:numPr>
        <w:spacing w:after="0"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Prace należy wysłać lub dostarczyć osobiście na adres: Punkt Pośrednictwa Pracy OHP w Łęcznej ul. Bogdanowicz 9, 21-010 Łęczna</w:t>
      </w:r>
    </w:p>
    <w:p w:rsidR="00800A8F" w:rsidRPr="00800A8F" w:rsidRDefault="00800A8F" w:rsidP="00800A8F">
      <w:pPr>
        <w:numPr>
          <w:ilvl w:val="0"/>
          <w:numId w:val="6"/>
        </w:numPr>
        <w:spacing w:after="0"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W przypadku prac nadesłanych drogą pocztową lub kurierem decyduje data stempla pocztowego lub data nadania.</w:t>
      </w:r>
    </w:p>
    <w:p w:rsidR="00800A8F" w:rsidRPr="00800A8F" w:rsidRDefault="00800A8F" w:rsidP="00800A8F">
      <w:pPr>
        <w:numPr>
          <w:ilvl w:val="0"/>
          <w:numId w:val="6"/>
        </w:numPr>
        <w:spacing w:after="0"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W przypadku zespołu kartę zgłoszeniową do konkursu wypełnia każdy członek zespołu oddzielnie.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§7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  <w:b/>
        </w:rPr>
      </w:pPr>
      <w:r w:rsidRPr="00800A8F">
        <w:rPr>
          <w:rFonts w:ascii="Times New Roman" w:hAnsi="Times New Roman" w:cs="Times New Roman"/>
          <w:b/>
        </w:rPr>
        <w:t>Komisja Konkursowa</w:t>
      </w:r>
    </w:p>
    <w:p w:rsidR="00800A8F" w:rsidRPr="00800A8F" w:rsidRDefault="00800A8F" w:rsidP="00800A8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Komisję Konkursową powołuje Organizator. </w:t>
      </w:r>
    </w:p>
    <w:p w:rsidR="00800A8F" w:rsidRPr="00800A8F" w:rsidRDefault="00800A8F" w:rsidP="00800A8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Obrady Komisji konkursowej są niejawne. </w:t>
      </w:r>
    </w:p>
    <w:p w:rsidR="00800A8F" w:rsidRPr="00800A8F" w:rsidRDefault="00800A8F" w:rsidP="00800A8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Komisja Konkursowa rozstrzyga:</w:t>
      </w:r>
    </w:p>
    <w:p w:rsidR="00800A8F" w:rsidRPr="00800A8F" w:rsidRDefault="00800A8F" w:rsidP="00800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wątpliwości związane z interpretacją zapisów regulaminu i jego zastosowania,</w:t>
      </w:r>
    </w:p>
    <w:p w:rsidR="00800A8F" w:rsidRPr="00800A8F" w:rsidRDefault="00800A8F" w:rsidP="00800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przyznawaniem nagród </w:t>
      </w:r>
      <w:r w:rsidRPr="00800A8F">
        <w:rPr>
          <w:rFonts w:ascii="Times New Roman" w:hAnsi="Times New Roman" w:cs="Times New Roman"/>
          <w:u w:val="single"/>
        </w:rPr>
        <w:t>w zakresie dla niej zastrzeżonym</w:t>
      </w:r>
      <w:r w:rsidRPr="00800A8F">
        <w:rPr>
          <w:rFonts w:ascii="Times New Roman" w:hAnsi="Times New Roman" w:cs="Times New Roman"/>
        </w:rPr>
        <w:t>,</w:t>
      </w:r>
    </w:p>
    <w:p w:rsidR="00800A8F" w:rsidRPr="00800A8F" w:rsidRDefault="00800A8F" w:rsidP="00800A8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innych sprawach związanych z Konkursem, </w:t>
      </w:r>
      <w:r w:rsidRPr="00800A8F">
        <w:rPr>
          <w:rFonts w:ascii="Times New Roman" w:hAnsi="Times New Roman" w:cs="Times New Roman"/>
          <w:u w:val="single"/>
        </w:rPr>
        <w:t>nie zastrzeżonych dla innych podmiotów</w:t>
      </w:r>
      <w:r w:rsidRPr="00800A8F">
        <w:rPr>
          <w:rFonts w:ascii="Times New Roman" w:hAnsi="Times New Roman" w:cs="Times New Roman"/>
        </w:rPr>
        <w:t xml:space="preserve">. </w:t>
      </w:r>
    </w:p>
    <w:p w:rsidR="00800A8F" w:rsidRPr="00800A8F" w:rsidRDefault="00800A8F" w:rsidP="00800A8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Od werdyktów Komisji Konkursowej nie przysługuje żaden środek odwoławczy.  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§8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  <w:b/>
        </w:rPr>
      </w:pPr>
      <w:r w:rsidRPr="00800A8F">
        <w:rPr>
          <w:rFonts w:ascii="Times New Roman" w:hAnsi="Times New Roman" w:cs="Times New Roman"/>
          <w:b/>
        </w:rPr>
        <w:t>Procedura wyboru zwycięzców</w:t>
      </w:r>
    </w:p>
    <w:p w:rsidR="00800A8F" w:rsidRPr="00800A8F" w:rsidRDefault="00800A8F" w:rsidP="00800A8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Gry planszowe/edukacyjne będą oceniane pod względem: merytorycznym, estetycznym, atrakcyjności dla gracza (stopień skomplikowania, przejrzystość reguł) </w:t>
      </w:r>
    </w:p>
    <w:p w:rsidR="00800A8F" w:rsidRPr="00800A8F" w:rsidRDefault="00800A8F" w:rsidP="00800A8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Powołana przez Organizatora Komisja Konkursowa wyłoni spośród nadesłanych prac najlepszą. </w:t>
      </w:r>
    </w:p>
    <w:p w:rsidR="00800A8F" w:rsidRPr="00800A8F" w:rsidRDefault="00800A8F" w:rsidP="00800A8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Autorki i autorzy zwycięskich prac otrzymają nagrody.</w:t>
      </w:r>
    </w:p>
    <w:p w:rsidR="00800A8F" w:rsidRPr="00800A8F" w:rsidRDefault="00800A8F" w:rsidP="00800A8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Najlepsza praca zostanie profesjonalnie wydrukowana/wydana, pozostałe najciekawsze prace zostaną wyróżnione.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§9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  <w:b/>
        </w:rPr>
      </w:pPr>
      <w:r w:rsidRPr="00800A8F">
        <w:rPr>
          <w:rFonts w:ascii="Times New Roman" w:hAnsi="Times New Roman" w:cs="Times New Roman"/>
          <w:b/>
        </w:rPr>
        <w:t>Prawa autorskie</w:t>
      </w:r>
    </w:p>
    <w:p w:rsidR="00800A8F" w:rsidRPr="00800A8F" w:rsidRDefault="00800A8F" w:rsidP="00800A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Wszystkie gry powinny być autorstwa uczestników/uczestniczek konkursu i nie mogą naruszać praw autorskich oraz praw pokrewnych osób trzecich. </w:t>
      </w:r>
    </w:p>
    <w:p w:rsidR="00800A8F" w:rsidRPr="00800A8F" w:rsidRDefault="00800A8F" w:rsidP="00800A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lastRenderedPageBreak/>
        <w:t>W przypadku stwierdzenia naruszeń ustawy o prawie autorskim i prawach pokrewnych, innych regulacji prawnych i Regulaminu konkursu, Organizator wycofa pracę z konkursu oraz, o ile będzie to konieczne, podejmie stosowne działania prawne.</w:t>
      </w:r>
    </w:p>
    <w:p w:rsidR="00800A8F" w:rsidRPr="00800A8F" w:rsidRDefault="00800A8F" w:rsidP="00800A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W przypadku wystąpienia przeciwko Organizatorowi przez osobę trzecią z roszczeniami wynikającymi z naruszenia jej praw, w szczególności praw autorskich do prac zgłoszonych do konkursu, podmiot zgłaszający zobowiązuje się do ich zaspokojenia i zwolnienia Organizatora od obowiązku świadczenia z tego tytułu. </w:t>
      </w:r>
    </w:p>
    <w:p w:rsidR="00800A8F" w:rsidRPr="00800A8F" w:rsidRDefault="00800A8F" w:rsidP="00800A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W przypadku dochodzenia roszczeń przez osoby trzecie dotyczących naruszeń wynikających z Ustawy o prawie autorskim i prawach pokrewnych, podmiot zgłaszający zobowiązuje się do zwrócenia Organizatorowi wszelkich kosztów związanych z jego udziałem w sprawie. </w:t>
      </w:r>
    </w:p>
    <w:p w:rsidR="00800A8F" w:rsidRPr="00800A8F" w:rsidRDefault="00800A8F" w:rsidP="00800A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Zgłoszenie pracy jest równoznaczne z wyrażeniem zgody na rozpowszechnienie pracy w sposób określony w niniejszym Regulaminie. Zgłoszenie wyczerpuje prawo określone w art. 16 ust.4 ustawy o prawie autorskim i prawach pokrewnych</w:t>
      </w:r>
      <w:r w:rsidRPr="00800A8F">
        <w:rPr>
          <w:rFonts w:ascii="Times New Roman" w:hAnsi="Times New Roman" w:cs="Times New Roman"/>
          <w:u w:val="single"/>
        </w:rPr>
        <w:t>.</w:t>
      </w:r>
    </w:p>
    <w:p w:rsidR="00800A8F" w:rsidRPr="00800A8F" w:rsidRDefault="00800A8F" w:rsidP="00800A8F">
      <w:pPr>
        <w:ind w:firstLine="45"/>
        <w:rPr>
          <w:rFonts w:ascii="Times New Roman" w:hAnsi="Times New Roman" w:cs="Times New Roman"/>
        </w:rPr>
      </w:pPr>
    </w:p>
    <w:p w:rsidR="00800A8F" w:rsidRPr="00800A8F" w:rsidRDefault="00800A8F" w:rsidP="00800A8F">
      <w:pPr>
        <w:jc w:val="center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§ 10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  <w:b/>
        </w:rPr>
      </w:pPr>
      <w:r w:rsidRPr="00800A8F">
        <w:rPr>
          <w:rFonts w:ascii="Times New Roman" w:hAnsi="Times New Roman" w:cs="Times New Roman"/>
          <w:b/>
        </w:rPr>
        <w:t>Przeniesienie na rzecz organizatora majątkowych praw autorskich</w:t>
      </w:r>
    </w:p>
    <w:p w:rsidR="00800A8F" w:rsidRPr="00800A8F" w:rsidRDefault="00800A8F" w:rsidP="00800A8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Uczestnik przenosi na Organizatora bezpłatnie i na czas nieokreślony majątkowe prawa autorskie w zakresie:</w:t>
      </w:r>
    </w:p>
    <w:p w:rsidR="00800A8F" w:rsidRPr="00800A8F" w:rsidRDefault="00800A8F" w:rsidP="00800A8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A8F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utrwalania i zwielokrotniania gry - wytwarzanie określoną techniką egzemplarzy gry, w tym techniką drukarską, reprograficzną, zapisu magnetycznego oraz techniką cyfrową;</w:t>
      </w:r>
    </w:p>
    <w:p w:rsidR="00800A8F" w:rsidRPr="00800A8F" w:rsidRDefault="00800A8F" w:rsidP="00800A8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A8F">
        <w:rPr>
          <w:rFonts w:ascii="Times New Roman" w:eastAsia="Times New Roman" w:hAnsi="Times New Roman" w:cs="Times New Roman"/>
          <w:sz w:val="24"/>
          <w:szCs w:val="24"/>
          <w:lang w:eastAsia="pl-PL"/>
        </w:rPr>
        <w:t>obrotu oryginałem albo egzemplarzami, na których grę utrwalono - wprowadzanie do obrotu, użyczenie lub najem oryginału albo egzemplarzy,</w:t>
      </w:r>
    </w:p>
    <w:p w:rsidR="00800A8F" w:rsidRPr="00800A8F" w:rsidRDefault="00800A8F" w:rsidP="00800A8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0A8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rozpowszechniania utworu w sposób inny niż określony w pkt b) - publiczne wystawienie, a także publiczne udostępnianie</w:t>
      </w:r>
      <w:r w:rsidRPr="00800A8F">
        <w:rPr>
          <w:rFonts w:ascii="Times New Roman" w:hAnsi="Times New Roman" w:cs="Times New Roman"/>
        </w:rPr>
        <w:t xml:space="preserve"> utworu w taki sposób, aby każdy mógł mieć do niego dostęp w miejscu i w czasie przez siebie wybranym.</w:t>
      </w:r>
    </w:p>
    <w:p w:rsidR="00800A8F" w:rsidRPr="00800A8F" w:rsidRDefault="00800A8F" w:rsidP="00800A8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Udział w Konkursie jest równoznaczny z udzieleniem Organizatorowi zgody na wykorzystanie zebranych gier do wszelkich działań promocyjnych (publikacja w Internecie, mediach, wydawnictwach edukacyjnych i inny sposób).</w:t>
      </w:r>
    </w:p>
    <w:p w:rsidR="00800A8F" w:rsidRPr="00800A8F" w:rsidRDefault="00800A8F" w:rsidP="00800A8F">
      <w:pPr>
        <w:rPr>
          <w:rFonts w:ascii="Times New Roman" w:hAnsi="Times New Roman" w:cs="Times New Roman"/>
        </w:rPr>
      </w:pPr>
    </w:p>
    <w:p w:rsidR="00800A8F" w:rsidRPr="00800A8F" w:rsidRDefault="00800A8F" w:rsidP="00800A8F">
      <w:pPr>
        <w:jc w:val="center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§ 11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  <w:b/>
        </w:rPr>
      </w:pPr>
      <w:r w:rsidRPr="00800A8F">
        <w:rPr>
          <w:rFonts w:ascii="Times New Roman" w:hAnsi="Times New Roman" w:cs="Times New Roman"/>
          <w:b/>
        </w:rPr>
        <w:t>Nagrody</w:t>
      </w:r>
    </w:p>
    <w:p w:rsidR="00800A8F" w:rsidRPr="00800A8F" w:rsidRDefault="00800A8F" w:rsidP="00800A8F">
      <w:pPr>
        <w:numPr>
          <w:ilvl w:val="0"/>
          <w:numId w:val="14"/>
        </w:numPr>
        <w:spacing w:after="0"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Dla uczestników/uczestniczek  Konkursu przewidziane są  nagrody. </w:t>
      </w:r>
    </w:p>
    <w:p w:rsidR="00800A8F" w:rsidRPr="00800A8F" w:rsidRDefault="00800A8F" w:rsidP="00800A8F">
      <w:pPr>
        <w:numPr>
          <w:ilvl w:val="0"/>
          <w:numId w:val="14"/>
        </w:numPr>
        <w:spacing w:after="0"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Ponad to 12 najlepszych uczestników/uczestniczek z województwa lubelskiego zostanie zaproszonych na Galę Inauguracyjną, która odbędzie się 6-7.12.2018 r. w Zamościu. Tam uczestnicy otrzymają dodatkowe nagrody główne (3 pierwsze miejsca oraz nagrody pocieszenia dla pozostałych uczestników). Przewidziane są także dodatkowe przedsięwzięcia dla laureatów wojewódzkich. Wszystkie koszty związane z przejazdem na Galę, ubezpieczeniem NNW, wyżywieniem i noclegiem pokrywa organizator konkursu. </w:t>
      </w:r>
    </w:p>
    <w:p w:rsidR="00800A8F" w:rsidRPr="00800A8F" w:rsidRDefault="00800A8F" w:rsidP="00800A8F">
      <w:pPr>
        <w:numPr>
          <w:ilvl w:val="0"/>
          <w:numId w:val="14"/>
        </w:numPr>
        <w:spacing w:after="0"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Organizator zastrzega sobie prawo do zmiany sposobu nagradzania prac w tym przyznania dodatkowych nagród oraz zmianę terminu Gali Inauguracyjnej. </w:t>
      </w:r>
    </w:p>
    <w:p w:rsidR="00800A8F" w:rsidRPr="00800A8F" w:rsidRDefault="00800A8F" w:rsidP="00800A8F">
      <w:pPr>
        <w:numPr>
          <w:ilvl w:val="0"/>
          <w:numId w:val="14"/>
        </w:numPr>
        <w:spacing w:after="0" w:line="254" w:lineRule="auto"/>
        <w:contextualSpacing/>
        <w:jc w:val="both"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 xml:space="preserve">Informacja o wynikach Konkursu zostanie opublikowana na stronach internetowych </w:t>
      </w:r>
      <w:hyperlink r:id="rId5" w:history="1">
        <w:r w:rsidRPr="00800A8F">
          <w:rPr>
            <w:rFonts w:ascii="Times New Roman" w:hAnsi="Times New Roman" w:cs="Times New Roman"/>
            <w:color w:val="0563C1" w:themeColor="hyperlink"/>
            <w:u w:val="single"/>
          </w:rPr>
          <w:t>www.lubelska.ohp.pl</w:t>
        </w:r>
      </w:hyperlink>
      <w:r w:rsidRPr="00800A8F">
        <w:rPr>
          <w:rFonts w:ascii="Times New Roman" w:hAnsi="Times New Roman" w:cs="Times New Roman"/>
        </w:rPr>
        <w:t xml:space="preserve"> , a zwycięscy zostaną powiadomieni także w innej formie.</w:t>
      </w:r>
    </w:p>
    <w:p w:rsidR="00800A8F" w:rsidRPr="00800A8F" w:rsidRDefault="00800A8F" w:rsidP="00800A8F">
      <w:pPr>
        <w:jc w:val="center"/>
        <w:rPr>
          <w:rFonts w:ascii="Times New Roman" w:hAnsi="Times New Roman" w:cs="Times New Roman"/>
        </w:rPr>
      </w:pPr>
    </w:p>
    <w:p w:rsidR="00800A8F" w:rsidRPr="00800A8F" w:rsidRDefault="00800A8F" w:rsidP="00800A8F">
      <w:pPr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Załączniki:</w:t>
      </w:r>
    </w:p>
    <w:p w:rsidR="00800A8F" w:rsidRPr="00800A8F" w:rsidRDefault="00800A8F" w:rsidP="00800A8F">
      <w:pPr>
        <w:numPr>
          <w:ilvl w:val="0"/>
          <w:numId w:val="15"/>
        </w:numPr>
        <w:spacing w:line="254" w:lineRule="auto"/>
        <w:contextualSpacing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Karta zgłoszenia do konkursu,</w:t>
      </w:r>
    </w:p>
    <w:p w:rsidR="00800A8F" w:rsidRPr="00800A8F" w:rsidRDefault="00800A8F" w:rsidP="00800A8F">
      <w:pPr>
        <w:numPr>
          <w:ilvl w:val="0"/>
          <w:numId w:val="15"/>
        </w:numPr>
        <w:spacing w:line="254" w:lineRule="auto"/>
        <w:contextualSpacing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Oświadczenie w sprawie zgody na wykorzystanie wizerunku,</w:t>
      </w:r>
    </w:p>
    <w:p w:rsidR="00800A8F" w:rsidRPr="00800A8F" w:rsidRDefault="00800A8F" w:rsidP="00800A8F">
      <w:pPr>
        <w:numPr>
          <w:ilvl w:val="0"/>
          <w:numId w:val="15"/>
        </w:numPr>
        <w:spacing w:line="254" w:lineRule="auto"/>
        <w:contextualSpacing/>
        <w:rPr>
          <w:rFonts w:ascii="Times New Roman" w:hAnsi="Times New Roman" w:cs="Times New Roman"/>
        </w:rPr>
      </w:pPr>
      <w:r w:rsidRPr="00800A8F">
        <w:rPr>
          <w:rFonts w:ascii="Times New Roman" w:hAnsi="Times New Roman" w:cs="Times New Roman"/>
        </w:rPr>
        <w:t>Klauzula informacyjna</w:t>
      </w:r>
    </w:p>
    <w:p w:rsidR="00800A8F" w:rsidRPr="00800A8F" w:rsidRDefault="00800A8F" w:rsidP="00800A8F">
      <w:pPr>
        <w:jc w:val="right"/>
        <w:rPr>
          <w:rFonts w:ascii="Calibri" w:hAnsi="Calibri"/>
          <w:sz w:val="18"/>
          <w:szCs w:val="18"/>
        </w:rPr>
      </w:pPr>
      <w:r w:rsidRPr="00800A8F">
        <w:rPr>
          <w:rFonts w:ascii="Calibri" w:hAnsi="Calibri"/>
          <w:sz w:val="18"/>
          <w:szCs w:val="18"/>
        </w:rPr>
        <w:lastRenderedPageBreak/>
        <w:t>Załącznik nr 3</w:t>
      </w:r>
    </w:p>
    <w:p w:rsidR="00800A8F" w:rsidRPr="00800A8F" w:rsidRDefault="00800A8F" w:rsidP="00800A8F">
      <w:pPr>
        <w:jc w:val="center"/>
        <w:rPr>
          <w:rFonts w:ascii="Calibri" w:hAnsi="Calibri"/>
          <w:b/>
          <w:sz w:val="36"/>
        </w:rPr>
      </w:pPr>
      <w:r w:rsidRPr="00800A8F">
        <w:rPr>
          <w:rFonts w:ascii="Calibri" w:hAnsi="Calibri"/>
          <w:b/>
          <w:sz w:val="36"/>
        </w:rPr>
        <w:t>FORMULARZ ZGŁOSZENIOWY</w:t>
      </w:r>
    </w:p>
    <w:p w:rsidR="00800A8F" w:rsidRPr="00800A8F" w:rsidRDefault="00800A8F" w:rsidP="00800A8F">
      <w:pPr>
        <w:jc w:val="center"/>
        <w:rPr>
          <w:rFonts w:ascii="Calibri" w:hAnsi="Calibri"/>
          <w:b/>
          <w:sz w:val="20"/>
        </w:rPr>
      </w:pPr>
    </w:p>
    <w:tbl>
      <w:tblPr>
        <w:tblW w:w="95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"/>
        <w:gridCol w:w="3376"/>
        <w:gridCol w:w="6104"/>
      </w:tblGrid>
      <w:tr w:rsidR="00800A8F" w:rsidRPr="00800A8F" w:rsidTr="00723CB1">
        <w:trPr>
          <w:gridBefore w:val="1"/>
          <w:wBefore w:w="29" w:type="dxa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0A8F" w:rsidRPr="00800A8F" w:rsidRDefault="00800A8F" w:rsidP="00800A8F">
            <w:pPr>
              <w:snapToGrid w:val="0"/>
              <w:rPr>
                <w:rFonts w:ascii="Calibri" w:hAnsi="Calibri"/>
              </w:rPr>
            </w:pPr>
            <w:r w:rsidRPr="00800A8F">
              <w:rPr>
                <w:rFonts w:ascii="Calibri" w:hAnsi="Calibri"/>
              </w:rPr>
              <w:t>Imię i nazwisko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8F" w:rsidRPr="00800A8F" w:rsidRDefault="00800A8F" w:rsidP="00800A8F">
            <w:pPr>
              <w:snapToGrid w:val="0"/>
              <w:rPr>
                <w:rFonts w:ascii="Calibri" w:hAnsi="Calibri"/>
              </w:rPr>
            </w:pPr>
          </w:p>
        </w:tc>
      </w:tr>
      <w:tr w:rsidR="00800A8F" w:rsidRPr="00800A8F" w:rsidTr="00723CB1">
        <w:trPr>
          <w:gridBefore w:val="1"/>
          <w:wBefore w:w="29" w:type="dxa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0A8F" w:rsidRPr="00800A8F" w:rsidRDefault="00800A8F" w:rsidP="00800A8F">
            <w:pPr>
              <w:snapToGrid w:val="0"/>
              <w:rPr>
                <w:rFonts w:ascii="Calibri" w:hAnsi="Calibri"/>
              </w:rPr>
            </w:pPr>
            <w:r w:rsidRPr="00800A8F">
              <w:rPr>
                <w:rFonts w:ascii="Calibri" w:hAnsi="Calibri"/>
              </w:rPr>
              <w:t>Data urodzenia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8F" w:rsidRPr="00800A8F" w:rsidRDefault="00800A8F" w:rsidP="00800A8F">
            <w:pPr>
              <w:snapToGrid w:val="0"/>
              <w:rPr>
                <w:rFonts w:ascii="Calibri" w:hAnsi="Calibri"/>
              </w:rPr>
            </w:pPr>
          </w:p>
        </w:tc>
      </w:tr>
      <w:tr w:rsidR="00800A8F" w:rsidRPr="00800A8F" w:rsidTr="00723CB1">
        <w:trPr>
          <w:gridBefore w:val="1"/>
          <w:wBefore w:w="29" w:type="dxa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0A8F" w:rsidRPr="00800A8F" w:rsidRDefault="00800A8F" w:rsidP="00800A8F">
            <w:pPr>
              <w:snapToGrid w:val="0"/>
              <w:rPr>
                <w:rFonts w:ascii="Calibri" w:hAnsi="Calibri"/>
              </w:rPr>
            </w:pPr>
            <w:r w:rsidRPr="00800A8F">
              <w:rPr>
                <w:rFonts w:ascii="Calibri" w:hAnsi="Calibri"/>
              </w:rPr>
              <w:t>Telefon kontaktowy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8F" w:rsidRPr="00800A8F" w:rsidRDefault="00800A8F" w:rsidP="00800A8F">
            <w:pPr>
              <w:snapToGrid w:val="0"/>
              <w:rPr>
                <w:rFonts w:ascii="Calibri" w:hAnsi="Calibri"/>
              </w:rPr>
            </w:pPr>
          </w:p>
        </w:tc>
      </w:tr>
      <w:tr w:rsidR="00800A8F" w:rsidRPr="00800A8F" w:rsidTr="00723CB1">
        <w:trPr>
          <w:gridBefore w:val="1"/>
          <w:wBefore w:w="29" w:type="dxa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0A8F" w:rsidRPr="00800A8F" w:rsidRDefault="00800A8F" w:rsidP="00800A8F">
            <w:pPr>
              <w:snapToGrid w:val="0"/>
              <w:rPr>
                <w:rFonts w:ascii="Calibri" w:hAnsi="Calibri"/>
              </w:rPr>
            </w:pPr>
            <w:r w:rsidRPr="00800A8F">
              <w:rPr>
                <w:rFonts w:ascii="Calibri" w:hAnsi="Calibri"/>
              </w:rPr>
              <w:t>Adres email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8F" w:rsidRPr="00800A8F" w:rsidRDefault="00800A8F" w:rsidP="00800A8F">
            <w:pPr>
              <w:snapToGrid w:val="0"/>
              <w:rPr>
                <w:rFonts w:ascii="Calibri" w:hAnsi="Calibri"/>
              </w:rPr>
            </w:pPr>
          </w:p>
        </w:tc>
      </w:tr>
      <w:tr w:rsidR="00800A8F" w:rsidRPr="00800A8F" w:rsidTr="00723CB1">
        <w:trPr>
          <w:gridBefore w:val="1"/>
          <w:wBefore w:w="29" w:type="dxa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0A8F" w:rsidRPr="00800A8F" w:rsidRDefault="00800A8F" w:rsidP="00800A8F">
            <w:pPr>
              <w:snapToGrid w:val="0"/>
              <w:rPr>
                <w:rFonts w:ascii="Calibri" w:hAnsi="Calibri"/>
              </w:rPr>
            </w:pPr>
            <w:r w:rsidRPr="00800A8F">
              <w:rPr>
                <w:rFonts w:ascii="Calibri" w:hAnsi="Calibri"/>
              </w:rPr>
              <w:t>Adres korespondencyjny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8F" w:rsidRPr="00800A8F" w:rsidRDefault="00800A8F" w:rsidP="00800A8F">
            <w:pPr>
              <w:snapToGrid w:val="0"/>
              <w:rPr>
                <w:rFonts w:ascii="Calibri" w:hAnsi="Calibri"/>
              </w:rPr>
            </w:pPr>
          </w:p>
        </w:tc>
      </w:tr>
      <w:tr w:rsidR="00800A8F" w:rsidRPr="00800A8F" w:rsidTr="00723CB1"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0A8F" w:rsidRPr="00800A8F" w:rsidRDefault="00800A8F" w:rsidP="00800A8F">
            <w:pPr>
              <w:snapToGrid w:val="0"/>
              <w:rPr>
                <w:rFonts w:ascii="Calibri" w:hAnsi="Calibri"/>
              </w:rPr>
            </w:pPr>
            <w:r w:rsidRPr="00800A8F">
              <w:rPr>
                <w:rFonts w:ascii="Calibri" w:hAnsi="Calibri"/>
              </w:rPr>
              <w:t>Nazwa szkoły i klasy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8F" w:rsidRPr="00800A8F" w:rsidRDefault="00800A8F" w:rsidP="00800A8F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</w:tbl>
    <w:p w:rsidR="00800A8F" w:rsidRPr="00800A8F" w:rsidRDefault="00800A8F" w:rsidP="00800A8F">
      <w:pPr>
        <w:rPr>
          <w:rFonts w:ascii="Calibri" w:hAnsi="Calibri"/>
          <w:sz w:val="20"/>
        </w:rPr>
      </w:pPr>
      <w:r w:rsidRPr="00800A8F">
        <w:rPr>
          <w:rFonts w:ascii="Calibri" w:hAnsi="Calibri"/>
        </w:rPr>
        <w:br/>
      </w:r>
      <w:r w:rsidRPr="00800A8F">
        <w:rPr>
          <w:rFonts w:ascii="Calibri" w:hAnsi="Calibri"/>
          <w:sz w:val="20"/>
        </w:rPr>
        <w:t>Jeśli kandydat jest niepełnoletni, wyrażenie zgody na uczestnictwo w konkursie przez rodzica/opiekuna:</w:t>
      </w:r>
    </w:p>
    <w:p w:rsidR="00800A8F" w:rsidRPr="00800A8F" w:rsidRDefault="00800A8F" w:rsidP="00800A8F">
      <w:pPr>
        <w:rPr>
          <w:rFonts w:ascii="Calibri" w:hAnsi="Calibri"/>
          <w:sz w:val="20"/>
        </w:rPr>
      </w:pPr>
    </w:p>
    <w:p w:rsidR="00800A8F" w:rsidRPr="00800A8F" w:rsidRDefault="00800A8F" w:rsidP="00800A8F">
      <w:pPr>
        <w:rPr>
          <w:rFonts w:ascii="Calibri" w:hAnsi="Calibri"/>
          <w:i/>
          <w:sz w:val="20"/>
        </w:rPr>
      </w:pPr>
      <w:r w:rsidRPr="00800A8F">
        <w:rPr>
          <w:rFonts w:ascii="Calibri" w:hAnsi="Calibri"/>
          <w:i/>
          <w:sz w:val="20"/>
        </w:rPr>
        <w:t>Wyrażam zgodę na udział w konkursie z zakresu poradnictw zawodowego przez mojego syna/córki/podopiecznego ……………………………………………………. (</w:t>
      </w:r>
      <w:proofErr w:type="spellStart"/>
      <w:r w:rsidRPr="00800A8F">
        <w:rPr>
          <w:rFonts w:ascii="Calibri" w:hAnsi="Calibri"/>
          <w:i/>
          <w:sz w:val="20"/>
        </w:rPr>
        <w:t>imie</w:t>
      </w:r>
      <w:proofErr w:type="spellEnd"/>
      <w:r w:rsidRPr="00800A8F">
        <w:rPr>
          <w:rFonts w:ascii="Calibri" w:hAnsi="Calibri"/>
          <w:i/>
          <w:sz w:val="20"/>
        </w:rPr>
        <w:t xml:space="preserve"> i nazwisko dziecka) i oświadczam, że zapoznałem/</w:t>
      </w:r>
      <w:proofErr w:type="spellStart"/>
      <w:r w:rsidRPr="00800A8F">
        <w:rPr>
          <w:rFonts w:ascii="Calibri" w:hAnsi="Calibri"/>
          <w:i/>
          <w:sz w:val="20"/>
        </w:rPr>
        <w:t>am</w:t>
      </w:r>
      <w:proofErr w:type="spellEnd"/>
      <w:r w:rsidRPr="00800A8F">
        <w:rPr>
          <w:rFonts w:ascii="Calibri" w:hAnsi="Calibri"/>
          <w:i/>
          <w:sz w:val="20"/>
        </w:rPr>
        <w:t xml:space="preserve"> się z Regulaminem konkursu.</w:t>
      </w:r>
    </w:p>
    <w:p w:rsidR="00800A8F" w:rsidRPr="00800A8F" w:rsidRDefault="00800A8F" w:rsidP="00800A8F">
      <w:pPr>
        <w:rPr>
          <w:rFonts w:ascii="Calibri" w:hAnsi="Calibri"/>
          <w:i/>
          <w:sz w:val="20"/>
        </w:rPr>
      </w:pPr>
      <w:r w:rsidRPr="00800A8F">
        <w:rPr>
          <w:rFonts w:ascii="Calibri" w:hAnsi="Calibri"/>
          <w:i/>
          <w:sz w:val="20"/>
        </w:rPr>
        <w:t xml:space="preserve">Podpis opiekuna: …………………………………………………….. </w:t>
      </w:r>
    </w:p>
    <w:p w:rsidR="00800A8F" w:rsidRPr="00800A8F" w:rsidRDefault="00800A8F" w:rsidP="00800A8F">
      <w:pPr>
        <w:rPr>
          <w:rFonts w:ascii="Calibri" w:hAnsi="Calibri"/>
          <w:i/>
        </w:rPr>
      </w:pPr>
    </w:p>
    <w:p w:rsidR="00800A8F" w:rsidRPr="00800A8F" w:rsidRDefault="00800A8F" w:rsidP="00800A8F">
      <w:pPr>
        <w:numPr>
          <w:ilvl w:val="0"/>
          <w:numId w:val="16"/>
        </w:numPr>
        <w:suppressAutoHyphens/>
        <w:spacing w:after="0" w:line="240" w:lineRule="auto"/>
        <w:rPr>
          <w:rFonts w:ascii="Calibri" w:hAnsi="Calibri"/>
          <w:b/>
          <w:sz w:val="21"/>
          <w:szCs w:val="21"/>
        </w:rPr>
      </w:pPr>
      <w:r w:rsidRPr="00800A8F">
        <w:rPr>
          <w:rFonts w:ascii="Calibri" w:hAnsi="Calibri"/>
          <w:b/>
          <w:sz w:val="21"/>
          <w:szCs w:val="21"/>
        </w:rPr>
        <w:t>Informacje o przedsięwzięciu</w:t>
      </w:r>
    </w:p>
    <w:p w:rsidR="00800A8F" w:rsidRPr="00800A8F" w:rsidRDefault="00800A8F" w:rsidP="00800A8F">
      <w:pPr>
        <w:ind w:left="720"/>
        <w:rPr>
          <w:rFonts w:ascii="Calibri" w:hAnsi="Calibri"/>
          <w:b/>
          <w:sz w:val="21"/>
          <w:szCs w:val="21"/>
        </w:rPr>
      </w:pPr>
    </w:p>
    <w:p w:rsidR="00800A8F" w:rsidRPr="00800A8F" w:rsidRDefault="00800A8F" w:rsidP="00800A8F">
      <w:pPr>
        <w:numPr>
          <w:ilvl w:val="1"/>
          <w:numId w:val="16"/>
        </w:num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800A8F">
        <w:rPr>
          <w:rFonts w:ascii="Calibri" w:hAnsi="Calibri"/>
          <w:sz w:val="21"/>
          <w:szCs w:val="21"/>
        </w:rPr>
        <w:t xml:space="preserve"> Tytuł przedsięwzięcia.</w:t>
      </w:r>
    </w:p>
    <w:p w:rsidR="00800A8F" w:rsidRPr="00800A8F" w:rsidRDefault="00800A8F" w:rsidP="00800A8F">
      <w:pPr>
        <w:rPr>
          <w:rFonts w:ascii="Calibri" w:hAnsi="Calibri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00A8F" w:rsidRPr="00800A8F" w:rsidTr="00723CB1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8F" w:rsidRPr="00800A8F" w:rsidRDefault="00800A8F" w:rsidP="00800A8F">
            <w:pPr>
              <w:rPr>
                <w:rFonts w:ascii="Calibri" w:hAnsi="Calibri"/>
              </w:rPr>
            </w:pPr>
          </w:p>
          <w:p w:rsidR="00800A8F" w:rsidRPr="00800A8F" w:rsidRDefault="00800A8F" w:rsidP="00800A8F">
            <w:pPr>
              <w:rPr>
                <w:rFonts w:ascii="Calibri" w:hAnsi="Calibri"/>
              </w:rPr>
            </w:pPr>
          </w:p>
        </w:tc>
      </w:tr>
    </w:tbl>
    <w:p w:rsidR="00800A8F" w:rsidRPr="00800A8F" w:rsidRDefault="00800A8F" w:rsidP="00800A8F">
      <w:pPr>
        <w:rPr>
          <w:rFonts w:ascii="Calibri" w:hAnsi="Calibri"/>
        </w:rPr>
      </w:pPr>
    </w:p>
    <w:p w:rsidR="00800A8F" w:rsidRPr="00800A8F" w:rsidRDefault="00800A8F" w:rsidP="00800A8F">
      <w:pPr>
        <w:rPr>
          <w:rFonts w:ascii="Calibri" w:hAnsi="Calibri"/>
        </w:rPr>
      </w:pPr>
      <w:r w:rsidRPr="00800A8F">
        <w:rPr>
          <w:rFonts w:ascii="Calibri" w:hAnsi="Calibri"/>
        </w:rPr>
        <w:t>Wyrażam zgodę na udział w konkursie i jednocześnie potwierdzam, że informacje zawarte w formularzu są zgodne z prawdą.</w:t>
      </w:r>
    </w:p>
    <w:p w:rsidR="00800A8F" w:rsidRPr="00800A8F" w:rsidRDefault="00800A8F" w:rsidP="00800A8F">
      <w:pPr>
        <w:rPr>
          <w:rFonts w:ascii="Calibri" w:hAnsi="Calibri"/>
        </w:rPr>
      </w:pPr>
    </w:p>
    <w:p w:rsidR="00800A8F" w:rsidRPr="00800A8F" w:rsidRDefault="00800A8F" w:rsidP="00800A8F">
      <w:pPr>
        <w:rPr>
          <w:rFonts w:ascii="Calibri" w:hAnsi="Calibri"/>
        </w:rPr>
      </w:pPr>
      <w:bookmarkStart w:id="0" w:name="_Hlk493690766"/>
      <w:r w:rsidRPr="00800A8F">
        <w:rPr>
          <w:rFonts w:ascii="Calibri" w:hAnsi="Calibri"/>
        </w:rPr>
        <w:t>Wyrażam zgodę na przetwarzanie moich danych osobowych podanych w zgłoszeniu na potrzeby Konkursu, zgodnie z obowiązującymi w tym zakresie przepisami prawa.</w:t>
      </w:r>
    </w:p>
    <w:bookmarkEnd w:id="0"/>
    <w:p w:rsidR="00800A8F" w:rsidRPr="00800A8F" w:rsidRDefault="00800A8F" w:rsidP="00800A8F">
      <w:pPr>
        <w:rPr>
          <w:rFonts w:ascii="Calibri" w:hAnsi="Calibri"/>
          <w:sz w:val="21"/>
          <w:szCs w:val="21"/>
        </w:rPr>
      </w:pPr>
    </w:p>
    <w:p w:rsidR="00800A8F" w:rsidRPr="00800A8F" w:rsidRDefault="00800A8F" w:rsidP="00800A8F">
      <w:pPr>
        <w:rPr>
          <w:rFonts w:ascii="Calibri" w:hAnsi="Calibri"/>
          <w:sz w:val="21"/>
          <w:szCs w:val="21"/>
        </w:rPr>
      </w:pPr>
    </w:p>
    <w:p w:rsidR="00800A8F" w:rsidRPr="00800A8F" w:rsidRDefault="00800A8F" w:rsidP="00800A8F">
      <w:pPr>
        <w:jc w:val="right"/>
        <w:rPr>
          <w:rFonts w:ascii="Calibri" w:hAnsi="Calibri"/>
          <w:sz w:val="21"/>
          <w:szCs w:val="21"/>
        </w:rPr>
      </w:pPr>
      <w:r w:rsidRPr="00800A8F">
        <w:rPr>
          <w:rFonts w:ascii="Calibri" w:hAnsi="Calibri"/>
          <w:sz w:val="21"/>
          <w:szCs w:val="21"/>
        </w:rPr>
        <w:t>______________________</w:t>
      </w:r>
    </w:p>
    <w:p w:rsidR="00800A8F" w:rsidRPr="00800A8F" w:rsidRDefault="00800A8F" w:rsidP="00800A8F">
      <w:pPr>
        <w:jc w:val="right"/>
        <w:rPr>
          <w:rFonts w:ascii="Calibri" w:hAnsi="Calibri"/>
          <w:sz w:val="21"/>
          <w:szCs w:val="21"/>
        </w:rPr>
      </w:pPr>
      <w:r w:rsidRPr="00800A8F">
        <w:rPr>
          <w:rFonts w:ascii="Calibri" w:hAnsi="Calibri"/>
          <w:sz w:val="21"/>
          <w:szCs w:val="21"/>
        </w:rPr>
        <w:t xml:space="preserve">data i podpis Kandydata </w:t>
      </w:r>
    </w:p>
    <w:p w:rsidR="00800A8F" w:rsidRPr="00800A8F" w:rsidRDefault="00800A8F" w:rsidP="00800A8F"/>
    <w:p w:rsidR="00800A8F" w:rsidRPr="00800A8F" w:rsidRDefault="00800A8F" w:rsidP="00800A8F">
      <w:pPr>
        <w:jc w:val="center"/>
        <w:rPr>
          <w:rFonts w:eastAsia="Calibri"/>
          <w:b/>
          <w:szCs w:val="28"/>
        </w:rPr>
      </w:pPr>
      <w:r w:rsidRPr="00800A8F">
        <w:rPr>
          <w:rFonts w:eastAsia="Calibri"/>
          <w:b/>
          <w:szCs w:val="28"/>
        </w:rPr>
        <w:lastRenderedPageBreak/>
        <w:t>OŚWIADCZENIE W SPRAWIE ZGODY NA WYKORZYSTANIE WIZERUNKU</w:t>
      </w:r>
    </w:p>
    <w:p w:rsidR="00800A8F" w:rsidRPr="00800A8F" w:rsidRDefault="00800A8F" w:rsidP="00800A8F">
      <w:pPr>
        <w:jc w:val="center"/>
        <w:rPr>
          <w:rFonts w:eastAsia="Calibri"/>
          <w:szCs w:val="28"/>
        </w:rPr>
      </w:pPr>
    </w:p>
    <w:p w:rsidR="00800A8F" w:rsidRPr="00800A8F" w:rsidRDefault="00800A8F" w:rsidP="00800A8F">
      <w:pPr>
        <w:jc w:val="both"/>
        <w:rPr>
          <w:sz w:val="24"/>
          <w:szCs w:val="24"/>
        </w:rPr>
      </w:pPr>
      <w:r w:rsidRPr="00800A8F">
        <w:rPr>
          <w:sz w:val="24"/>
          <w:szCs w:val="24"/>
        </w:rPr>
        <w:t>Zgodnie z art. 81 ust. 1 ustawy z dnia 4 lutego 1994 r. o prawie autorskim i prawach pokrewnych (</w:t>
      </w:r>
      <w:proofErr w:type="spellStart"/>
      <w:r w:rsidRPr="00800A8F">
        <w:rPr>
          <w:sz w:val="24"/>
          <w:szCs w:val="24"/>
        </w:rPr>
        <w:t>t.j</w:t>
      </w:r>
      <w:proofErr w:type="spellEnd"/>
      <w:r w:rsidRPr="00800A8F">
        <w:rPr>
          <w:sz w:val="24"/>
          <w:szCs w:val="24"/>
        </w:rPr>
        <w:t xml:space="preserve">. Dz.U. z 2018r., poz. 1191) udzielam Lubelskiej Wojewódzkiej Komendzie Ochotniczych Hufców Pracy (zwanej dalej LWK OHP) prawa do wykorzystywania wizerunku mojego/ mojego dziecka/podopiecznego)*: </w:t>
      </w:r>
    </w:p>
    <w:p w:rsidR="00800A8F" w:rsidRPr="00800A8F" w:rsidRDefault="00800A8F" w:rsidP="00800A8F">
      <w:pPr>
        <w:autoSpaceDE w:val="0"/>
        <w:jc w:val="both"/>
        <w:rPr>
          <w:sz w:val="24"/>
          <w:szCs w:val="24"/>
        </w:rPr>
      </w:pPr>
    </w:p>
    <w:p w:rsidR="00800A8F" w:rsidRPr="00800A8F" w:rsidRDefault="00800A8F" w:rsidP="00800A8F">
      <w:pPr>
        <w:autoSpaceDE w:val="0"/>
        <w:jc w:val="both"/>
        <w:rPr>
          <w:sz w:val="24"/>
          <w:szCs w:val="24"/>
        </w:rPr>
      </w:pPr>
      <w:r w:rsidRPr="00800A8F">
        <w:rPr>
          <w:sz w:val="24"/>
          <w:szCs w:val="24"/>
        </w:rPr>
        <w:t>....................................................................................................................................................,</w:t>
      </w:r>
    </w:p>
    <w:p w:rsidR="00800A8F" w:rsidRPr="00800A8F" w:rsidRDefault="00800A8F" w:rsidP="00800A8F">
      <w:pPr>
        <w:autoSpaceDE w:val="0"/>
        <w:jc w:val="center"/>
      </w:pPr>
      <w:r w:rsidRPr="00800A8F">
        <w:t>(imię i nazwisko)</w:t>
      </w:r>
    </w:p>
    <w:p w:rsidR="00800A8F" w:rsidRPr="00800A8F" w:rsidRDefault="00800A8F" w:rsidP="00800A8F">
      <w:pPr>
        <w:autoSpaceDE w:val="0"/>
        <w:jc w:val="both"/>
        <w:rPr>
          <w:sz w:val="24"/>
          <w:szCs w:val="24"/>
        </w:rPr>
      </w:pPr>
    </w:p>
    <w:p w:rsidR="00800A8F" w:rsidRPr="00800A8F" w:rsidRDefault="00800A8F" w:rsidP="00800A8F">
      <w:pPr>
        <w:autoSpaceDE w:val="0"/>
        <w:jc w:val="both"/>
        <w:rPr>
          <w:sz w:val="24"/>
          <w:szCs w:val="24"/>
        </w:rPr>
      </w:pPr>
      <w:r w:rsidRPr="00800A8F">
        <w:rPr>
          <w:sz w:val="24"/>
          <w:szCs w:val="24"/>
        </w:rPr>
        <w:t>....................................................................................................................................................,</w:t>
      </w:r>
    </w:p>
    <w:p w:rsidR="00800A8F" w:rsidRPr="00800A8F" w:rsidRDefault="00800A8F" w:rsidP="00800A8F">
      <w:pPr>
        <w:spacing w:line="360" w:lineRule="auto"/>
        <w:jc w:val="center"/>
      </w:pPr>
      <w:r w:rsidRPr="00800A8F">
        <w:t>(adres zamieszkania)</w:t>
      </w:r>
    </w:p>
    <w:p w:rsidR="00800A8F" w:rsidRPr="00800A8F" w:rsidRDefault="00800A8F" w:rsidP="00800A8F">
      <w:pPr>
        <w:spacing w:line="360" w:lineRule="auto"/>
        <w:ind w:firstLine="708"/>
        <w:jc w:val="both"/>
        <w:rPr>
          <w:rFonts w:eastAsia="Calibri"/>
          <w:sz w:val="24"/>
        </w:rPr>
      </w:pPr>
      <w:r w:rsidRPr="00800A8F">
        <w:rPr>
          <w:rFonts w:eastAsia="Calibri"/>
          <w:sz w:val="24"/>
        </w:rPr>
        <w:t xml:space="preserve">Oświadczam, że wyrażam zgodę na nieodpłatne wykorzystanie mojego wizerunku/ </w:t>
      </w:r>
      <w:r w:rsidRPr="00800A8F">
        <w:rPr>
          <w:sz w:val="24"/>
          <w:szCs w:val="24"/>
        </w:rPr>
        <w:t>wizerunku mojego dziecka/podopiecznego*</w:t>
      </w:r>
      <w:r w:rsidRPr="00800A8F">
        <w:rPr>
          <w:rFonts w:eastAsia="Calibri"/>
          <w:sz w:val="24"/>
        </w:rPr>
        <w:t xml:space="preserve"> do upowszechniania i promowania działań związanych z konkursem oraz planowaniem kariery zawodowej poprzez zamieszczenie zdjęć na stronach internetowych, w rożnego rodzaju wydawnictwach i publikacjach oraz prasie, jak również rozpowszechnianie materiałów filmowych. </w:t>
      </w:r>
    </w:p>
    <w:p w:rsidR="00800A8F" w:rsidRPr="00800A8F" w:rsidRDefault="00800A8F" w:rsidP="00800A8F">
      <w:pPr>
        <w:tabs>
          <w:tab w:val="left" w:pos="6360"/>
        </w:tabs>
        <w:spacing w:line="360" w:lineRule="auto"/>
        <w:jc w:val="both"/>
        <w:rPr>
          <w:rFonts w:ascii="Calibri" w:eastAsia="Calibri" w:hAnsi="Calibri"/>
          <w:sz w:val="24"/>
        </w:rPr>
      </w:pPr>
      <w:r w:rsidRPr="00800A8F">
        <w:rPr>
          <w:sz w:val="24"/>
          <w:szCs w:val="24"/>
        </w:rPr>
        <w:t>LWK OHP może przenieść na inne podmioty prawo do korzystania z wizerunku na zasadach określonych w niniejszej zgodzie.</w:t>
      </w:r>
    </w:p>
    <w:p w:rsidR="00800A8F" w:rsidRPr="00800A8F" w:rsidRDefault="00800A8F" w:rsidP="00800A8F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0A8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zapoznałam/em się z powyższą treścią i w pełni ją rozumiem</w:t>
      </w:r>
    </w:p>
    <w:p w:rsidR="00800A8F" w:rsidRPr="00800A8F" w:rsidRDefault="00800A8F" w:rsidP="00800A8F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0A8F" w:rsidRPr="00800A8F" w:rsidRDefault="00800A8F" w:rsidP="00800A8F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0"/>
        <w:gridCol w:w="3316"/>
        <w:gridCol w:w="3316"/>
      </w:tblGrid>
      <w:tr w:rsidR="00800A8F" w:rsidRPr="00800A8F" w:rsidTr="00723CB1">
        <w:tc>
          <w:tcPr>
            <w:tcW w:w="2566" w:type="dxa"/>
          </w:tcPr>
          <w:p w:rsidR="00800A8F" w:rsidRPr="00800A8F" w:rsidRDefault="00800A8F" w:rsidP="00800A8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lang w:eastAsia="pl-PL"/>
              </w:rPr>
            </w:pPr>
          </w:p>
          <w:p w:rsidR="00800A8F" w:rsidRPr="00800A8F" w:rsidRDefault="00800A8F" w:rsidP="00800A8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lang w:eastAsia="pl-PL"/>
              </w:rPr>
            </w:pPr>
            <w:r w:rsidRPr="00800A8F">
              <w:rPr>
                <w:b/>
                <w:lang w:eastAsia="pl-PL"/>
              </w:rPr>
              <w:t>…………………………</w:t>
            </w:r>
          </w:p>
          <w:p w:rsidR="00800A8F" w:rsidRPr="00800A8F" w:rsidRDefault="00800A8F" w:rsidP="00800A8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lang w:eastAsia="pl-PL"/>
              </w:rPr>
            </w:pPr>
            <w:r w:rsidRPr="00800A8F">
              <w:rPr>
                <w:b/>
                <w:lang w:eastAsia="pl-PL"/>
              </w:rPr>
              <w:t>czytelny podpis uczestnika szkolenia</w:t>
            </w:r>
          </w:p>
        </w:tc>
        <w:tc>
          <w:tcPr>
            <w:tcW w:w="3253" w:type="dxa"/>
          </w:tcPr>
          <w:p w:rsidR="00800A8F" w:rsidRPr="00800A8F" w:rsidRDefault="00800A8F" w:rsidP="00800A8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lang w:eastAsia="pl-PL"/>
              </w:rPr>
            </w:pPr>
          </w:p>
          <w:p w:rsidR="00800A8F" w:rsidRPr="00800A8F" w:rsidRDefault="00800A8F" w:rsidP="00800A8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lang w:eastAsia="pl-PL"/>
              </w:rPr>
            </w:pPr>
            <w:r w:rsidRPr="00800A8F">
              <w:rPr>
                <w:b/>
                <w:lang w:eastAsia="pl-PL"/>
              </w:rPr>
              <w:t>………………………………………..</w:t>
            </w:r>
          </w:p>
          <w:p w:rsidR="00800A8F" w:rsidRPr="00800A8F" w:rsidRDefault="00800A8F" w:rsidP="00800A8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lang w:eastAsia="pl-PL"/>
              </w:rPr>
            </w:pPr>
            <w:r w:rsidRPr="00800A8F">
              <w:rPr>
                <w:b/>
                <w:lang w:eastAsia="pl-PL"/>
              </w:rPr>
              <w:t>data i miejsce</w:t>
            </w:r>
          </w:p>
        </w:tc>
        <w:tc>
          <w:tcPr>
            <w:tcW w:w="3253" w:type="dxa"/>
          </w:tcPr>
          <w:p w:rsidR="00800A8F" w:rsidRPr="00800A8F" w:rsidRDefault="00800A8F" w:rsidP="00800A8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lang w:eastAsia="pl-PL"/>
              </w:rPr>
            </w:pPr>
          </w:p>
          <w:p w:rsidR="00800A8F" w:rsidRPr="00800A8F" w:rsidRDefault="00800A8F" w:rsidP="00800A8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lang w:eastAsia="pl-PL"/>
              </w:rPr>
            </w:pPr>
            <w:r w:rsidRPr="00800A8F">
              <w:rPr>
                <w:b/>
                <w:lang w:eastAsia="pl-PL"/>
              </w:rPr>
              <w:t>………………………………………..</w:t>
            </w:r>
          </w:p>
          <w:p w:rsidR="00800A8F" w:rsidRPr="00800A8F" w:rsidRDefault="00800A8F" w:rsidP="00800A8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lang w:eastAsia="pl-PL"/>
              </w:rPr>
            </w:pPr>
            <w:r w:rsidRPr="00800A8F">
              <w:rPr>
                <w:b/>
                <w:lang w:eastAsia="pl-PL"/>
              </w:rPr>
              <w:t xml:space="preserve">czytelny podpis rodzica/opiekuna </w:t>
            </w:r>
          </w:p>
          <w:p w:rsidR="00800A8F" w:rsidRPr="00800A8F" w:rsidRDefault="00800A8F" w:rsidP="00800A8F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lang w:eastAsia="pl-PL"/>
              </w:rPr>
            </w:pPr>
            <w:r w:rsidRPr="00800A8F">
              <w:rPr>
                <w:b/>
                <w:lang w:eastAsia="pl-PL"/>
              </w:rPr>
              <w:t>w przypadku osób niepełnoletnich</w:t>
            </w:r>
          </w:p>
        </w:tc>
      </w:tr>
    </w:tbl>
    <w:p w:rsidR="00800A8F" w:rsidRPr="00800A8F" w:rsidRDefault="00800A8F" w:rsidP="00800A8F">
      <w:pPr>
        <w:rPr>
          <w:sz w:val="24"/>
          <w:szCs w:val="24"/>
        </w:rPr>
      </w:pPr>
    </w:p>
    <w:p w:rsidR="00800A8F" w:rsidRPr="00800A8F" w:rsidRDefault="00800A8F" w:rsidP="00800A8F">
      <w:pPr>
        <w:rPr>
          <w:sz w:val="24"/>
          <w:szCs w:val="24"/>
        </w:rPr>
      </w:pPr>
    </w:p>
    <w:p w:rsidR="00800A8F" w:rsidRPr="00800A8F" w:rsidRDefault="00800A8F" w:rsidP="00800A8F">
      <w:pPr>
        <w:rPr>
          <w:sz w:val="24"/>
          <w:szCs w:val="24"/>
        </w:rPr>
      </w:pPr>
      <w:r w:rsidRPr="00800A8F">
        <w:rPr>
          <w:sz w:val="24"/>
          <w:szCs w:val="24"/>
        </w:rPr>
        <w:t>*- niepotrzebne skreślić</w:t>
      </w:r>
    </w:p>
    <w:p w:rsidR="00F56E46" w:rsidRDefault="00F56E46">
      <w:bookmarkStart w:id="1" w:name="_GoBack"/>
      <w:bookmarkEnd w:id="1"/>
    </w:p>
    <w:sectPr w:rsidR="00F56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4A3A"/>
    <w:multiLevelType w:val="hybridMultilevel"/>
    <w:tmpl w:val="B080C4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C35639"/>
    <w:multiLevelType w:val="hybridMultilevel"/>
    <w:tmpl w:val="FF0C38E0"/>
    <w:lvl w:ilvl="0" w:tplc="4A90D73E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2841E5"/>
    <w:multiLevelType w:val="hybridMultilevel"/>
    <w:tmpl w:val="862CDE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32343C"/>
    <w:multiLevelType w:val="hybridMultilevel"/>
    <w:tmpl w:val="4CFCB954"/>
    <w:lvl w:ilvl="0" w:tplc="5C8021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340F2"/>
    <w:multiLevelType w:val="hybridMultilevel"/>
    <w:tmpl w:val="842E82A8"/>
    <w:lvl w:ilvl="0" w:tplc="5C8021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B5CC3"/>
    <w:multiLevelType w:val="hybridMultilevel"/>
    <w:tmpl w:val="B7BC3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0FC0"/>
    <w:multiLevelType w:val="hybridMultilevel"/>
    <w:tmpl w:val="D1928140"/>
    <w:lvl w:ilvl="0" w:tplc="FCC82A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523B5"/>
    <w:multiLevelType w:val="hybridMultilevel"/>
    <w:tmpl w:val="1AEE8294"/>
    <w:lvl w:ilvl="0" w:tplc="5C8021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C136C"/>
    <w:multiLevelType w:val="hybridMultilevel"/>
    <w:tmpl w:val="393CF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117EE"/>
    <w:multiLevelType w:val="multilevel"/>
    <w:tmpl w:val="F5126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6CF5681"/>
    <w:multiLevelType w:val="hybridMultilevel"/>
    <w:tmpl w:val="B168604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8C107B2"/>
    <w:multiLevelType w:val="hybridMultilevel"/>
    <w:tmpl w:val="DA00D768"/>
    <w:lvl w:ilvl="0" w:tplc="5C8021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C6D71"/>
    <w:multiLevelType w:val="hybridMultilevel"/>
    <w:tmpl w:val="94BA354E"/>
    <w:lvl w:ilvl="0" w:tplc="5C8021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2104A"/>
    <w:multiLevelType w:val="hybridMultilevel"/>
    <w:tmpl w:val="4330F512"/>
    <w:lvl w:ilvl="0" w:tplc="5C8021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33BB4"/>
    <w:multiLevelType w:val="hybridMultilevel"/>
    <w:tmpl w:val="6DA8446C"/>
    <w:lvl w:ilvl="0" w:tplc="20F830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97D7F"/>
    <w:multiLevelType w:val="hybridMultilevel"/>
    <w:tmpl w:val="7F08B9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68"/>
    <w:rsid w:val="00800A8F"/>
    <w:rsid w:val="00993368"/>
    <w:rsid w:val="00F5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6E294-DDF8-40C3-970E-DA7A9249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0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belska.oh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1419</Words>
  <Characters>8519</Characters>
  <Application>Microsoft Office Word</Application>
  <DocSecurity>0</DocSecurity>
  <Lines>70</Lines>
  <Paragraphs>19</Paragraphs>
  <ScaleCrop>false</ScaleCrop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terszy</dc:creator>
  <cp:keywords/>
  <dc:description/>
  <cp:lastModifiedBy>terszy</cp:lastModifiedBy>
  <cp:revision>2</cp:revision>
  <dcterms:created xsi:type="dcterms:W3CDTF">2018-10-31T08:09:00Z</dcterms:created>
  <dcterms:modified xsi:type="dcterms:W3CDTF">2018-10-31T08:10:00Z</dcterms:modified>
</cp:coreProperties>
</file>