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6C" w:rsidRPr="00305017" w:rsidRDefault="00B26D6C" w:rsidP="00B26D6C">
      <w:pPr>
        <w:shd w:val="clear" w:color="auto" w:fill="FFFFFF"/>
        <w:spacing w:before="75" w:after="1125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201D1D"/>
          <w:spacing w:val="3"/>
          <w:sz w:val="48"/>
          <w:szCs w:val="48"/>
          <w:u w:val="single"/>
          <w:lang w:eastAsia="pl-PL"/>
        </w:rPr>
      </w:pPr>
      <w:r w:rsidRPr="00305017">
        <w:rPr>
          <w:rFonts w:ascii="Arial" w:eastAsia="Times New Roman" w:hAnsi="Arial" w:cs="Arial"/>
          <w:b/>
          <w:bCs/>
          <w:i/>
          <w:color w:val="201D1D"/>
          <w:spacing w:val="3"/>
          <w:sz w:val="48"/>
          <w:szCs w:val="48"/>
          <w:u w:val="single"/>
          <w:lang w:eastAsia="pl-PL"/>
        </w:rPr>
        <w:t>Gdzie szukać pomocy: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112</w:t>
      </w:r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Numer alarmowy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Zadzwoń pod ten numer, jeśli zagrożone jest życie lub zdrowie dziecka                            i niezbędna jest interwencja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policji, straży pożarnej </w:t>
      </w:r>
      <w:r>
        <w:rPr>
          <w:rFonts w:ascii="Arial" w:hAnsi="Arial" w:cs="Arial"/>
          <w:color w:val="201D1D"/>
          <w:spacing w:val="1"/>
          <w:sz w:val="25"/>
          <w:szCs w:val="25"/>
        </w:rPr>
        <w:t>lub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pogotowia</w:t>
      </w:r>
      <w:r>
        <w:rPr>
          <w:rFonts w:ascii="Arial" w:hAnsi="Arial" w:cs="Arial"/>
          <w:color w:val="201D1D"/>
          <w:spacing w:val="1"/>
          <w:sz w:val="25"/>
          <w:szCs w:val="25"/>
        </w:rPr>
        <w:t>.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>997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 xml:space="preserve"> Policja</w:t>
      </w:r>
      <w:r>
        <w:rPr>
          <w:rFonts w:ascii="Arial" w:hAnsi="Arial" w:cs="Arial"/>
          <w:color w:val="201D1D"/>
          <w:spacing w:val="1"/>
          <w:sz w:val="25"/>
          <w:szCs w:val="25"/>
        </w:rPr>
        <w:br/>
      </w:r>
      <w:r w:rsidRPr="00B26D6C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>998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 xml:space="preserve"> Straż Pożarna</w:t>
      </w:r>
      <w:r>
        <w:rPr>
          <w:rFonts w:ascii="Arial" w:hAnsi="Arial" w:cs="Arial"/>
          <w:color w:val="201D1D"/>
          <w:spacing w:val="1"/>
          <w:sz w:val="25"/>
          <w:szCs w:val="25"/>
        </w:rPr>
        <w:br/>
      </w:r>
      <w:r w:rsidRPr="00B26D6C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>999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 xml:space="preserve"> Pogotowie Ratunkowe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 xml:space="preserve">800 12 </w:t>
      </w:r>
      <w:proofErr w:type="spellStart"/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12</w:t>
      </w:r>
      <w:proofErr w:type="spellEnd"/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 xml:space="preserve"> </w:t>
      </w:r>
      <w:proofErr w:type="spellStart"/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12</w:t>
      </w:r>
      <w:proofErr w:type="spellEnd"/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Dziecięcy telefon zaufania Rzecznika Praw Dziecka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To telefon skierowany do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wszystkich dzieci, które potrzebują pomocy</w:t>
      </w:r>
      <w:r>
        <w:rPr>
          <w:rFonts w:ascii="Arial" w:hAnsi="Arial" w:cs="Arial"/>
          <w:color w:val="201D1D"/>
          <w:spacing w:val="1"/>
          <w:sz w:val="25"/>
          <w:szCs w:val="25"/>
        </w:rPr>
        <w:t>. Jeśli zadzwonisz pod ten numer, będziesz mógł/mogła porozmawiać ze specjalistą, który postara Ci się pomóc.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Numer działa przez całą dobę, siedem dni                             w tygodniu</w:t>
      </w:r>
      <w:r>
        <w:rPr>
          <w:rFonts w:ascii="Arial" w:hAnsi="Arial" w:cs="Arial"/>
          <w:color w:val="201D1D"/>
          <w:spacing w:val="1"/>
          <w:sz w:val="25"/>
          <w:szCs w:val="25"/>
        </w:rPr>
        <w:t xml:space="preserve">. Pod numer interwencyjny mogą też dzwonić osoby dorosłe, aby zgłosić problemy dzieci lub rażące zaniedbania względem nich. W celu otrzymania wsparcia. możesz skontaktować się także za pośrednictwem </w:t>
      </w:r>
      <w:proofErr w:type="spellStart"/>
      <w:r>
        <w:rPr>
          <w:rFonts w:ascii="Arial" w:hAnsi="Arial" w:cs="Arial"/>
          <w:color w:val="201D1D"/>
          <w:spacing w:val="1"/>
          <w:sz w:val="25"/>
          <w:szCs w:val="25"/>
        </w:rPr>
        <w:t>czatu</w:t>
      </w:r>
      <w:proofErr w:type="spellEnd"/>
      <w:r>
        <w:rPr>
          <w:rFonts w:ascii="Arial" w:hAnsi="Arial" w:cs="Arial"/>
          <w:color w:val="201D1D"/>
          <w:spacing w:val="1"/>
          <w:sz w:val="25"/>
          <w:szCs w:val="25"/>
        </w:rPr>
        <w:t xml:space="preserve"> na stronie internetowej Rzecznika Praw Dziecka </w:t>
      </w:r>
      <w:hyperlink r:id="rId4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www.brpd.gov.pl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. Od kwietnia 2020 roku rozszerzono działalność telefonicznej linii interwencyjnej. Wszystkie osoby – uczniowie, rodzice, nauczyciele czy władze lokalne – uzyskają pomoc prawną i wyjaśnienia dotyczące treści, które mogą być nauczane w polskich szkołach.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116 111</w:t>
      </w:r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Telefon zaufania dla dzieci i młodzieży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Jeżeli czujesz się krzywdzony i potrzebujesz pomocy – możesz zadzwonić pod numer 116 111. Specjaliści porozmawiają z Tobą o każdym trudnym problemie               i udzielą Ci pomocy. Telefon działa 7 dni w tygodniu całodobowo. Możesz także zarejestrować się na stronie </w:t>
      </w:r>
      <w:hyperlink r:id="rId5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www.116111.pl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 i napisać wiadomość.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800 080 222</w:t>
      </w:r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Całodobowa, bezpłatna infolinia dla dzieci i młodzieży, rodziców oraz nauczycieli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 xml:space="preserve">Jeśli czujesz się przygnębiony, masz problemy w szkole lub w domu lub jesteś ofiarą przemocy, czekają na Ciebie specjaliści. To doświadczeni pracownicy Fundacji ITAKA - Centrum Poszukiwań Ludzi Zaginionych: psychologowie, pedagodzy i prawnicy. Konsultanci odpowiedzą na twoje pytania, doradzą, co </w:t>
      </w:r>
      <w:r>
        <w:rPr>
          <w:rFonts w:ascii="Arial" w:hAnsi="Arial" w:cs="Arial"/>
          <w:color w:val="201D1D"/>
          <w:spacing w:val="1"/>
          <w:sz w:val="25"/>
          <w:szCs w:val="25"/>
        </w:rPr>
        <w:lastRenderedPageBreak/>
        <w:t>możesz zrobić w swojej sytuacji. Możesz skontaktować się także przez stronę: </w:t>
      </w:r>
      <w:hyperlink r:id="rId6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www.liniadzieciom.pl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801 120 002</w:t>
      </w:r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Ogólnopolski telefon dla ofiar przemocy w rodzinie „Niebieska Linia” 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To numer, pod który mogą dzwonić ofiary przemocy w rodzinie, a także osoby, które usłyszały o takiej przemocy lub są jej świadkami. Konsultacje prowadzone są telefonicznie lub mailowo: </w:t>
      </w:r>
      <w:hyperlink r:id="rId7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niebieskalinia@niebieskalinia.info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 Kontaktując się                   z „Niebieską Linią” uzyskasz wsparcie, pomoc psychologiczną, informacje                        o możliwościach uzyskania pomocy najbliżej Twojego miejsca zamieszkania.</w:t>
      </w:r>
    </w:p>
    <w:p w:rsidR="00B26D6C" w:rsidRPr="00B26D6C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000000" w:themeColor="text1"/>
          <w:spacing w:val="2"/>
          <w:sz w:val="33"/>
          <w:szCs w:val="33"/>
        </w:rPr>
      </w:pPr>
      <w:r w:rsidRPr="00B26D6C">
        <w:rPr>
          <w:rFonts w:ascii="Arial" w:hAnsi="Arial" w:cs="Arial"/>
          <w:bCs w:val="0"/>
          <w:color w:val="000000" w:themeColor="text1"/>
          <w:spacing w:val="2"/>
          <w:sz w:val="33"/>
          <w:szCs w:val="33"/>
        </w:rPr>
        <w:t>Zagrożenia w Internecie</w:t>
      </w:r>
    </w:p>
    <w:p w:rsidR="00B26D6C" w:rsidRPr="00B26D6C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B26D6C">
        <w:rPr>
          <w:rFonts w:ascii="Arial" w:hAnsi="Arial" w:cs="Arial"/>
          <w:bCs w:val="0"/>
          <w:color w:val="FF0000"/>
          <w:spacing w:val="2"/>
          <w:sz w:val="33"/>
          <w:szCs w:val="33"/>
        </w:rPr>
        <w:t>Dyżurnet.pl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Możesz tu zgłaszać informacje o wszystkich nielegalnych i niepokojących treściach znalezionych w Internecie. Jeśli specjaliści z dyżurnet.pl uznają, że znalezione przez Ciebie treści są nielegalne – poinformują o tym policję lub prokuraturę. Twoje zgłoszenie może być anonimowe, to znaczy, że nikt nie dowie się o tym, że to Ty zgłosiłeś nielegalne treści. Nielegalne treści możesz zgłosić poprzez stronę </w:t>
      </w:r>
      <w:hyperlink r:id="rId8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www.dyzurnet.pl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, e-mailowo: </w:t>
      </w:r>
      <w:hyperlink r:id="rId9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dyzurnet@dyzurnet.pl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 lub telefonicznie numerem </w:t>
      </w:r>
      <w:r w:rsidRPr="00B26D6C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>801 615 005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 </w:t>
      </w:r>
      <w:r>
        <w:rPr>
          <w:rFonts w:ascii="Arial" w:hAnsi="Arial" w:cs="Arial"/>
          <w:color w:val="201D1D"/>
          <w:spacing w:val="1"/>
          <w:sz w:val="25"/>
          <w:szCs w:val="25"/>
        </w:rPr>
        <w:t>(całodobowo).</w:t>
      </w:r>
    </w:p>
    <w:p w:rsidR="00B26D6C" w:rsidRPr="00B26D6C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201D1D"/>
          <w:spacing w:val="2"/>
          <w:sz w:val="33"/>
          <w:szCs w:val="33"/>
        </w:rPr>
      </w:pPr>
      <w:r w:rsidRPr="00B26D6C">
        <w:rPr>
          <w:rFonts w:ascii="Arial" w:hAnsi="Arial" w:cs="Arial"/>
          <w:bCs w:val="0"/>
          <w:color w:val="201D1D"/>
          <w:spacing w:val="2"/>
          <w:sz w:val="33"/>
          <w:szCs w:val="33"/>
        </w:rPr>
        <w:t>Problem z narkotykami, uzależnieniami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800 199 990</w:t>
      </w:r>
    </w:p>
    <w:p w:rsidR="00B26D6C" w:rsidRP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201D1D"/>
          <w:spacing w:val="1"/>
          <w:sz w:val="25"/>
          <w:szCs w:val="25"/>
        </w:rPr>
      </w:pPr>
      <w:r w:rsidRPr="00B26D6C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Ogólnopolski Telefon Zaufania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To numer, pod którym uzyskasz pomoc oraz wsparcie, jeśli Twój problem związany jest z narkotykami lub uzależnieniem od narkotyków. Możesz zadzwonić zarówno wtedy, gdy problem dotyczy Ciebie, jak i wtedy, kiedy zauważysz, że problem z narkotykami ma osoba w Twoim otoczeniu.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 Telefon jest czynny codzienne od 16:00 do 21:00</w:t>
      </w:r>
      <w:r>
        <w:rPr>
          <w:rFonts w:ascii="Arial" w:hAnsi="Arial" w:cs="Arial"/>
          <w:color w:val="201D1D"/>
          <w:spacing w:val="1"/>
          <w:sz w:val="25"/>
          <w:szCs w:val="25"/>
        </w:rPr>
        <w:t>, z wyjątkiem świąt państwowych.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MONAR </w:t>
      </w:r>
    </w:p>
    <w:p w:rsidR="00B26D6C" w:rsidRDefault="00B26D6C" w:rsidP="00B26D6C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 xml:space="preserve">MONAR jest stowarzyszeniem, które niesie pomoc osobom uzależnionym od narkotyków, zakażonym wirusem HIV czy bezdomnym. Jeśli Ty lub osoba </w:t>
      </w:r>
      <w:r w:rsidR="00305017">
        <w:rPr>
          <w:rFonts w:ascii="Arial" w:hAnsi="Arial" w:cs="Arial"/>
          <w:color w:val="201D1D"/>
          <w:spacing w:val="1"/>
          <w:sz w:val="25"/>
          <w:szCs w:val="25"/>
        </w:rPr>
        <w:t xml:space="preserve">                        </w:t>
      </w:r>
      <w:r>
        <w:rPr>
          <w:rFonts w:ascii="Arial" w:hAnsi="Arial" w:cs="Arial"/>
          <w:color w:val="201D1D"/>
          <w:spacing w:val="1"/>
          <w:sz w:val="25"/>
          <w:szCs w:val="25"/>
        </w:rPr>
        <w:t>z Twojego otoczenia macie podobny problem, skontaktuj się ze stowarzyszeniem pisząc na adres </w:t>
      </w:r>
      <w:hyperlink r:id="rId10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pomoc@monar.org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 Specjaliści doradzą Ci dokąd się udać, z kim porozmawiać, jakie podjąć działania. UWAGA: nie zapomnij napisać w jakim mieście (lub miejscowości) mieszkasz.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201D1D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201D1D"/>
          <w:spacing w:val="2"/>
          <w:sz w:val="33"/>
          <w:szCs w:val="33"/>
        </w:rPr>
        <w:t>Jesteś rodzicem albo nauczycielem?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 xml:space="preserve">800 100 </w:t>
      </w:r>
      <w:proofErr w:type="spellStart"/>
      <w:r w:rsidRPr="00305017">
        <w:rPr>
          <w:rFonts w:ascii="Arial" w:hAnsi="Arial" w:cs="Arial"/>
          <w:bCs w:val="0"/>
          <w:color w:val="FF0000"/>
          <w:spacing w:val="2"/>
          <w:sz w:val="33"/>
          <w:szCs w:val="33"/>
        </w:rPr>
        <w:t>100</w:t>
      </w:r>
      <w:proofErr w:type="spellEnd"/>
    </w:p>
    <w:p w:rsidR="00B26D6C" w:rsidRPr="00305017" w:rsidRDefault="00B26D6C" w:rsidP="0030501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 w:rsidRPr="00305017">
        <w:rPr>
          <w:rStyle w:val="Pogrubienie"/>
          <w:rFonts w:ascii="Arial" w:hAnsi="Arial" w:cs="Arial"/>
          <w:bCs w:val="0"/>
          <w:color w:val="201D1D"/>
          <w:spacing w:val="1"/>
          <w:sz w:val="25"/>
          <w:szCs w:val="25"/>
        </w:rPr>
        <w:t>Telefon dla rodziców i nauczycieli w sprawach dotyczących bezpieczeństwa dzieci</w:t>
      </w:r>
    </w:p>
    <w:p w:rsidR="00B26D6C" w:rsidRDefault="00B26D6C" w:rsidP="0030501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lastRenderedPageBreak/>
        <w:t xml:space="preserve">To bezpłatna i anonimowa pomoc telefoniczna i </w:t>
      </w:r>
      <w:proofErr w:type="spellStart"/>
      <w:r>
        <w:rPr>
          <w:rFonts w:ascii="Arial" w:hAnsi="Arial" w:cs="Arial"/>
          <w:color w:val="201D1D"/>
          <w:spacing w:val="1"/>
          <w:sz w:val="25"/>
          <w:szCs w:val="25"/>
        </w:rPr>
        <w:t>online</w:t>
      </w:r>
      <w:proofErr w:type="spellEnd"/>
      <w:r>
        <w:rPr>
          <w:rFonts w:ascii="Arial" w:hAnsi="Arial" w:cs="Arial"/>
          <w:color w:val="201D1D"/>
          <w:spacing w:val="1"/>
          <w:sz w:val="25"/>
          <w:szCs w:val="25"/>
        </w:rPr>
        <w:t xml:space="preserve"> dla rodziców i nauczycieli, którzy potrzebują wsparcia i informacji w zakresie pomocy psychologicznej dla dzieci, które przeżywają kłopoty i trudności takie jak: agresja, przemoc w szkole, </w:t>
      </w:r>
      <w:proofErr w:type="spellStart"/>
      <w:r>
        <w:rPr>
          <w:rFonts w:ascii="Arial" w:hAnsi="Arial" w:cs="Arial"/>
          <w:color w:val="201D1D"/>
          <w:spacing w:val="1"/>
          <w:sz w:val="25"/>
          <w:szCs w:val="25"/>
        </w:rPr>
        <w:t>cyberprzemoc</w:t>
      </w:r>
      <w:proofErr w:type="spellEnd"/>
      <w:r>
        <w:rPr>
          <w:rFonts w:ascii="Arial" w:hAnsi="Arial" w:cs="Arial"/>
          <w:color w:val="201D1D"/>
          <w:spacing w:val="1"/>
          <w:sz w:val="25"/>
          <w:szCs w:val="25"/>
        </w:rPr>
        <w:t>, zagrożenia związane z nowymi technologiami, wykorzystanie seksualne, kontakt z substancjami psychoaktywnymi, depresja i obniżony nastrój, myśli samobójcze, zaburzenia odżywiania.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Specjaliści dostępni są od poniedziałku do piątku, w godzinach 12:00-15:00</w:t>
      </w:r>
      <w:r>
        <w:rPr>
          <w:rFonts w:ascii="Arial" w:hAnsi="Arial" w:cs="Arial"/>
          <w:color w:val="201D1D"/>
          <w:spacing w:val="1"/>
          <w:sz w:val="25"/>
          <w:szCs w:val="25"/>
        </w:rPr>
        <w:t xml:space="preserve">. 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201D1D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201D1D"/>
          <w:spacing w:val="2"/>
          <w:sz w:val="33"/>
          <w:szCs w:val="33"/>
        </w:rPr>
        <w:t>Trudna sytuacja finansowa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 w:val="0"/>
          <w:bCs w:val="0"/>
          <w:color w:val="FF0000"/>
          <w:spacing w:val="2"/>
          <w:sz w:val="33"/>
          <w:szCs w:val="33"/>
        </w:rPr>
      </w:pPr>
      <w:r w:rsidRPr="00305017">
        <w:rPr>
          <w:rFonts w:ascii="Arial" w:hAnsi="Arial" w:cs="Arial"/>
          <w:b w:val="0"/>
          <w:bCs w:val="0"/>
          <w:color w:val="FF0000"/>
          <w:spacing w:val="2"/>
          <w:sz w:val="33"/>
          <w:szCs w:val="33"/>
        </w:rPr>
        <w:t>Caritas Polska</w:t>
      </w:r>
    </w:p>
    <w:p w:rsidR="00B26D6C" w:rsidRDefault="00B26D6C" w:rsidP="0030501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To organizacja, która może Ci pomóc, jeśli Twoi rodzice lub opiekunowie znaleźli się w </w:t>
      </w:r>
      <w:r>
        <w:rPr>
          <w:rStyle w:val="Pogrubienie"/>
          <w:rFonts w:ascii="Arial" w:hAnsi="Arial" w:cs="Arial"/>
          <w:b w:val="0"/>
          <w:bCs w:val="0"/>
          <w:color w:val="201D1D"/>
          <w:spacing w:val="1"/>
          <w:sz w:val="25"/>
          <w:szCs w:val="25"/>
        </w:rPr>
        <w:t>trudnej sytuacji finansowej</w:t>
      </w:r>
      <w:r>
        <w:rPr>
          <w:rFonts w:ascii="Arial" w:hAnsi="Arial" w:cs="Arial"/>
          <w:color w:val="201D1D"/>
          <w:spacing w:val="1"/>
          <w:sz w:val="25"/>
          <w:szCs w:val="25"/>
        </w:rPr>
        <w:t>. Może sfinansować Twoje obiady w szkole, kupić wyprawkę do szkoły bądź dofinansować wycieczkę klasową. Caritas ma ponad czterdzieści placówek w całej Polsce. Mapka i telefony kontaktowe do poszczególnych placówek znajdują się na stronie internetowej: </w:t>
      </w:r>
      <w:hyperlink r:id="rId11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caritas.pl/szukam-pomocy/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 xml:space="preserve"> Możesz również zadzwonić pod jeden </w:t>
      </w:r>
      <w:r w:rsidR="00305017">
        <w:rPr>
          <w:rFonts w:ascii="Arial" w:hAnsi="Arial" w:cs="Arial"/>
          <w:color w:val="201D1D"/>
          <w:spacing w:val="1"/>
          <w:sz w:val="25"/>
          <w:szCs w:val="25"/>
        </w:rPr>
        <w:t xml:space="preserve">              </w:t>
      </w:r>
      <w:r>
        <w:rPr>
          <w:rFonts w:ascii="Arial" w:hAnsi="Arial" w:cs="Arial"/>
          <w:color w:val="201D1D"/>
          <w:spacing w:val="1"/>
          <w:sz w:val="25"/>
          <w:szCs w:val="25"/>
        </w:rPr>
        <w:t>z numerów: </w:t>
      </w:r>
      <w:r w:rsidRPr="00305017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 xml:space="preserve">+48 22 334 85 00, 22 334 85 </w:t>
      </w:r>
      <w:proofErr w:type="spellStart"/>
      <w:r w:rsidRPr="00305017">
        <w:rPr>
          <w:rStyle w:val="Pogrubienie"/>
          <w:rFonts w:ascii="Arial" w:hAnsi="Arial" w:cs="Arial"/>
          <w:b w:val="0"/>
          <w:bCs w:val="0"/>
          <w:color w:val="FF0000"/>
          <w:spacing w:val="1"/>
          <w:sz w:val="25"/>
          <w:szCs w:val="25"/>
        </w:rPr>
        <w:t>85</w:t>
      </w:r>
      <w:proofErr w:type="spellEnd"/>
      <w:r>
        <w:rPr>
          <w:rFonts w:ascii="Arial" w:hAnsi="Arial" w:cs="Arial"/>
          <w:color w:val="201D1D"/>
          <w:spacing w:val="1"/>
          <w:sz w:val="25"/>
          <w:szCs w:val="25"/>
        </w:rPr>
        <w:t>, a pracownicy Caritas na pewno udzielą Ci potrzebnych informacji.</w:t>
      </w:r>
    </w:p>
    <w:p w:rsidR="00B26D6C" w:rsidRPr="00305017" w:rsidRDefault="00B26D6C" w:rsidP="00B26D6C">
      <w:pPr>
        <w:pStyle w:val="Nagwek3"/>
        <w:shd w:val="clear" w:color="auto" w:fill="FFFFFF"/>
        <w:spacing w:before="0"/>
        <w:rPr>
          <w:rFonts w:ascii="Arial" w:hAnsi="Arial" w:cs="Arial"/>
          <w:bCs w:val="0"/>
          <w:color w:val="201D1D"/>
          <w:spacing w:val="2"/>
          <w:sz w:val="33"/>
          <w:szCs w:val="33"/>
        </w:rPr>
      </w:pPr>
      <w:r w:rsidRPr="00305017">
        <w:rPr>
          <w:rFonts w:ascii="Arial" w:hAnsi="Arial" w:cs="Arial"/>
          <w:bCs w:val="0"/>
          <w:color w:val="201D1D"/>
          <w:spacing w:val="2"/>
          <w:sz w:val="33"/>
          <w:szCs w:val="33"/>
        </w:rPr>
        <w:t>Pomoc ogólna </w:t>
      </w:r>
    </w:p>
    <w:p w:rsidR="00B26D6C" w:rsidRDefault="00B26D6C" w:rsidP="00305017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01D1D"/>
          <w:spacing w:val="1"/>
          <w:sz w:val="25"/>
          <w:szCs w:val="25"/>
        </w:rPr>
      </w:pPr>
      <w:r>
        <w:rPr>
          <w:rFonts w:ascii="Arial" w:hAnsi="Arial" w:cs="Arial"/>
          <w:color w:val="201D1D"/>
          <w:spacing w:val="1"/>
          <w:sz w:val="25"/>
          <w:szCs w:val="25"/>
        </w:rPr>
        <w:t>Komitet Ochrony Praw Dziecka udziela pomocy w różnych przypadkach                             i pomaga skontaktować się ze specjalistami. Skorzystaj z formularza zamieszczonego na stronie: </w:t>
      </w:r>
      <w:hyperlink r:id="rId12" w:tgtFrame="_blank" w:history="1">
        <w:r>
          <w:rPr>
            <w:rStyle w:val="Pogrubienie"/>
            <w:rFonts w:ascii="Arial" w:hAnsi="Arial" w:cs="Arial"/>
            <w:b w:val="0"/>
            <w:bCs w:val="0"/>
            <w:color w:val="00A5E3"/>
            <w:spacing w:val="1"/>
            <w:sz w:val="25"/>
            <w:szCs w:val="25"/>
          </w:rPr>
          <w:t>kopd.pl/kontakt/ekspert-on-line</w:t>
        </w:r>
      </w:hyperlink>
      <w:r>
        <w:rPr>
          <w:rFonts w:ascii="Arial" w:hAnsi="Arial" w:cs="Arial"/>
          <w:color w:val="201D1D"/>
          <w:spacing w:val="1"/>
          <w:sz w:val="25"/>
          <w:szCs w:val="25"/>
        </w:rPr>
        <w:t>.</w:t>
      </w:r>
    </w:p>
    <w:p w:rsidR="00E50CA8" w:rsidRDefault="00E50CA8"/>
    <w:sectPr w:rsidR="00E50CA8" w:rsidSect="00E5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6D6C"/>
    <w:rsid w:val="00305017"/>
    <w:rsid w:val="0047203B"/>
    <w:rsid w:val="004E5F88"/>
    <w:rsid w:val="00B26D6C"/>
    <w:rsid w:val="00E5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CA8"/>
  </w:style>
  <w:style w:type="paragraph" w:styleId="Nagwek2">
    <w:name w:val="heading 2"/>
    <w:basedOn w:val="Normalny"/>
    <w:link w:val="Nagwek2Znak"/>
    <w:uiPriority w:val="9"/>
    <w:qFormat/>
    <w:rsid w:val="00B26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6D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D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B2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D6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6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zurnet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ebieskalinia@niebieskalinia.info" TargetMode="External"/><Relationship Id="rId12" Type="http://schemas.openxmlformats.org/officeDocument/2006/relationships/hyperlink" Target="http://kopd.pl/kontakt/ekspert-on-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iadzieciom.pl/" TargetMode="External"/><Relationship Id="rId11" Type="http://schemas.openxmlformats.org/officeDocument/2006/relationships/hyperlink" Target="https://caritas.pl/szukam-pomocy/" TargetMode="External"/><Relationship Id="rId5" Type="http://schemas.openxmlformats.org/officeDocument/2006/relationships/hyperlink" Target="https://116111.pl/" TargetMode="External"/><Relationship Id="rId10" Type="http://schemas.openxmlformats.org/officeDocument/2006/relationships/hyperlink" Target="mailto:pomoc@monar.org" TargetMode="External"/><Relationship Id="rId4" Type="http://schemas.openxmlformats.org/officeDocument/2006/relationships/hyperlink" Target="https://brpd.gov.pl/" TargetMode="External"/><Relationship Id="rId9" Type="http://schemas.openxmlformats.org/officeDocument/2006/relationships/hyperlink" Target="mailto:dyzurnet@dyzur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Bogusław Kurzyk</cp:lastModifiedBy>
  <cp:revision>2</cp:revision>
  <dcterms:created xsi:type="dcterms:W3CDTF">2022-10-17T05:44:00Z</dcterms:created>
  <dcterms:modified xsi:type="dcterms:W3CDTF">2022-10-17T05:44:00Z</dcterms:modified>
</cp:coreProperties>
</file>