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29" w:rsidRPr="00BF3129" w:rsidRDefault="00BF3129" w:rsidP="00BF312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38"/>
          <w:szCs w:val="38"/>
          <w:lang w:eastAsia="pl-PL"/>
        </w:rPr>
      </w:pPr>
      <w:r w:rsidRPr="00BF3129">
        <w:rPr>
          <w:rFonts w:ascii="Arial" w:eastAsia="Times New Roman" w:hAnsi="Arial" w:cs="Arial"/>
          <w:b/>
          <w:bCs/>
          <w:color w:val="333333"/>
          <w:sz w:val="38"/>
          <w:szCs w:val="38"/>
          <w:lang w:eastAsia="pl-PL"/>
        </w:rPr>
        <w:t>KOMPUTERY DLA DZIECI Z RODZIN PEGEEROWSKICH</w:t>
      </w:r>
      <w:bookmarkStart w:id="0" w:name="_GoBack"/>
      <w:bookmarkEnd w:id="0"/>
    </w:p>
    <w:p w:rsidR="00BF3129" w:rsidRPr="00BF3129" w:rsidRDefault="00BF3129" w:rsidP="00BF3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BF3129">
        <w:rPr>
          <w:rFonts w:ascii="Arial" w:eastAsia="Times New Roman" w:hAnsi="Arial" w:cs="Arial"/>
          <w:noProof/>
          <w:color w:val="333333"/>
          <w:sz w:val="23"/>
          <w:szCs w:val="23"/>
          <w:lang w:val="en-US"/>
        </w:rPr>
        <w:drawing>
          <wp:inline distT="0" distB="0" distL="0" distR="0">
            <wp:extent cx="6048375" cy="1076325"/>
            <wp:effectExtent l="0" t="0" r="9525" b="9525"/>
            <wp:docPr id="1" name="Obraz 1" descr="http://wiazownica.com/FCK/LUKAS/OG%C5%81OSZENIA%20NA%20STRONE%20UG/g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azownica.com/FCK/LUKAS/OG%C5%81OSZENIA%20NA%20STRONE%20UG/gra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BF3129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GRANTY PPGR - WSPARCIE DZIECI Z RODZIN PEGEEROWSKICH W ROZWOJU CYFROWYM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 </w:t>
      </w:r>
    </w:p>
    <w:p w:rsidR="00BF3129" w:rsidRPr="00BF3129" w:rsidRDefault="00BF3129" w:rsidP="00BF3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BF3129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 xml:space="preserve">Wójt Gminy Wiązownica Maria </w:t>
      </w:r>
      <w:proofErr w:type="spellStart"/>
      <w:r w:rsidRPr="00BF3129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Tabin</w:t>
      </w:r>
      <w:proofErr w:type="spellEnd"/>
      <w:r w:rsidRPr="00BF3129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-Matusz zaprasza do udziału w programie Granty PPGR - Wsparcie dzieci z rodzin pegeerowskich w rozwoju cyfrowym.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Gmina Wiązownica planuje złożenie wniosku o dofinansowanie, dlatego też zwracamy się z prośbą do rodziców/opiekunów prawnych dziecka, które jest członkiem rodziny (krewnym w linii prostej, tj. rodzicie, dziadkowie, pradziadkowie/opiekunem prawnym którzy pracowali niegdyś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w zlikwidowanym państwowym przedsiębiorstwie gospodarki rolnej i zamieszkiwał w miejscowości tam, gdzie wówczas znajdował się PGR) do złożenia oświadczenia podanego w załączniku. Oświadczenie mogą złożyć również osoby pełnoletnie które kontynuują dalszą naukę w szkole średniej.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Dokumenty (oświadczenie wraz ze zgodą na przetwarzanie danych) przyjmowane będą w Urzędzie Gminy Wiązownica ul. Warszawska 15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w pokoju nr 43 (II piętro).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Oświadczenie wraz ze zgodą na przetwarzanie danych należy złożyć w nieprzekraczalnym </w:t>
      </w:r>
      <w:r w:rsidRPr="00BF3129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terminie do dnia 29 października 2021 r. do godziny 15:30. Wnioski będą rozpatrywane przez Centrum Projektów Polska Cyfrowa w Warszawie od 5 listopada br. - czas przewidziany na ich ocenę to około 40 dni. W związku z tym realizacja wniosków planowana jest na początek 2022 roku.</w:t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  <w:t>Więcej informacji znajdą Państwo na stronie </w:t>
      </w:r>
      <w:hyperlink r:id="rId5" w:history="1">
        <w:r w:rsidRPr="00BF3129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pl-PL"/>
          </w:rPr>
          <w:t>https://www.gov.pl/web/cppc/wsparcie-ppgr</w:t>
        </w:r>
      </w:hyperlink>
      <w:r w:rsidRPr="00BF3129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oraz w Urzędzie Gminy Wiązownica pok. 43 lub pod nr. tel. 16 622 36 31 wew. 109, lub adres e-mail: </w:t>
      </w:r>
      <w:hyperlink r:id="rId6" w:history="1">
        <w:r w:rsidRPr="00BF3129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pl-PL"/>
          </w:rPr>
          <w:t>ilona.k@wiazownica.com</w:t>
        </w:r>
      </w:hyperlink>
    </w:p>
    <w:p w:rsidR="00A933B3" w:rsidRDefault="00A933B3"/>
    <w:sectPr w:rsidR="00A9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29"/>
    <w:rsid w:val="00923B3D"/>
    <w:rsid w:val="00A933B3"/>
    <w:rsid w:val="00BF3129"/>
    <w:rsid w:val="00E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BCAA-52FE-4C68-933E-B612E137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12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3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k@wiazownica.com" TargetMode="External"/><Relationship Id="rId5" Type="http://schemas.openxmlformats.org/officeDocument/2006/relationships/hyperlink" Target="https://www.gov.pl/web/cppc/wsparcie-pp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Sylwek</cp:lastModifiedBy>
  <cp:revision>2</cp:revision>
  <dcterms:created xsi:type="dcterms:W3CDTF">2021-10-29T13:42:00Z</dcterms:created>
  <dcterms:modified xsi:type="dcterms:W3CDTF">2021-10-29T13:42:00Z</dcterms:modified>
</cp:coreProperties>
</file>