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BB7" w:rsidRPr="00DF3BB7" w:rsidRDefault="00DF3BB7" w:rsidP="00DF3BB7">
      <w:pPr>
        <w:rPr>
          <w:b/>
          <w:sz w:val="24"/>
          <w:szCs w:val="24"/>
        </w:rPr>
      </w:pPr>
      <w:bookmarkStart w:id="0" w:name="_GoBack"/>
      <w:bookmarkEnd w:id="0"/>
      <w:r w:rsidRPr="00DF3BB7">
        <w:rPr>
          <w:b/>
          <w:sz w:val="24"/>
          <w:szCs w:val="24"/>
        </w:rPr>
        <w:t>Zajęcia Wychowanie do życia w rodzinie kl.4a w dniu 16.11.2020r.</w:t>
      </w:r>
    </w:p>
    <w:p w:rsidR="00FC7F4A" w:rsidRPr="00DF3BB7" w:rsidRDefault="00DF3BB7">
      <w:pPr>
        <w:rPr>
          <w:b/>
          <w:noProof/>
          <w:sz w:val="28"/>
          <w:szCs w:val="28"/>
          <w:lang w:eastAsia="pl-PL"/>
        </w:rPr>
      </w:pPr>
      <w:r w:rsidRPr="00DF3BB7">
        <w:rPr>
          <w:noProof/>
          <w:lang w:eastAsia="pl-PL"/>
        </w:rPr>
        <w:t xml:space="preserve">Temat: </w:t>
      </w:r>
      <w:r w:rsidRPr="00DF3BB7">
        <w:rPr>
          <w:b/>
          <w:noProof/>
          <w:sz w:val="28"/>
          <w:szCs w:val="28"/>
          <w:lang w:eastAsia="pl-PL"/>
        </w:rPr>
        <w:t>Człowiek istota płaciowa.</w:t>
      </w:r>
    </w:p>
    <w:p w:rsidR="00FC7F4A" w:rsidRDefault="00DF3BB7">
      <w:pPr>
        <w:rPr>
          <w:noProof/>
          <w:lang w:eastAsia="pl-PL"/>
        </w:rPr>
      </w:pPr>
      <w:r>
        <w:rPr>
          <w:noProof/>
          <w:lang w:eastAsia="pl-PL"/>
        </w:rPr>
        <w:t>Przeczytaj tekst z podrecznika i zastanów się nad 2 pytaniami umieszczonymi pod tekstem.</w:t>
      </w:r>
    </w:p>
    <w:p w:rsidR="00DB0A67" w:rsidRDefault="00DF3BB7">
      <w:r>
        <w:rPr>
          <w:noProof/>
          <w:lang w:eastAsia="pl-PL"/>
        </w:rPr>
        <w:drawing>
          <wp:inline distT="0" distB="0" distL="0" distR="0" wp14:anchorId="448C6F05" wp14:editId="0713D104">
            <wp:extent cx="5048250" cy="781882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320" t="18225" r="30631" b="10052"/>
                    <a:stretch/>
                  </pic:blipFill>
                  <pic:spPr bwMode="auto">
                    <a:xfrm>
                      <a:off x="0" y="0"/>
                      <a:ext cx="5061342" cy="7839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BB7" w:rsidRDefault="00DF3BB7"/>
    <w:p w:rsidR="00FC7F4A" w:rsidRDefault="00DF3BB7">
      <w:pPr>
        <w:rPr>
          <w:rFonts w:ascii="Calibri" w:hAnsi="Calibri" w:cs="Calibri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F6EDBDA" wp14:editId="0E3C1BC3">
            <wp:extent cx="5420398" cy="819150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666" t="20042" r="32903" b="9206"/>
                    <a:stretch/>
                  </pic:blipFill>
                  <pic:spPr bwMode="auto">
                    <a:xfrm rot="10800000">
                      <a:off x="0" y="0"/>
                      <a:ext cx="5434458" cy="8212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BB7" w:rsidRPr="00FC7F4A" w:rsidRDefault="00DF3BB7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Od następnej lekcji będzie podział na grupę dziewczynek i chłopców. W przyszłym tygodniu zajęcia będą mieć dziewczynki, dlatego materiały do zajęć będą umieszczone w Zespole Wychowanie do życia w rodzinie kl.4a w kanale WDŻ kl.4a GRUPA DZIEWCZĄT.</w:t>
      </w:r>
    </w:p>
    <w:sectPr w:rsidR="00DF3BB7" w:rsidRPr="00FC7F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F4A"/>
    <w:rsid w:val="00936077"/>
    <w:rsid w:val="00DB0A67"/>
    <w:rsid w:val="00DF3BB7"/>
    <w:rsid w:val="00FC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94FE46-57A1-4B0F-B099-EDD1D420A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Płachta</dc:creator>
  <cp:keywords/>
  <dc:description/>
  <cp:lastModifiedBy>Jolanta Płachta</cp:lastModifiedBy>
  <cp:revision>2</cp:revision>
  <dcterms:created xsi:type="dcterms:W3CDTF">2020-11-26T09:59:00Z</dcterms:created>
  <dcterms:modified xsi:type="dcterms:W3CDTF">2020-11-26T09:59:00Z</dcterms:modified>
</cp:coreProperties>
</file>