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widowControl/>
        <w:bidi w:val="0"/>
        <w:spacing w:lineRule="auto" w:line="30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Regulamin dyskoteki szkolnej w Publicznej Szkole Podstawowej w Jasieniu 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§ 1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Uczestnikami zabawy szkolnej (dyskoteki) są uczniowie z klas 0-VIII Szkoły Podstawowej w Jasieniu. Wyjątek mogą stanowić organizatorzy oprawy muzycznej.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Czas trwania dyskoteki, nauczyciel – opiekun uzgadnia z dyrektorem szkoły.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Dla zapewnienia bezpieczeństwa bawiących się podczas dyskoteki uczniów oraz zabezpieczenia obiektu szkolnego, opiekę na dyskotece powinno sprawować co najmniej trzech nauczycieli. Nauczycieli mogą wspierać rodzice (na prośbę nauczycieli).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Na 7 dni przed dyskoteką nauczyciel-organizator uzgadnia termin i godziny dyskoteki z dyrektorem szkoły.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Najpóźniej na 1 dzień przed dyskoteką uczniowie otrzymują pisemne zgody na udział w imprezie szkolnej (dyskotece) (</w:t>
      </w: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załącznik nr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). Podpisane przez rodziców/prawnych opiekunów zgody, uczniowie przynoszą na imprezę szkolną.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Na dyskotekach klasowych uczniowie są odpowiedzialni za przygotowanie sprzętu grającego oraz odpowiedniej muzyki.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Po zakończeniu dyskoteki uczniowie są zobowiązani do posprzątania śmieci oraz ustawienia krzeseł i stolików na właściwe miejsca.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W czasie dyskoteki zakazane są niebezpieczne zabawy oraz zachowania zagrażające zdrowiu uczestników imprezy (np. wchodzenie na krzesła, stoły, otwieranie okien itp.)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Na zabawę uczniowi nie wolno przynosić wszelkich niepotrzebnych i niebezpiecznych przedmiotów (noże, butelki, kije itd.). Przedmioty wartościowe są wnoszone na własną odpowiedzialność.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Uczniów obowiązuje bezwzględny zakaz spożywania napojów alkoholowych, palenia tytoniu, stosowania środków odurzających zarówno przed, jak i w trakcie imprezy szkolnej.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W wypadku podejrzenia o posiadanie wymienionych w punktach 10 i 11 przedmiotów i środków niedozwolonych informuje się o tym fakcie rodziców lub policję. W tym przypadku rodzic jest zobowiązany zgłosić się niezwłocznie w szkole.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W czasie dyskotek obowiązują wszelkie zasady dobrego zachowania oraz odpowiedniego stroju i wyglądu, zgodnie z zasadami panującymi w szkole.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Straty materialne (zawinione) powstałe podczas dyskoteki pokrywane są przez sprawcę (ucznia i jego rodziców).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Uczniowie, którzy zostali ukarani przez wychowawców, opiekunów SU lub Dyrektora Szkoły zakazem uczestnictwa w dyskotece nie mogą brać udziału w szkolnych dyskotekach.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Uczeń nie może opuszczać budynku szkoły w trakcie trwania imprezy.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Z dyskotek i imprez szkolnych uczniowie są odbierani przez rodziców. Wyjątek stanowi wcześniejsze podpisanie zgody rodzica na samodzielny powrót dziecka do domu.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W przypadku nieprzestrzegania postanowień niniejszego regulaminu opiekun ma prawo usunąć uczestnika dyskoteki z budynku szkoły ( dzwoniąc po rodziców ucznia lub też w przypadku takiej konieczności po policję) lub zakończyć dyskotekę przed czasem.</w:t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Rodzice i uczniowie zobowiązani są do zapoznania się z regulaminem dyskotek szkolnych.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Zgoda rodziców/prawnych opiekunów (załącznik nr 1)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Znakinumeracji">
    <w:name w:val="Znaki numeracji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LibreOffice/7.4.0.3$Windows_X86_64 LibreOffice_project/f85e47c08ddd19c015c0114a68350214f7066f5a</Application>
  <AppVersion>15.0000</AppVersion>
  <Pages>1</Pages>
  <Words>393</Words>
  <Characters>2562</Characters>
  <CharactersWithSpaces>2918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2023-01-26T11:47:14Z</dcterms:created>
  <dc:creator/>
  <dc:description/>
  <dc:language>pl-PL</dc:language>
  <cp:lastModifiedBy/>
  <dcterms:modified xsi:type="dcterms:W3CDTF">2023-01-26T12:20:06Z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