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Podkreślone fragmenty to notatka.</w:t>
      </w:r>
      <w:r>
        <w:rPr/>
        <w:t>Tym razem trzeba ją wykonać samodzielnie.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Temat: Pomagać? W jaki sposób i komu?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Tekst do odczytania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MĘŻCZYZNA W ten świąteczny czas, panie Scrooge, bardziej niż zazwyczaj pożądane jest, abyśmy udzielili niewielkiego wsparcia ubogim i potrzebujących, których obecne położenie jest nader ciężkie. Wiele tysięcy ludzi pozbawionych jest podstawowych środków do życia, setki tysięcy pozbawiono podstawowych wygód... </w:t>
      </w:r>
    </w:p>
    <w:p>
      <w:pPr>
        <w:pStyle w:val="Normal"/>
        <w:bidi w:val="0"/>
        <w:jc w:val="left"/>
        <w:rPr/>
      </w:pPr>
      <w:r>
        <w:rPr/>
        <w:t xml:space="preserve">SCROOGE Czyż nie istnieją więzienia? </w:t>
      </w:r>
    </w:p>
    <w:p>
      <w:pPr>
        <w:pStyle w:val="Normal"/>
        <w:bidi w:val="0"/>
        <w:jc w:val="left"/>
        <w:rPr/>
      </w:pPr>
      <w:r>
        <w:rPr/>
        <w:t xml:space="preserve">MĘŻCZYZNA Jest mnóstwo więzień. </w:t>
      </w:r>
    </w:p>
    <w:p>
      <w:pPr>
        <w:pStyle w:val="Normal"/>
        <w:bidi w:val="0"/>
        <w:jc w:val="left"/>
        <w:rPr/>
      </w:pPr>
      <w:r>
        <w:rPr/>
        <w:t xml:space="preserve">SCROOGE A przytułki? Czy przytułki nadal istnieją? </w:t>
      </w:r>
    </w:p>
    <w:p>
      <w:pPr>
        <w:pStyle w:val="Normal"/>
        <w:bidi w:val="0"/>
        <w:jc w:val="left"/>
        <w:rPr/>
      </w:pPr>
      <w:r>
        <w:rPr/>
        <w:t xml:space="preserve">KOBIETA Owszem. Nadal, choć chciałabym móc powiedzieć, że jest inaczej. </w:t>
      </w:r>
    </w:p>
    <w:p>
      <w:pPr>
        <w:pStyle w:val="Normal"/>
        <w:bidi w:val="0"/>
        <w:jc w:val="left"/>
        <w:rPr/>
      </w:pPr>
      <w:r>
        <w:rPr/>
        <w:t xml:space="preserve">SCROOGE A więc ustawy o opiece nad ubogimi oraz sierotami przeżywają swe złote dni. KOBIETA Zdecydowanie tak, sir. </w:t>
      </w:r>
    </w:p>
    <w:p>
      <w:pPr>
        <w:pStyle w:val="Normal"/>
        <w:bidi w:val="0"/>
        <w:jc w:val="left"/>
        <w:rPr/>
      </w:pPr>
      <w:r>
        <w:rPr/>
        <w:t xml:space="preserve">SCROOGE Wnioskując z tego, co mówił pan na początku, obawiałem się, że wydarzyło się coś, co uniemożliwia ich skuteczne funkcjonowanie. Więc bardzo mi miło, że jest inaczej. </w:t>
      </w:r>
    </w:p>
    <w:p>
      <w:pPr>
        <w:pStyle w:val="Normal"/>
        <w:bidi w:val="0"/>
        <w:jc w:val="left"/>
        <w:rPr/>
      </w:pPr>
      <w:r>
        <w:rPr/>
        <w:t xml:space="preserve">MĘŻCZYZNA Odnosząc wszelako wrażenie, że nie napełniają one serc i umysłów chrześcijańską otuchą, niektórzy spośród nas czynią starania, by zebrać fundusze na zakup żywności i opału dla ubogich. Ten właśnie dzień wybieramy, dlatego że spośród wszystkich innych potrzeba odczuwana jest wtedy najpilniej, a zamożność bywa najhojniejsza. Jaką kwotę mam podpisać pod pańską deklaracją? </w:t>
      </w:r>
    </w:p>
    <w:p>
      <w:pPr>
        <w:pStyle w:val="Normal"/>
        <w:bidi w:val="0"/>
        <w:jc w:val="left"/>
        <w:rPr/>
      </w:pPr>
      <w:r>
        <w:rPr/>
        <w:t xml:space="preserve">SCROOGE Żadną. KOBIETA Życzy pan sobie anonimowość? </w:t>
      </w:r>
    </w:p>
    <w:p>
      <w:pPr>
        <w:pStyle w:val="Normal"/>
        <w:bidi w:val="0"/>
        <w:jc w:val="left"/>
        <w:rPr/>
      </w:pPr>
      <w:r>
        <w:rPr/>
        <w:t xml:space="preserve">SCROOGE Życzę sobie, żeby zostawiono mnie w spokoju. Ponieważ pytacie mnie, państwo, czego sobie życzę, tak brzmi moja odpowiedź. Ja sam nie świętuję Bożego Narodzenia i nie mogę sobie pozwolić na dostarczanie powodów do wesołości próżniakom. Staram się wspierać instytucje, o których wspomniałem. Są wystarczająco drogie, a ci, którym się źle wiedzie, muszą tam powędrować. </w:t>
      </w:r>
    </w:p>
    <w:p>
      <w:pPr>
        <w:pStyle w:val="Normal"/>
        <w:bidi w:val="0"/>
        <w:jc w:val="left"/>
        <w:rPr/>
      </w:pPr>
      <w:r>
        <w:rPr/>
        <w:t xml:space="preserve">KOBIETA Wielu nie może, wielu wolałoby raczej umrzeć. </w:t>
      </w:r>
    </w:p>
    <w:p>
      <w:pPr>
        <w:pStyle w:val="Normal"/>
        <w:bidi w:val="0"/>
        <w:jc w:val="left"/>
        <w:rPr/>
      </w:pPr>
      <w:r>
        <w:rPr/>
        <w:t xml:space="preserve">SCROOGE Skoro wolą umrzeć, to lepiej, żeby umarli i zmniejszyli nadmiar ludności. Poza tym, państwo wybaczą, zupełnie mnie to nie interesuje. </w:t>
      </w:r>
    </w:p>
    <w:p>
      <w:pPr>
        <w:pStyle w:val="Normal"/>
        <w:bidi w:val="0"/>
        <w:jc w:val="left"/>
        <w:rPr/>
      </w:pPr>
      <w:r>
        <w:rPr/>
        <w:t xml:space="preserve">MĘŻCZYZNA A mogłoby. </w:t>
      </w:r>
    </w:p>
    <w:p>
      <w:pPr>
        <w:pStyle w:val="Normal"/>
        <w:bidi w:val="0"/>
        <w:jc w:val="left"/>
        <w:rPr/>
      </w:pPr>
      <w:r>
        <w:rPr/>
        <w:t xml:space="preserve">SCROOGE To nie moja sprawa. W zupełności wystarczy, gdy człowiek zajmuje się swoimi sprawami i nie wtrąca się do spraw innych. Moje pochłaniają mnie bez reszty – żegnam państwa.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Przydatne pytania: </w:t>
      </w:r>
    </w:p>
    <w:p>
      <w:pPr>
        <w:pStyle w:val="Normal"/>
        <w:bidi w:val="0"/>
        <w:jc w:val="left"/>
        <w:rPr/>
      </w:pPr>
      <w:r>
        <w:rPr/>
        <w:t xml:space="preserve">Dlaczego Scrooge uważał, że nie warto pomagać biednym? Co Scrooge myślał o biednych? Co, według niego, było najważniejsze w życiu? Co myśleli o pomaganiu jego goście? Co sądzili o biednych? Co goście Scrooge’a pomyśleli o nim?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 xml:space="preserve">Samodzielna notatka.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 xml:space="preserve">Scrooge uważał, że... Jego goście byli przekonani, że... Według mnie...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Aforyzmy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Pamiętaj, że kiedy potrzebujesz pomocnej dłoni – jest ona na końcu twojego ramienia. Gdy jesteś starszy, pamiętaj, że masz drugą dłoń: pierwsza jest po to, aby pomagać sobie, druga, żeby pomagać innym. Audrey Hepburn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Nie ten przyjaciel, kto współczuje, a ten, kto pomaga. Thomas Fuller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Otwórz szeroko oczy i rozejrzyj się, czy ktoś nie potrzebuje trochę czasu, trochę uwagi. Może jest to człowiek samotny albo zgorzkniały, albo chory, albo niedołężny. Może starzec, a może dziecko. Nie pomiń okazji, gdy możesz coś z siebie ludziom ofiarować jako człowiek. Albert Schweitzer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 dziesięć osób, które proszą mnie o pomoc, wolę być oszukany przez dziewięć, aniżeli odesłać z pustymi rękami jednego człowieka, będącego rzeczywiście w potrzebie. Jan XXIII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Starajcie się zostawić ten świat choć trochę lepszym, niż go zastaliście. Robert Baden-Powell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Najbardziej niezmiennym i ważnym pytaniem życia jest: Co robisz dla innych? Martin Luther King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Dobro to nie jest wiedza, to jest czyn. Romain Rolland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Dobroć nudzi, gdy nie mamy jej w sobie. Stefan Kisielewski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Dobro nie walczy ze złem, a leczy je. Eugeniusz Kołda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Celem naszych czynów powinno być czynienie dobra. Platon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Dobro stoi wyżej niż piękno. Stefan Żeromski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Dobroć jest wtedy, gdy się cicho robi to, o czym inni głośno mówią. Anonim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Baseny bogaczy często wypełnione są ludzkimi łzami. Sławomir Kuligowski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 xml:space="preserve">Samodzielna notatka.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u w:val="single"/>
        </w:rPr>
        <w:t xml:space="preserve">Wybierz  jeden aforyzm i rozwń go pisemnie  </w:t>
      </w:r>
      <w:r>
        <w:rPr>
          <w:b/>
          <w:bCs/>
          <w:u w:val="single"/>
        </w:rPr>
        <w:t>w kilku zdaniach.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LibreOffice/6.4.3.2$Windows_x86 LibreOffice_project/747b5d0ebf89f41c860ec2a39efd7cb15b54f2d8</Application>
  <Pages>2</Pages>
  <Words>576</Words>
  <Characters>3337</Characters>
  <CharactersWithSpaces>3916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2021-01-18T12:47:28Z</dcterms:created>
  <dc:creator/>
  <dc:description/>
  <dc:language>pl-PL</dc:language>
  <cp:lastModifiedBy/>
  <dcterms:modified xsi:type="dcterms:W3CDTF">2021-01-19T07:07:15Z</dcterms:modified>
  <cp:revision>3</cp:revision>
  <dc:subject/>
  <dc:title/>
</cp:coreProperties>
</file>