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>
          <w:b/>
          <w:bCs/>
        </w:rPr>
        <w:t>Temat: „Dla całego świata możesz być nikim, dla kogoś możesz być całym światem”.   O miłości Małego Księcia do róży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1. Prześledzenie wydarzeń związanych z początkowymi, niedojrzałymi jeszcze uczuciami Małego Księcia i róży (rozdziały 8. i 9., 20., fragmenty rozdziału 21., koniec rozdziału 26.):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>okoliczności pojawienia się róży na planecie Małego Księcia („Krzak róży wykiełkował w ciągu dnia z ziarna przyniesionego nie wiadomo skąd”),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 • </w:t>
      </w:r>
      <w:r>
        <w:rPr>
          <w:color w:val="355269"/>
        </w:rPr>
        <w:t xml:space="preserve">zachowanie róży. </w:t>
      </w:r>
    </w:p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tbl>
      <w:tblPr>
        <w:tblW w:w="9638" w:type="dxa"/>
        <w:jc w:val="left"/>
        <w:tblInd w:w="2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>przed rozkwitnięciem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>po rozkwitnięciu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 xml:space="preserve"> </w:t>
            </w:r>
            <w:r>
              <w:rPr>
                <w:color w:val="355269"/>
              </w:rPr>
              <w:t xml:space="preserve">podczas rozstania 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>– „</w:t>
            </w:r>
            <w:r>
              <w:rPr>
                <w:color w:val="355269"/>
              </w:rPr>
              <w:t>[...] róża schowana w swoim zielonym domku przygotowywała się powoli. Starannie dobierała barwy. Ubierała się wolno, dopasowywała płatki jeden do drugiego. Nie chciała rozkwitnąć pognieciona jak maki. Pragnęła zjawić się w pełnym blasku swojej piękności”.</w:t>
            </w:r>
          </w:p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 xml:space="preserve"> – </w:t>
            </w:r>
            <w:r>
              <w:rPr>
                <w:color w:val="355269"/>
              </w:rPr>
              <w:t>chciała zrobić na Małym Księciu jak najlepsze wrażenie – pragnęła go oczarować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 xml:space="preserve">– </w:t>
            </w:r>
            <w:r>
              <w:rPr>
                <w:color w:val="355269"/>
              </w:rPr>
              <w:t xml:space="preserve">kokietowała Małego Księcia – prowokowała go do prawienia jej komplementów – miała świadomość swojej urody i nie była skromna – „Wkrótce swą trochę płochliwą próżnością zaczęła go torturować”. – kłamała, żeby uchodzić za kogoś wyjątkowego, niezwykłego i zrobić na Małym Księciu jeszcze większe wrażenie – „Naiwne kłamstwo, na którym dała się przyłapać, zawstydziło ją. Zakaszlała dwa lub trzy razy, aby pokryć zażenowanie”. – „[...] róża znów zaczęła kaszleć, aby Mały Książę miał wyrzuty sumienia”. – starała się koncentrować na sobie jego uwagę – stale czegoś od niego żądała – była kapryśna i zmienna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color w:val="355269"/>
              </w:rPr>
              <w:t xml:space="preserve"> – </w:t>
            </w:r>
            <w:r>
              <w:rPr>
                <w:color w:val="355269"/>
              </w:rPr>
              <w:t>przyznała, że była niemądra – życzyła Małemu Księciu szczęścia – nie robiła mu wymówek – była pełna „spokojnej słodyczy” – wyznała mu miłość – uspokajała go, by się o nią nie martwił, zapewniała, że da sobie radę – ponaglała Małego Księcia do odejścia</w:t>
            </w:r>
          </w:p>
        </w:tc>
      </w:tr>
    </w:tbl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  </w:t>
      </w:r>
      <w:r>
        <w:rPr/>
        <w:t xml:space="preserve">Po uzupełnieniu tabeli zapisujemy ostateczne wnioski dotyczące róży i jej symbolicznego znaczenia w opowieści Antoine’a de Saint-Exupéry’ego.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Wnioski: 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>zachowanie róży jest pełne sprzeczności,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 • </w:t>
      </w:r>
      <w:r>
        <w:rPr>
          <w:color w:val="355269"/>
        </w:rPr>
        <w:t xml:space="preserve">pragnie wzbudzić w Małym Księciu miłość, a jednocześnie swoją przewrotnością nieświadomie odpycha go od siebie, 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 xml:space="preserve">uczucia, które róża wzbudziła w Małym Księciu: 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na początku: zachwyt, podziw, zauroczenie, oczarowanie, szczęście,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później: nieufność, rozdrażnienie, złość, poczucie nieszczęścia, rozczarowanie,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 • </w:t>
      </w:r>
      <w:r>
        <w:rPr>
          <w:color w:val="355269"/>
        </w:rPr>
        <w:t>przyczyny podjęcia przez Małego Księcia decyzji o odejściu: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róża wzbudziła w Małym Księciu sprzeczne uczucia,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nie rozumiał jej,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uważał, że rozstanie będzie najlepszym rozwiązaniem.</w:t>
      </w:r>
    </w:p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p>
      <w:pPr>
        <w:pStyle w:val="Normal"/>
        <w:suppressAutoHyphens w:val="false"/>
        <w:bidi w:val="0"/>
        <w:jc w:val="left"/>
        <w:rPr/>
      </w:pPr>
      <w:r>
        <w:rPr/>
        <w:t>2. Rozmowa na temat tego, które przeżycia, doświadczenia, spotkania, znajomości znacząco wpłynęły na decyzję Małego Księcia o powrocie do róży.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 xml:space="preserve">Jakie uczucia wywołało w Małym Księciu znalezienie się w ogrodzie różanym? (rozdział 20.) 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zaskoczenie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zdziwienie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rozczarowanie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poczuł się oszukany, nieszczęśliwy</w:t>
      </w:r>
    </w:p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>Co uświadomił Małemu Księciu lis? (rozdział 21.)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„oswoił” różę, a ona „oswoiła” jego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„poznaje się tylko to, co się oswoi”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„oswajanie” wymaga cierpliwości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jego róża dla niego jest jedyną na świecie, choć róż jest wiele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„dobrze widzi się tylko sercem”, a oczy nie zawsze mówią prawdę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że jest odpowiedzialny za swą różę</w:t>
      </w:r>
    </w:p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>Co powiedział Mały Książę różom przy powtórnym spotkaniu z nimi i jak można zinterpretować te słowa?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– </w:t>
      </w:r>
      <w:r>
        <w:rPr>
          <w:color w:val="355269"/>
        </w:rPr>
        <w:t>cytat z rozdziału 21. od słów: „Nie jesteście podobne do mojej róży...” do słów „Ponieważ... jest moją różą”</w:t>
      </w:r>
    </w:p>
    <w:p>
      <w:pPr>
        <w:pStyle w:val="Normal"/>
        <w:bidi w:val="0"/>
        <w:jc w:val="left"/>
        <w:rPr>
          <w:color w:val="355269"/>
        </w:rPr>
      </w:pPr>
      <w:r>
        <w:rPr>
          <w:color w:val="355269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>3. Ustalenie, czego nauczył się Mały Książę o miłości.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 xml:space="preserve">• </w:t>
      </w:r>
      <w:r>
        <w:rPr>
          <w:color w:val="355269"/>
        </w:rPr>
        <w:t xml:space="preserve">Co zrozumiał Mały Książę dzięki doświadczeniom zdobytym w czasie pobytu na Ziemi? 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>(rozdział 8. – rozmowa z pilotem):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>– „</w:t>
      </w:r>
      <w:r>
        <w:rPr>
          <w:color w:val="355269"/>
        </w:rPr>
        <w:t>Powinienem sądzić ją według czynów, a nie słów”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>– „</w:t>
      </w:r>
      <w:r>
        <w:rPr>
          <w:color w:val="355269"/>
        </w:rPr>
        <w:t>Powinienem odnaleźć w niej czułość pod pokrywką małych przebiegłostek”</w:t>
      </w:r>
    </w:p>
    <w:p>
      <w:pPr>
        <w:pStyle w:val="Normal"/>
        <w:suppressAutoHyphens w:val="false"/>
        <w:bidi w:val="0"/>
        <w:jc w:val="left"/>
        <w:rPr/>
      </w:pPr>
      <w:r>
        <w:rPr>
          <w:color w:val="355269"/>
        </w:rPr>
        <w:t>– „</w:t>
      </w:r>
      <w:r>
        <w:rPr>
          <w:color w:val="355269"/>
        </w:rPr>
        <w:t>Lecz byłem za młody, aby umieć ją kochać”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 </w:t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Czy słowa te znaczą, że młodzi ludzie nie potrafią naprawdę kochać?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>4. Praca domowa. Napisz w dowolnej formie pracę pisemną, w której rozwiniesz jedną z myśli:</w:t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 • „</w:t>
      </w:r>
      <w:r>
        <w:rPr/>
        <w:t xml:space="preserve">Dla całego świata możesz być nikim, dla kogoś możesz być całym światem”. </w:t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• </w:t>
      </w:r>
      <w:r>
        <w:rPr/>
        <w:t xml:space="preserve">Od zakochania do miłości droga daleka/niedaleka... Znajdź w dowolnym źródle jakąś sentencję na temat przyjaźni.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>Lekcja 2.</w:t>
      </w:r>
    </w:p>
    <w:p>
      <w:pPr>
        <w:pStyle w:val="Normal"/>
        <w:suppressAutoHyphens w:val="false"/>
        <w:bidi w:val="0"/>
        <w:jc w:val="left"/>
        <w:rPr/>
      </w:pPr>
      <w:hyperlink r:id="rId2">
        <w:r>
          <w:rPr>
            <w:color w:val="000080"/>
            <w:u w:val="single"/>
            <w:lang w:val="zxx" w:eastAsia="zxx"/>
          </w:rPr>
          <w:t>file:///C:/Users/PC/Desktop/Nowy%20folder/04-maly-ksiaze.pdf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Nowy%20folder/04-maly-ksiaze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2</Pages>
  <Words>571</Words>
  <Characters>3439</Characters>
  <CharactersWithSpaces>4026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2020-12-21T07:45:00Z</dcterms:modified>
  <cp:revision>1</cp:revision>
  <dc:subject/>
  <dc:title/>
</cp:coreProperties>
</file>