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Temat: Cechy dramatu-przypomnienie.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Wykonaj poniższe zadania.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1. Dopasuj definicje z ramki do wyjaśnień.</w:t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ekspozycja, rozwinięcie akcji, punkt kulminacyjny, rozwiązanie akcji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Moment, w którym konflikt osiąga najwyższy stopień wyrazistości, wydaje się nierozwiązalny, a napięcie osiąga swoje maksimum.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Końcowy etap przebiegu akcji, będący rozstrzygnięciem konfliktu.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Sytuacja zarysowana w punkcie wyjścia, przedstawiająca główny konflikt i zapoznająca wstępnie czytelnika z najważniejszymi postaciami i problemami utworu. Tworzy wyjściowy układ zdarzeń, z którego wynikają dalsze.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Najbardziej rozbudowana część przebiegu akcji, w której narastają zarysowane wcześniej konflikty i problemy.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2. Uzupełnij brakujące informacje.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Dramat obejmuje utwory:</w:t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-przeznaczone do ………………………………………………………….;</w:t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-w których wypowiadają się ……………………………, a nie ma narratora ani podmiotu lirycznego;</w:t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-najczęściej podzielone na akty i ……………………;</w:t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-zawierające tekst główny, czyli ………………………………………………, oraz tekst poboczny (didaskalia).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 xml:space="preserve">3. Z tekstu „Sztuka” </w:t>
      </w:r>
      <w:r>
        <w:rPr>
          <w:b/>
          <w:bCs/>
        </w:rPr>
        <w:t>(podręcznik, strona 294)</w:t>
      </w:r>
      <w:r>
        <w:rPr>
          <w:b/>
          <w:bCs/>
        </w:rPr>
        <w:t xml:space="preserve"> wypisz przykłady didaskaliów:</w:t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-dotyczących miejsca akcji: ……………………………………………………………………….</w:t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-dotyczących wyglądu miejsca akcji: …………………………………………………………….</w:t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……………………………………………………………………………………………………</w:t>
      </w:r>
      <w:r>
        <w:rPr>
          <w:b w:val="false"/>
          <w:bCs w:val="false"/>
        </w:rPr>
        <w:t>.</w:t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-dotyczących zachowania bohaterów: 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……………………………………………………………………………………………………</w:t>
      </w:r>
      <w:r>
        <w:rPr>
          <w:b w:val="false"/>
          <w:bCs w:val="false"/>
        </w:rPr>
        <w:t>...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4. Napisz, czym się różni komedia od tragedii.</w:t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2020-05-04T16:57:26Z</dcterms:created>
  <dc:language>pl-PL</dc:language>
  <dcterms:modified xsi:type="dcterms:W3CDTF">2020-11-03T09:36:18Z</dcterms:modified>
  <cp:revision>2</cp:revision>
</cp:coreProperties>
</file>