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b/>
          <w:b/>
          <w:bCs/>
        </w:rPr>
      </w:pPr>
      <w:r>
        <w:rPr>
          <w:rFonts w:ascii="Arial;Tahoma;Helvetica;FreeSans;sans-serif" w:hAnsi="Arial;Tahoma;Helvetica;FreeSans;sans-serif"/>
          <w:b/>
          <w:bCs/>
          <w:i w:val="false"/>
          <w:caps w:val="false"/>
          <w:smallCaps w:val="false"/>
          <w:color w:val="4E2800"/>
          <w:spacing w:val="0"/>
          <w:sz w:val="20"/>
        </w:rPr>
        <w:t>Temat:   Pisownia wyrazów z ó.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color w:val="B5653B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B5653B"/>
          <w:spacing w:val="0"/>
          <w:u w:val="none"/>
          <w:effect w:val="none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</w:r>
    </w:p>
    <w:p>
      <w:pPr>
        <w:pStyle w:val="Normal"/>
        <w:widowControl/>
        <w:bidi w:val="0"/>
        <w:spacing w:before="0" w:after="283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Literę ó piszemy gdy, w innych formach tego samego wyrazu lub wyrazach pokrewnych wymienia się ona: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6" w:before="0" w:after="0"/>
        <w:ind w:left="0" w:right="0" w:hanging="0"/>
        <w:jc w:val="both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na o np: pok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j - pok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o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je, s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l - s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o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lniczka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6" w:before="0" w:after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na e np: ni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sł - ni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e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sie, si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dmy - si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e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dem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36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na a np: pom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c - pom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a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gać, wr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cić - wrac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a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ć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Uwaga!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 xml:space="preserve">Literę ó piszemy też w wielu wyrazach, w których się ona nie wymienia na o, e, a 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np: jaskółka, wiewiórka, żółw, równać, góra, późno, itd.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Literę ó piszemy w zakończeniach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-ów, -ówna, ówka: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6" w:before="0" w:after="0"/>
        <w:ind w:left="0" w:right="0" w:hanging="283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w nazwach miejscowości: Krak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ów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, Tarn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ów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, Aleksandr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ów,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6" w:before="0" w:after="0"/>
        <w:ind w:left="0" w:right="0" w:hanging="283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w formach liczby mnogiej rzeczowników rodzaju męskiego np: dom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ów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, uczni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ów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,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6" w:before="0" w:after="0"/>
        <w:ind w:left="0" w:right="0" w:hanging="283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w nazwiskach córek utworzonych od nazwisk ojców np: Nowakówna - córka pana Nowaka.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lineRule="auto" w:line="336"/>
        <w:ind w:left="0" w:right="0" w:hanging="283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4E2800"/>
          <w:spacing w:val="0"/>
          <w:sz w:val="20"/>
        </w:rPr>
        <w:t>w wyrazach  utworzonych przez dodanie cząstki ówka do o innych wyrazów np: ciężar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3262630</wp:posOffset>
            </wp:positionH>
            <wp:positionV relativeFrom="paragraph">
              <wp:posOffset>256540</wp:posOffset>
            </wp:positionV>
            <wp:extent cx="668020" cy="6680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ó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wka.</w:t>
      </w:r>
    </w:p>
    <w:p>
      <w:pPr>
        <w:pStyle w:val="Tretekstu"/>
        <w:widowControl/>
        <w:bidi w:val="0"/>
        <w:spacing w:before="0" w:after="0"/>
        <w:jc w:val="center"/>
        <w:rPr>
          <w:rFonts w:ascii="Arial;Tahoma;Helvetica;FreeSans;sans-serif" w:hAnsi="Arial;Tahoma;Helvetica;FreeSans;sans-serif"/>
          <w:b/>
          <w:b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Wyjątki!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;Tahoma;Helvetica;FreeSans;sans-serif" w:hAnsi="Arial;Tahoma;Helvetica;FreeSans;sans-serif"/>
          <w:b/>
          <w:b/>
          <w:i w:val="false"/>
          <w:i w:val="false"/>
          <w:caps w:val="false"/>
          <w:smallCaps w:val="false"/>
          <w:color w:val="4E2800"/>
          <w:spacing w:val="0"/>
          <w:sz w:val="20"/>
        </w:rPr>
      </w:pP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4E2800"/>
          <w:spacing w:val="0"/>
          <w:sz w:val="20"/>
        </w:rPr>
        <w:t>skuwka, wsuwka, zasuwka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850" w:gutter="0"/>
      <w:pgNumType w:fmt="decimal"/>
      <w:cols w:num="2" w:space="282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Tahoma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ind w:left="0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LibreOffice/6.4.3.2$Windows_x86 LibreOffice_project/747b5d0ebf89f41c860ec2a39efd7cb15b54f2d8</Application>
  <Pages>1</Pages>
  <Words>135</Words>
  <Characters>658</Characters>
  <CharactersWithSpaces>775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2020-10-27T08:14:55Z</dcterms:created>
  <dc:creator/>
  <dc:description/>
  <dc:language>pl-PL</dc:language>
  <cp:lastModifiedBy/>
  <dcterms:modified xsi:type="dcterms:W3CDTF">2020-10-27T13:05:14Z</dcterms:modified>
  <cp:revision>3</cp:revision>
  <dc:subject/>
  <dc:title/>
</cp:coreProperties>
</file>