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8" w:rsidRDefault="00912D38" w:rsidP="00912D38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Poniedziałek 01.06.2020</w:t>
      </w:r>
    </w:p>
    <w:p w:rsidR="00912D38" w:rsidRDefault="00912D38" w:rsidP="00912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5.</w:t>
      </w:r>
    </w:p>
    <w:p w:rsidR="00912D38" w:rsidRDefault="00912D38" w:rsidP="00912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I.</w:t>
      </w:r>
    </w:p>
    <w:p w:rsidR="00912D38" w:rsidRDefault="00912D38" w:rsidP="00912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36">
        <w:rPr>
          <w:rFonts w:ascii="Times New Roman" w:hAnsi="Times New Roman" w:cs="Times New Roman"/>
          <w:sz w:val="28"/>
          <w:szCs w:val="28"/>
        </w:rPr>
        <w:t>„Mój nastroju” – wyjaśnienie, co to jest mapa nastroju. Przypomnienie znaczenia piktogramów</w:t>
      </w:r>
      <w:r>
        <w:rPr>
          <w:rFonts w:ascii="Times New Roman" w:hAnsi="Times New Roman" w:cs="Times New Roman"/>
          <w:sz w:val="28"/>
          <w:szCs w:val="28"/>
        </w:rPr>
        <w:t xml:space="preserve"> określających nastroje: </w:t>
      </w:r>
      <w:r w:rsidRPr="0049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38" w:rsidRDefault="00912D38" w:rsidP="00912D3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34CD04C" wp14:editId="14DFE55A">
            <wp:extent cx="1114425" cy="609600"/>
            <wp:effectExtent l="0" t="0" r="9525" b="0"/>
            <wp:docPr id="2" name="Obraz 2" descr="C:\Users\Monika\Desktop\Desktop\Desktop\Desktop\ZUZIA I OLA\Desktop\Desktop\Desktop\Desktop\em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\Desktop\Desktop\Desktop\Desktop\ZUZIA I OLA\Desktop\Desktop\Desktop\Desktop\emo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38" w:rsidRPr="00497A36" w:rsidRDefault="00912D38" w:rsidP="00912D3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36">
        <w:rPr>
          <w:rFonts w:ascii="Times New Roman" w:hAnsi="Times New Roman" w:cs="Times New Roman"/>
          <w:sz w:val="28"/>
          <w:szCs w:val="28"/>
        </w:rPr>
        <w:t>Diagram rozpisujemy na kolejnych pięć dni w tygodniu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38" w:rsidRPr="00355189" w:rsidRDefault="00912D38" w:rsidP="00912D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 xml:space="preserve">„Dzień Dziecka” – słuchanie wiersza Bożeny </w:t>
      </w:r>
      <w:proofErr w:type="spellStart"/>
      <w:r w:rsidRPr="00355189">
        <w:rPr>
          <w:rFonts w:ascii="Times New Roman" w:hAnsi="Times New Roman" w:cs="Times New Roman"/>
          <w:sz w:val="28"/>
          <w:szCs w:val="28"/>
        </w:rPr>
        <w:t>Piergi</w:t>
      </w:r>
      <w:proofErr w:type="spellEnd"/>
      <w:r w:rsidRPr="00355189">
        <w:rPr>
          <w:rFonts w:ascii="Times New Roman" w:hAnsi="Times New Roman" w:cs="Times New Roman"/>
          <w:sz w:val="28"/>
          <w:szCs w:val="28"/>
        </w:rPr>
        <w:t xml:space="preserve"> </w:t>
      </w:r>
      <w:r w:rsidRPr="00355189">
        <w:rPr>
          <w:rFonts w:ascii="Times New Roman" w:hAnsi="Times New Roman" w:cs="Times New Roman"/>
          <w:i/>
          <w:iCs/>
          <w:sz w:val="28"/>
          <w:szCs w:val="28"/>
        </w:rPr>
        <w:t>Europejska podróż</w:t>
      </w:r>
      <w:r w:rsidRPr="00355189">
        <w:rPr>
          <w:rFonts w:ascii="Times New Roman" w:hAnsi="Times New Roman" w:cs="Times New Roman"/>
          <w:sz w:val="28"/>
          <w:szCs w:val="28"/>
        </w:rPr>
        <w:t>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sz w:val="28"/>
          <w:szCs w:val="28"/>
        </w:rPr>
        <w:t>Europejska podróż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sz w:val="28"/>
          <w:szCs w:val="28"/>
        </w:rPr>
        <w:t xml:space="preserve">Fin </w:t>
      </w:r>
      <w:r w:rsidRPr="00355189">
        <w:rPr>
          <w:rFonts w:ascii="Times New Roman" w:hAnsi="Times New Roman" w:cs="Times New Roman"/>
          <w:sz w:val="28"/>
          <w:szCs w:val="28"/>
        </w:rPr>
        <w:t>ogromnie lubi hasać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po bezkresnych fińskich lasach.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Za to wiosną, wieczorami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składa puzzle z Muminkami.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sz w:val="28"/>
          <w:szCs w:val="28"/>
        </w:rPr>
        <w:t xml:space="preserve">Włoch </w:t>
      </w:r>
      <w:r w:rsidRPr="00355189">
        <w:rPr>
          <w:rFonts w:ascii="Times New Roman" w:hAnsi="Times New Roman" w:cs="Times New Roman"/>
          <w:sz w:val="28"/>
          <w:szCs w:val="28"/>
        </w:rPr>
        <w:t>na włoskiej Krzywej Wieży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wcina pizzę z dwóch talerzy.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A czasami wraz z Pinokiem</w:t>
      </w:r>
    </w:p>
    <w:p w:rsidR="00912D38" w:rsidRDefault="00912D38" w:rsidP="00912D38">
      <w:pPr>
        <w:tabs>
          <w:tab w:val="left" w:pos="39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liczy krople deszczu w oknie.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sz w:val="28"/>
          <w:szCs w:val="28"/>
        </w:rPr>
        <w:t xml:space="preserve">Anglik </w:t>
      </w:r>
      <w:r w:rsidRPr="00355189">
        <w:rPr>
          <w:rFonts w:ascii="Times New Roman" w:hAnsi="Times New Roman" w:cs="Times New Roman"/>
          <w:sz w:val="28"/>
          <w:szCs w:val="28"/>
        </w:rPr>
        <w:t>kocha pić herbatkę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z Kłapouchym i Puchatkiem.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Jest wytwornym dżentelmenem,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naleśniki zjada z dżemem.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b/>
          <w:bCs/>
          <w:sz w:val="28"/>
          <w:szCs w:val="28"/>
        </w:rPr>
        <w:t xml:space="preserve">Czech </w:t>
      </w:r>
      <w:r w:rsidRPr="00355189">
        <w:rPr>
          <w:rFonts w:ascii="Times New Roman" w:hAnsi="Times New Roman" w:cs="Times New Roman"/>
          <w:sz w:val="28"/>
          <w:szCs w:val="28"/>
        </w:rPr>
        <w:t xml:space="preserve">połyka stos </w:t>
      </w:r>
      <w:proofErr w:type="spellStart"/>
      <w:r w:rsidRPr="00355189">
        <w:rPr>
          <w:rFonts w:ascii="Times New Roman" w:hAnsi="Times New Roman" w:cs="Times New Roman"/>
          <w:sz w:val="28"/>
          <w:szCs w:val="28"/>
        </w:rPr>
        <w:t>knedlików</w:t>
      </w:r>
      <w:proofErr w:type="spellEnd"/>
      <w:r w:rsidRPr="00355189">
        <w:rPr>
          <w:rFonts w:ascii="Times New Roman" w:hAnsi="Times New Roman" w:cs="Times New Roman"/>
          <w:sz w:val="28"/>
          <w:szCs w:val="28"/>
        </w:rPr>
        <w:t>,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śledząc bajki o Kreciku.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Na dziewczynkę mówi „</w:t>
      </w:r>
      <w:proofErr w:type="spellStart"/>
      <w:r w:rsidRPr="00355189">
        <w:rPr>
          <w:rFonts w:ascii="Times New Roman" w:hAnsi="Times New Roman" w:cs="Times New Roman"/>
          <w:sz w:val="28"/>
          <w:szCs w:val="28"/>
        </w:rPr>
        <w:t>holka</w:t>
      </w:r>
      <w:proofErr w:type="spellEnd"/>
      <w:r w:rsidRPr="00355189">
        <w:rPr>
          <w:rFonts w:ascii="Times New Roman" w:hAnsi="Times New Roman" w:cs="Times New Roman"/>
          <w:sz w:val="28"/>
          <w:szCs w:val="28"/>
        </w:rPr>
        <w:t>”,</w:t>
      </w:r>
    </w:p>
    <w:p w:rsidR="00912D38" w:rsidRPr="00355189" w:rsidRDefault="00912D38" w:rsidP="00912D38">
      <w:pPr>
        <w:tabs>
          <w:tab w:val="left" w:pos="39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z jego kraju wyszła polka.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–</w:t>
      </w:r>
      <w:r w:rsidRPr="00355189">
        <w:rPr>
          <w:rFonts w:ascii="Times New Roman" w:hAnsi="Times New Roman" w:cs="Times New Roman"/>
          <w:i/>
          <w:iCs/>
          <w:sz w:val="28"/>
          <w:szCs w:val="28"/>
        </w:rPr>
        <w:t>– Spróbujcie powiedzieć, z jakich krajów pochodzą dzieci, o których jest mowa w wierszu.</w:t>
      </w:r>
    </w:p>
    <w:p w:rsidR="00912D38" w:rsidRPr="00355189" w:rsidRDefault="00912D38" w:rsidP="00912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55189">
        <w:rPr>
          <w:rFonts w:ascii="Times New Roman" w:hAnsi="Times New Roman" w:cs="Times New Roman"/>
          <w:i/>
          <w:iCs/>
          <w:sz w:val="28"/>
          <w:szCs w:val="28"/>
        </w:rPr>
        <w:t>– Z którym z tych dzieci chcielibyście się pobawić? Dlaczego?</w:t>
      </w:r>
    </w:p>
    <w:p w:rsidR="00912D38" w:rsidRDefault="00912D38" w:rsidP="00912D3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189">
        <w:rPr>
          <w:rFonts w:ascii="Times New Roman" w:hAnsi="Times New Roman" w:cs="Times New Roman"/>
          <w:sz w:val="28"/>
          <w:szCs w:val="28"/>
        </w:rPr>
        <w:t>–</w:t>
      </w:r>
      <w:r w:rsidRPr="00355189">
        <w:rPr>
          <w:rFonts w:ascii="Times New Roman" w:hAnsi="Times New Roman" w:cs="Times New Roman"/>
          <w:i/>
          <w:iCs/>
          <w:sz w:val="28"/>
          <w:szCs w:val="28"/>
        </w:rPr>
        <w:t>– O których postaciach z bajek i filmów opowiada wiersz?</w:t>
      </w:r>
    </w:p>
    <w:p w:rsidR="00912D38" w:rsidRDefault="00912D38" w:rsidP="00912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FA">
        <w:rPr>
          <w:rFonts w:ascii="Times New Roman" w:hAnsi="Times New Roman" w:cs="Times New Roman"/>
          <w:sz w:val="28"/>
          <w:szCs w:val="28"/>
        </w:rPr>
        <w:t>Dzieci na świecie</w:t>
      </w:r>
      <w:r>
        <w:rPr>
          <w:rFonts w:ascii="Times New Roman" w:hAnsi="Times New Roman" w:cs="Times New Roman"/>
          <w:sz w:val="28"/>
          <w:szCs w:val="28"/>
        </w:rPr>
        <w:t>- oglądanie ilustracji dzieci z rożnych stron świata. Pogadanka na temat różnic w wyglądzie dzieci. Karty pracy 34- 35.</w:t>
      </w:r>
    </w:p>
    <w:p w:rsidR="00912D38" w:rsidRDefault="00912D38" w:rsidP="00912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FA">
        <w:rPr>
          <w:rFonts w:ascii="Times New Roman" w:hAnsi="Times New Roman" w:cs="Times New Roman"/>
          <w:sz w:val="28"/>
          <w:szCs w:val="28"/>
        </w:rPr>
        <w:t xml:space="preserve"> „Czym się różnimy?” – rysowanie portretów dzieci kredkami pastelowymi inspirowane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FA">
        <w:rPr>
          <w:rFonts w:ascii="Times New Roman" w:hAnsi="Times New Roman" w:cs="Times New Roman"/>
          <w:sz w:val="28"/>
          <w:szCs w:val="28"/>
        </w:rPr>
        <w:t xml:space="preserve">ilustracjami przedstawiającymi dzieci z różnych krajów świata. </w:t>
      </w:r>
      <w:r>
        <w:rPr>
          <w:rFonts w:ascii="Times New Roman" w:hAnsi="Times New Roman" w:cs="Times New Roman"/>
          <w:sz w:val="28"/>
          <w:szCs w:val="28"/>
        </w:rPr>
        <w:t xml:space="preserve">Rodzice pomagają narysować </w:t>
      </w:r>
      <w:r w:rsidRPr="00CF65FA">
        <w:rPr>
          <w:rFonts w:ascii="Times New Roman" w:hAnsi="Times New Roman" w:cs="Times New Roman"/>
          <w:sz w:val="28"/>
          <w:szCs w:val="28"/>
        </w:rPr>
        <w:t>kontur głowy i ramion. Za pomocą kredek pastelowych dorysowują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FA">
        <w:rPr>
          <w:rFonts w:ascii="Times New Roman" w:hAnsi="Times New Roman" w:cs="Times New Roman"/>
          <w:sz w:val="28"/>
          <w:szCs w:val="28"/>
        </w:rPr>
        <w:t>elementy twarzy i stroju dzieci. Powstały portret dekorują, wykonując ramkę z pasków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FA">
        <w:rPr>
          <w:rFonts w:ascii="Times New Roman" w:hAnsi="Times New Roman" w:cs="Times New Roman"/>
          <w:sz w:val="28"/>
          <w:szCs w:val="28"/>
        </w:rPr>
        <w:t>wyciętych z kolorowej gazety.</w:t>
      </w:r>
    </w:p>
    <w:p w:rsidR="00AE4555" w:rsidRDefault="00AE4555"/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EB7E0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4"/>
    <w:rsid w:val="005576E4"/>
    <w:rsid w:val="00912D38"/>
    <w:rsid w:val="00A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2020-05-20T07:19:00Z</dcterms:created>
  <dcterms:modified xsi:type="dcterms:W3CDTF">2020-05-20T07:19:00Z</dcterms:modified>
</cp:coreProperties>
</file>