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C9" w:rsidRPr="003A4629" w:rsidRDefault="008821C9" w:rsidP="008821C9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20.05</w:t>
      </w:r>
    </w:p>
    <w:p w:rsidR="008821C9" w:rsidRDefault="008821C9" w:rsidP="008821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29">
        <w:rPr>
          <w:rFonts w:ascii="Times New Roman" w:hAnsi="Times New Roman" w:cs="Times New Roman"/>
          <w:sz w:val="28"/>
          <w:szCs w:val="28"/>
        </w:rPr>
        <w:t>Nauka na pamięć wiersza „ Ryba”.</w:t>
      </w:r>
    </w:p>
    <w:p w:rsidR="008821C9" w:rsidRPr="007836DC" w:rsidRDefault="008821C9" w:rsidP="008821C9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DC">
        <w:rPr>
          <w:rFonts w:ascii="Times New Roman" w:hAnsi="Times New Roman" w:cs="Times New Roman"/>
          <w:b/>
          <w:bCs/>
          <w:sz w:val="28"/>
          <w:szCs w:val="28"/>
        </w:rPr>
        <w:t>Ryba</w:t>
      </w:r>
    </w:p>
    <w:p w:rsidR="008821C9" w:rsidRPr="007836DC" w:rsidRDefault="008821C9" w:rsidP="008821C9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836DC">
        <w:rPr>
          <w:rFonts w:ascii="Times New Roman" w:hAnsi="Times New Roman" w:cs="Times New Roman"/>
          <w:sz w:val="28"/>
          <w:szCs w:val="28"/>
        </w:rPr>
        <w:t>– Czy ryba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DC">
        <w:rPr>
          <w:rFonts w:ascii="Times New Roman" w:hAnsi="Times New Roman" w:cs="Times New Roman"/>
          <w:sz w:val="28"/>
          <w:szCs w:val="28"/>
        </w:rPr>
        <w:t>jest szczęśliwa?</w:t>
      </w:r>
    </w:p>
    <w:p w:rsidR="008821C9" w:rsidRPr="007836DC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DC">
        <w:rPr>
          <w:rFonts w:ascii="Times New Roman" w:hAnsi="Times New Roman" w:cs="Times New Roman"/>
          <w:sz w:val="28"/>
          <w:szCs w:val="28"/>
        </w:rPr>
        <w:t>– No chyba!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DC">
        <w:rPr>
          <w:rFonts w:ascii="Times New Roman" w:hAnsi="Times New Roman" w:cs="Times New Roman"/>
          <w:sz w:val="28"/>
          <w:szCs w:val="28"/>
        </w:rPr>
        <w:t>Nie każdy przecież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DC">
        <w:rPr>
          <w:rFonts w:ascii="Times New Roman" w:hAnsi="Times New Roman" w:cs="Times New Roman"/>
          <w:sz w:val="28"/>
          <w:szCs w:val="28"/>
        </w:rPr>
        <w:t>tak może</w:t>
      </w:r>
    </w:p>
    <w:p w:rsidR="008821C9" w:rsidRPr="007836DC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DC">
        <w:rPr>
          <w:rFonts w:ascii="Times New Roman" w:hAnsi="Times New Roman" w:cs="Times New Roman"/>
          <w:sz w:val="28"/>
          <w:szCs w:val="28"/>
        </w:rPr>
        <w:t>bez przerwy pływać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DC">
        <w:rPr>
          <w:rFonts w:ascii="Times New Roman" w:hAnsi="Times New Roman" w:cs="Times New Roman"/>
          <w:sz w:val="28"/>
          <w:szCs w:val="28"/>
        </w:rPr>
        <w:t>w jeziorze.</w:t>
      </w:r>
    </w:p>
    <w:p w:rsidR="008821C9" w:rsidRPr="007836DC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DC">
        <w:rPr>
          <w:rFonts w:ascii="Times New Roman" w:hAnsi="Times New Roman" w:cs="Times New Roman"/>
          <w:sz w:val="28"/>
          <w:szCs w:val="28"/>
        </w:rPr>
        <w:t>Raz w słońcu,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DC">
        <w:rPr>
          <w:rFonts w:ascii="Times New Roman" w:hAnsi="Times New Roman" w:cs="Times New Roman"/>
          <w:sz w:val="28"/>
          <w:szCs w:val="28"/>
        </w:rPr>
        <w:t>raz w blasku gwiazd…</w:t>
      </w:r>
    </w:p>
    <w:p w:rsidR="008821C9" w:rsidRPr="007836DC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DC">
        <w:rPr>
          <w:rFonts w:ascii="Times New Roman" w:hAnsi="Times New Roman" w:cs="Times New Roman"/>
          <w:sz w:val="28"/>
          <w:szCs w:val="28"/>
        </w:rPr>
        <w:t>Nie każdy ma na to czas.</w:t>
      </w:r>
    </w:p>
    <w:p w:rsidR="008821C9" w:rsidRPr="007836DC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DC">
        <w:rPr>
          <w:rFonts w:ascii="Times New Roman" w:hAnsi="Times New Roman" w:cs="Times New Roman"/>
          <w:sz w:val="28"/>
          <w:szCs w:val="28"/>
        </w:rPr>
        <w:t>– A ryba?</w:t>
      </w:r>
    </w:p>
    <w:p w:rsidR="008821C9" w:rsidRDefault="008821C9" w:rsidP="008821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DC">
        <w:rPr>
          <w:rFonts w:ascii="Times New Roman" w:hAnsi="Times New Roman" w:cs="Times New Roman"/>
          <w:sz w:val="28"/>
          <w:szCs w:val="28"/>
        </w:rPr>
        <w:t>– No chyba!</w:t>
      </w:r>
    </w:p>
    <w:p w:rsidR="008821C9" w:rsidRPr="00FA2CD7" w:rsidRDefault="008821C9" w:rsidP="008821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D7">
        <w:rPr>
          <w:rFonts w:ascii="Times New Roman" w:hAnsi="Times New Roman" w:cs="Times New Roman"/>
          <w:sz w:val="28"/>
          <w:szCs w:val="28"/>
        </w:rPr>
        <w:t>„Ryba do ryby” – czytanie globalne. Po utworzeniu obrazu przedstawiającego staw ( niebieski karton) pokazujemy dzieciom wyrazy, np. takie jak: RYBA, RAK, STAW, WODA, MOTYL, TRAWA. Dzieci wspólnie je odczytują, dzielą na sylaby, przeliczają je, wybrzmiewają głoski w nagłosie.</w:t>
      </w:r>
      <w:r w:rsidRPr="00FA2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Uwaga:</w:t>
      </w:r>
      <w:r>
        <w:rPr>
          <w:rFonts w:ascii="Times New Roman" w:hAnsi="Times New Roman" w:cs="Times New Roman"/>
          <w:bCs/>
          <w:sz w:val="28"/>
          <w:szCs w:val="28"/>
        </w:rPr>
        <w:t xml:space="preserve"> wybór wyrazów do czytania zależy od możliwości dzieci.</w:t>
      </w:r>
    </w:p>
    <w:p w:rsidR="008821C9" w:rsidRPr="00E61EC3" w:rsidRDefault="008821C9" w:rsidP="008821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D7">
        <w:rPr>
          <w:rFonts w:ascii="Times New Roman" w:hAnsi="Times New Roman" w:cs="Times New Roman"/>
          <w:sz w:val="28"/>
          <w:szCs w:val="28"/>
        </w:rPr>
        <w:t>„Złota rybka” – zabawa matematyczna. N. wprowadza do zabawy, opowiadając o złotej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C3">
        <w:rPr>
          <w:rFonts w:ascii="Times New Roman" w:hAnsi="Times New Roman" w:cs="Times New Roman"/>
          <w:sz w:val="28"/>
          <w:szCs w:val="28"/>
        </w:rPr>
        <w:t>rybce, która chciała spełnić życzenie małego chłopca, ale nie umiała tego zrobić.</w:t>
      </w:r>
    </w:p>
    <w:p w:rsidR="008821C9" w:rsidRPr="00FA2CD7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CD7">
        <w:rPr>
          <w:rFonts w:ascii="Times New Roman" w:hAnsi="Times New Roman" w:cs="Times New Roman"/>
          <w:i/>
          <w:iCs/>
          <w:sz w:val="28"/>
          <w:szCs w:val="28"/>
        </w:rPr>
        <w:t>Pewien chłopiec, który mieszkał z rodzicami w domku pod 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asem, wybrał się na spacer. Gdy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doszedł do stawu, usiadł na jego brzegu, przyglądał się wodzi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i zasnął. Śniło mu się, że na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dnie stawu leży skrzynia pełna skarbów. Są w niej zest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awy klocków,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resoraki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 szachy.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 xml:space="preserve">„Chciałbym dostać te zabawki” – pomyślał chłopiec, gdy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nagle podpłynęła do niego złota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rybka i pięknie się z nim przywitała. „Czy to ty jesteś ry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bką, która spełnia życzenia?” –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zapytał. „Tak, chętnie spełnię i twoje”. „Rybko, rybko chciałbym mieć takie zabawki jak te,</w:t>
      </w:r>
    </w:p>
    <w:p w:rsidR="008821C9" w:rsidRPr="00FA2CD7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CD7">
        <w:rPr>
          <w:rFonts w:ascii="Times New Roman" w:hAnsi="Times New Roman" w:cs="Times New Roman"/>
          <w:i/>
          <w:iCs/>
          <w:sz w:val="28"/>
          <w:szCs w:val="28"/>
        </w:rPr>
        <w:t xml:space="preserve">które leżą na dnie”. „Wiele dzieci marzy o takich zabawkach”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odparła rybka. „Jednak, żeby ci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 xml:space="preserve">je dać, musiałabym wykonać pewne zadanie, które od wieków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sprawia mi kłopot”. „A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cóż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to za zadanie złota rybko? Może ci pomogę?!”. „Musiałabym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przepłynąć przez labirynt, ale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bardzo boję się tam zabłądzić. Od zawsze mylą mi się kieru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nki, ale jeśli chcesz mi pomóc,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to spróbuję podjąć to wyzwanie”.</w:t>
      </w:r>
    </w:p>
    <w:p w:rsidR="008821C9" w:rsidRPr="00FA2CD7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A2CD7">
        <w:rPr>
          <w:rFonts w:ascii="Times New Roman" w:hAnsi="Times New Roman" w:cs="Times New Roman"/>
          <w:sz w:val="28"/>
          <w:szCs w:val="28"/>
        </w:rPr>
        <w:t>yta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A2CD7">
        <w:rPr>
          <w:rFonts w:ascii="Times New Roman" w:hAnsi="Times New Roman" w:cs="Times New Roman"/>
          <w:sz w:val="28"/>
          <w:szCs w:val="28"/>
        </w:rPr>
        <w:t xml:space="preserve"> dzieci: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 xml:space="preserve">Czy pomożemy rybce przepłynąć labirynt? </w:t>
      </w:r>
      <w:r w:rsidRPr="00FA2CD7">
        <w:rPr>
          <w:rFonts w:ascii="Times New Roman" w:hAnsi="Times New Roman" w:cs="Times New Roman"/>
          <w:sz w:val="28"/>
          <w:szCs w:val="28"/>
        </w:rPr>
        <w:t>Gdy padnie pozytywna odpowiedź,</w:t>
      </w:r>
    </w:p>
    <w:p w:rsidR="008821C9" w:rsidRPr="00FA2CD7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FA2CD7">
        <w:rPr>
          <w:rFonts w:ascii="Times New Roman" w:hAnsi="Times New Roman" w:cs="Times New Roman"/>
          <w:sz w:val="28"/>
          <w:szCs w:val="28"/>
        </w:rPr>
        <w:t>ozdaje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A2CD7">
        <w:rPr>
          <w:rFonts w:ascii="Times New Roman" w:hAnsi="Times New Roman" w:cs="Times New Roman"/>
          <w:sz w:val="28"/>
          <w:szCs w:val="28"/>
        </w:rPr>
        <w:t xml:space="preserve"> dzieci</w:t>
      </w:r>
      <w:r>
        <w:rPr>
          <w:rFonts w:ascii="Times New Roman" w:hAnsi="Times New Roman" w:cs="Times New Roman"/>
          <w:sz w:val="28"/>
          <w:szCs w:val="28"/>
        </w:rPr>
        <w:t>om</w:t>
      </w:r>
      <w:r w:rsidRPr="00FA2CD7">
        <w:rPr>
          <w:rFonts w:ascii="Times New Roman" w:hAnsi="Times New Roman" w:cs="Times New Roman"/>
          <w:sz w:val="28"/>
          <w:szCs w:val="28"/>
        </w:rPr>
        <w:t xml:space="preserve"> pokratkowane kart</w:t>
      </w:r>
      <w:r>
        <w:rPr>
          <w:rFonts w:ascii="Times New Roman" w:hAnsi="Times New Roman" w:cs="Times New Roman"/>
          <w:sz w:val="28"/>
          <w:szCs w:val="28"/>
        </w:rPr>
        <w:t>ki z kropką na środku i mazaki. Kropka oznacza miejsce startu. I</w:t>
      </w:r>
      <w:r w:rsidRPr="00FA2CD7">
        <w:rPr>
          <w:rFonts w:ascii="Times New Roman" w:hAnsi="Times New Roman" w:cs="Times New Roman"/>
          <w:sz w:val="28"/>
          <w:szCs w:val="28"/>
        </w:rPr>
        <w:t>nformuje dzieci, że będą rysowały plan labiryntu.</w:t>
      </w:r>
    </w:p>
    <w:p w:rsidR="008821C9" w:rsidRPr="00FA2CD7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D7">
        <w:rPr>
          <w:rFonts w:ascii="Times New Roman" w:hAnsi="Times New Roman" w:cs="Times New Roman"/>
          <w:sz w:val="28"/>
          <w:szCs w:val="28"/>
        </w:rPr>
        <w:t xml:space="preserve">–– Rysowanie pod dyktando: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Stawiamy mazak na kropce i rysu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jemy po linii: 4 kratki w górę,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 xml:space="preserve">2 kratki w lewo, 4 kratki do dołu, 4 kratki w prawo… </w:t>
      </w:r>
      <w:r w:rsidRPr="00FA2CD7">
        <w:rPr>
          <w:rFonts w:ascii="Times New Roman" w:hAnsi="Times New Roman" w:cs="Times New Roman"/>
          <w:b/>
          <w:bCs/>
          <w:sz w:val="28"/>
          <w:szCs w:val="28"/>
        </w:rPr>
        <w:t xml:space="preserve">Uwaga: </w:t>
      </w:r>
      <w:r w:rsidRPr="00FA2CD7">
        <w:rPr>
          <w:rFonts w:ascii="Times New Roman" w:hAnsi="Times New Roman" w:cs="Times New Roman"/>
          <w:sz w:val="28"/>
          <w:szCs w:val="28"/>
        </w:rPr>
        <w:t>Trasę rysowania na kratkach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2CD7">
        <w:rPr>
          <w:rFonts w:ascii="Times New Roman" w:hAnsi="Times New Roman" w:cs="Times New Roman"/>
          <w:sz w:val="28"/>
          <w:szCs w:val="28"/>
        </w:rPr>
        <w:t>dyktuje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A2CD7">
        <w:rPr>
          <w:rFonts w:ascii="Times New Roman" w:hAnsi="Times New Roman" w:cs="Times New Roman"/>
          <w:sz w:val="28"/>
          <w:szCs w:val="28"/>
        </w:rPr>
        <w:t xml:space="preserve"> powoli tak, aby dzieci mogły policzyć kratki i narysować trasę. Dla ułatwienia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2CD7">
        <w:rPr>
          <w:rFonts w:ascii="Times New Roman" w:hAnsi="Times New Roman" w:cs="Times New Roman"/>
          <w:sz w:val="28"/>
          <w:szCs w:val="28"/>
        </w:rPr>
        <w:t xml:space="preserve">można narysować dziecku na dłoniach litery L, P lub na prawą rękę włożyć frotkę. </w:t>
      </w:r>
    </w:p>
    <w:p w:rsidR="008821C9" w:rsidRPr="008046DC" w:rsidRDefault="008821C9" w:rsidP="00882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CD7">
        <w:rPr>
          <w:rFonts w:ascii="Times New Roman" w:hAnsi="Times New Roman" w:cs="Times New Roman"/>
          <w:sz w:val="28"/>
          <w:szCs w:val="28"/>
        </w:rPr>
        <w:t>–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>– „Teraz złota rybko na pewno się już nie zgubisz w krętym 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abiryncie”. Ale co to? Chłopiec </w:t>
      </w:r>
      <w:r w:rsidRPr="00FA2CD7">
        <w:rPr>
          <w:rFonts w:ascii="Times New Roman" w:hAnsi="Times New Roman" w:cs="Times New Roman"/>
          <w:i/>
          <w:iCs/>
          <w:sz w:val="28"/>
          <w:szCs w:val="28"/>
        </w:rPr>
        <w:t xml:space="preserve">się obudził, gdy obok niego plusnęła woda. Przetarł oczy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zawołał. „Złota rybko, czy to </w:t>
      </w:r>
      <w:r w:rsidRPr="008046DC">
        <w:rPr>
          <w:rFonts w:ascii="Times New Roman" w:hAnsi="Times New Roman" w:cs="Times New Roman"/>
          <w:i/>
          <w:iCs/>
          <w:sz w:val="28"/>
          <w:szCs w:val="28"/>
        </w:rPr>
        <w:t>ty?”. Ale nikt mu nie odpowiedział…</w:t>
      </w:r>
    </w:p>
    <w:p w:rsidR="00692159" w:rsidRDefault="00692159">
      <w:bookmarkStart w:id="0" w:name="_GoBack"/>
      <w:bookmarkEnd w:id="0"/>
    </w:p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AF1"/>
    <w:multiLevelType w:val="hybridMultilevel"/>
    <w:tmpl w:val="D0C01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43"/>
    <w:rsid w:val="00692159"/>
    <w:rsid w:val="008821C9"/>
    <w:rsid w:val="00E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2020-04-25T13:42:00Z</dcterms:created>
  <dcterms:modified xsi:type="dcterms:W3CDTF">2020-04-25T13:42:00Z</dcterms:modified>
</cp:coreProperties>
</file>