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B4B18C" w14:textId="77777777" w:rsidR="00933985" w:rsidRDefault="004A6C4F">
      <w:r>
        <w:t>Zabawa z wierszem</w:t>
      </w:r>
    </w:p>
    <w:p w14:paraId="630C2E22" w14:textId="77777777" w:rsidR="004A6C4F" w:rsidRDefault="004A6C4F" w:rsidP="004A6C4F">
      <w:pPr>
        <w:spacing w:after="0" w:line="240" w:lineRule="auto"/>
      </w:pPr>
      <w:r w:rsidRPr="004A6C4F">
        <w:rPr>
          <w:i/>
          <w:iCs/>
        </w:rPr>
        <w:t xml:space="preserve">Ciepły wietrzyk powiał dzisiaj. </w:t>
      </w:r>
      <w:r>
        <w:rPr>
          <w:i/>
          <w:iCs/>
        </w:rPr>
        <w:tab/>
      </w:r>
      <w:r>
        <w:rPr>
          <w:i/>
          <w:iCs/>
        </w:rPr>
        <w:tab/>
      </w:r>
      <w:r>
        <w:rPr>
          <w:i/>
          <w:iCs/>
        </w:rPr>
        <w:tab/>
      </w:r>
      <w:r>
        <w:t xml:space="preserve">pocierają dłońmi o membrany bębenków, </w:t>
      </w:r>
    </w:p>
    <w:p w14:paraId="6552CC3B" w14:textId="77777777" w:rsidR="004A6C4F" w:rsidRDefault="004A6C4F" w:rsidP="004A6C4F">
      <w:pPr>
        <w:spacing w:after="0" w:line="240" w:lineRule="auto"/>
        <w:ind w:left="3540" w:firstLine="708"/>
      </w:pPr>
      <w:r>
        <w:t xml:space="preserve">następnie nabierają powietrze nosami, </w:t>
      </w:r>
      <w:r>
        <w:tab/>
      </w:r>
    </w:p>
    <w:p w14:paraId="3471D345" w14:textId="77777777" w:rsidR="004A6C4F" w:rsidRDefault="004A6C4F" w:rsidP="004A6C4F">
      <w:pPr>
        <w:spacing w:after="0" w:line="240" w:lineRule="auto"/>
        <w:ind w:left="3540" w:firstLine="708"/>
      </w:pPr>
      <w:r>
        <w:t>wypuszczają je ustami – dmuchają, naśladując wiatr.</w:t>
      </w:r>
    </w:p>
    <w:p w14:paraId="0DC2BDC2" w14:textId="77777777" w:rsidR="004A6C4F" w:rsidRDefault="004A6C4F" w:rsidP="004A6C4F">
      <w:pPr>
        <w:spacing w:after="0" w:line="240" w:lineRule="auto"/>
        <w:ind w:left="3540" w:firstLine="708"/>
      </w:pPr>
    </w:p>
    <w:p w14:paraId="02F67E18" w14:textId="77777777" w:rsidR="004A6C4F" w:rsidRDefault="004A6C4F">
      <w:r w:rsidRPr="004A6C4F">
        <w:rPr>
          <w:i/>
          <w:iCs/>
        </w:rPr>
        <w:t>Kap, kap, deszcz wiosenny pada.</w:t>
      </w:r>
      <w:r>
        <w:t xml:space="preserve"> </w:t>
      </w:r>
      <w:r>
        <w:tab/>
      </w:r>
      <w:r>
        <w:tab/>
      </w:r>
      <w:r>
        <w:t xml:space="preserve">lekko stukają palcami o podłogę. </w:t>
      </w:r>
    </w:p>
    <w:p w14:paraId="454FFE30" w14:textId="77777777" w:rsidR="004A6C4F" w:rsidRDefault="004A6C4F">
      <w:r w:rsidRPr="004A6C4F">
        <w:rPr>
          <w:i/>
          <w:iCs/>
        </w:rPr>
        <w:t>Słychać, jak śpiewają ptaki.</w:t>
      </w:r>
      <w:r>
        <w:t xml:space="preserve"> </w:t>
      </w:r>
    </w:p>
    <w:p w14:paraId="28D75C5F" w14:textId="77777777" w:rsidR="004A6C4F" w:rsidRDefault="004A6C4F" w:rsidP="004A6C4F">
      <w:pPr>
        <w:spacing w:after="0"/>
        <w:ind w:left="4245" w:hanging="4245"/>
      </w:pPr>
      <w:r w:rsidRPr="004A6C4F">
        <w:rPr>
          <w:i/>
          <w:iCs/>
        </w:rPr>
        <w:t>Pachną kwiaty, rośnie trawa.</w:t>
      </w:r>
      <w:r>
        <w:t xml:space="preserve"> </w:t>
      </w:r>
      <w:r>
        <w:tab/>
      </w:r>
      <w:r>
        <w:tab/>
      </w:r>
      <w:r>
        <w:t>naśladują wąchanie kwiatów, przechodzą do przysiadu, powoli wstają,</w:t>
      </w:r>
    </w:p>
    <w:p w14:paraId="68FF6653" w14:textId="77777777" w:rsidR="004A6C4F" w:rsidRDefault="004A6C4F" w:rsidP="004A6C4F">
      <w:pPr>
        <w:spacing w:after="0"/>
        <w:ind w:left="3537" w:firstLine="708"/>
      </w:pPr>
      <w:r>
        <w:t xml:space="preserve">unoszą ręce w górę, poruszają </w:t>
      </w:r>
    </w:p>
    <w:p w14:paraId="290578BD" w14:textId="77777777" w:rsidR="004A6C4F" w:rsidRDefault="004A6C4F" w:rsidP="004A6C4F">
      <w:pPr>
        <w:spacing w:after="0"/>
        <w:ind w:left="3537" w:firstLine="708"/>
      </w:pPr>
      <w:r>
        <w:t xml:space="preserve">nimi w nadgarstkach (rośnie trawa). </w:t>
      </w:r>
    </w:p>
    <w:p w14:paraId="51F5A46E" w14:textId="77777777" w:rsidR="004A6C4F" w:rsidRDefault="004A6C4F" w:rsidP="004A6C4F">
      <w:pPr>
        <w:spacing w:after="0"/>
        <w:ind w:left="3537" w:firstLine="708"/>
      </w:pPr>
    </w:p>
    <w:p w14:paraId="57B1EB86" w14:textId="77777777" w:rsidR="004A6C4F" w:rsidRDefault="004A6C4F">
      <w:pPr>
        <w:rPr>
          <w:i/>
          <w:iCs/>
        </w:rPr>
      </w:pPr>
      <w:r w:rsidRPr="004A6C4F">
        <w:rPr>
          <w:i/>
          <w:iCs/>
        </w:rPr>
        <w:t xml:space="preserve">Słonko rano wcześnie wstaje </w:t>
      </w:r>
    </w:p>
    <w:p w14:paraId="5FA54C2B" w14:textId="77777777" w:rsidR="004A6C4F" w:rsidRPr="004A6C4F" w:rsidRDefault="004A6C4F">
      <w:r w:rsidRPr="004A6C4F">
        <w:rPr>
          <w:i/>
          <w:iCs/>
        </w:rPr>
        <w:t xml:space="preserve">przeciąga się i promyki swe wysyła. </w:t>
      </w:r>
      <w:r>
        <w:rPr>
          <w:i/>
          <w:iCs/>
        </w:rPr>
        <w:tab/>
      </w:r>
      <w:r>
        <w:rPr>
          <w:i/>
          <w:iCs/>
        </w:rPr>
        <w:tab/>
      </w:r>
      <w:r>
        <w:t>Naśladują przeciąganie się</w:t>
      </w:r>
    </w:p>
    <w:p w14:paraId="6367FB50" w14:textId="77777777" w:rsidR="004A6C4F" w:rsidRDefault="004A6C4F">
      <w:pPr>
        <w:rPr>
          <w:i/>
          <w:iCs/>
        </w:rPr>
      </w:pPr>
      <w:r w:rsidRPr="004A6C4F">
        <w:rPr>
          <w:i/>
          <w:iCs/>
        </w:rPr>
        <w:t>Już pracują mrówki w lesie</w:t>
      </w:r>
    </w:p>
    <w:p w14:paraId="27212945" w14:textId="77777777" w:rsidR="004A6C4F" w:rsidRDefault="004A6C4F">
      <w:r w:rsidRPr="004A6C4F">
        <w:rPr>
          <w:i/>
          <w:iCs/>
        </w:rPr>
        <w:t>miło z wiosną dzień zaczynać.</w:t>
      </w:r>
      <w:r>
        <w:t xml:space="preserve"> </w:t>
      </w:r>
      <w:r>
        <w:tab/>
      </w:r>
      <w:r>
        <w:tab/>
      </w:r>
      <w:r>
        <w:tab/>
      </w:r>
      <w:r>
        <w:t>Wszystkie dzieci miarowo klaszczą.</w:t>
      </w:r>
    </w:p>
    <w:p w14:paraId="3E39038C" w14:textId="77777777" w:rsidR="004A6C4F" w:rsidRDefault="004A6C4F"/>
    <w:p w14:paraId="2C49F6A4" w14:textId="77777777" w:rsidR="004A6C4F" w:rsidRDefault="004A6C4F">
      <w:r>
        <w:t xml:space="preserve">Rozmowa nt. ochrony roślin </w:t>
      </w:r>
    </w:p>
    <w:p w14:paraId="2C87B0D2" w14:textId="77777777" w:rsidR="004A6C4F" w:rsidRDefault="004A6C4F">
      <w:pPr>
        <w:rPr>
          <w:i/>
          <w:iCs/>
        </w:rPr>
      </w:pPr>
      <w:r w:rsidRPr="004A6C4F">
        <w:rPr>
          <w:i/>
          <w:iCs/>
        </w:rPr>
        <w:t>Ochrona gatunkowa roślin to prawny sposób zabezpieczenia rzadko występujących gatunków dziko rosnących roślin zagrożonych wyginięciem. Gatunków chronionych nie wolno niszczyć, zrywać, zbierać, sprzedawać, nabywać, przewozić przez granicę państwa, nie można niszczyć ich siedlisk itp. W niemal wszystkich państwach są gatunki roślin podlegających ochronie. W Polsce za początki ochrony gatunkowej uważa się przepisy chroniące cisa, jakie obowiązywały już w średniowieczu.</w:t>
      </w:r>
    </w:p>
    <w:p w14:paraId="6C972774" w14:textId="77777777" w:rsidR="004A6C4F" w:rsidRDefault="004A6C4F">
      <w:r>
        <w:t>Karta pracy 59-60.</w:t>
      </w:r>
    </w:p>
    <w:p w14:paraId="7DD16BB2" w14:textId="77777777" w:rsidR="004A6C4F" w:rsidRDefault="004A6C4F">
      <w:r>
        <w:t xml:space="preserve">Zabawy z zastosowaniem rymowanki o przebiśniegu. </w:t>
      </w:r>
    </w:p>
    <w:p w14:paraId="661D94DB" w14:textId="77777777" w:rsidR="004A6C4F" w:rsidRPr="004A6C4F" w:rsidRDefault="004A6C4F">
      <w:pPr>
        <w:rPr>
          <w:i/>
          <w:iCs/>
        </w:rPr>
      </w:pPr>
      <w:r w:rsidRPr="004A6C4F">
        <w:rPr>
          <w:i/>
          <w:iCs/>
        </w:rPr>
        <w:t xml:space="preserve">Gdy poczuł, że zbliża się wiosna, przebił śnieg i na świat się wydostał. </w:t>
      </w:r>
    </w:p>
    <w:p w14:paraId="17E485E1" w14:textId="77777777" w:rsidR="004A6C4F" w:rsidRDefault="004A6C4F">
      <w:r>
        <w:t>Wypowiadanie rymowanki przez dzieci ze zwiększającym się natężeniem głosu, a następnie z malejącym natężeniem głosu</w:t>
      </w:r>
    </w:p>
    <w:p w14:paraId="34F0C6EE" w14:textId="77777777" w:rsidR="004A6C4F" w:rsidRDefault="004A6C4F">
      <w:r>
        <w:t>Dla chętnych dzieci:</w:t>
      </w:r>
    </w:p>
    <w:p w14:paraId="140C6929" w14:textId="77777777" w:rsidR="004A6C4F" w:rsidRPr="004A6C4F" w:rsidRDefault="004A6C4F">
      <w:r>
        <w:t xml:space="preserve">Proponuję założenie hodowli kwiatów wiosennych – bratki, hiacynt, żonkile. </w:t>
      </w:r>
      <w:bookmarkStart w:id="0" w:name="_GoBack"/>
      <w:bookmarkEnd w:id="0"/>
    </w:p>
    <w:sectPr w:rsidR="004A6C4F" w:rsidRPr="004A6C4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C4F"/>
    <w:rsid w:val="004A6C4F"/>
    <w:rsid w:val="009339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F93763"/>
  <w15:chartTrackingRefBased/>
  <w15:docId w15:val="{EA817C14-4E39-45CB-B1AC-500D6D25C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213</Words>
  <Characters>1283</Characters>
  <Application>Microsoft Office Word</Application>
  <DocSecurity>0</DocSecurity>
  <Lines>10</Lines>
  <Paragraphs>2</Paragraphs>
  <ScaleCrop>false</ScaleCrop>
  <Company/>
  <LinksUpToDate>false</LinksUpToDate>
  <CharactersWithSpaces>1494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 Szewczyk</dc:creator>
  <cp:keywords/>
  <dc:description/>
  <cp:lastModifiedBy>Marcin Szewczyk</cp:lastModifiedBy>
  <cp:revision>1</cp:revision>
  <dcterms:created xsi:type="dcterms:W3CDTF">2020-03-26T20:19:00Z</dcterms:created>
  <dcterms:modified xsi:type="dcterms:W3CDTF">2020-03-26T20:35:00Z</dcterms:modified>
</cp:coreProperties>
</file>