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1A" w:rsidRPr="00922C90" w:rsidRDefault="00922C90" w:rsidP="00922C90">
      <w:pPr>
        <w:jc w:val="center"/>
        <w:rPr>
          <w:b/>
          <w:color w:val="FF0000"/>
          <w:sz w:val="52"/>
          <w:szCs w:val="52"/>
        </w:rPr>
      </w:pPr>
      <w:r w:rsidRPr="00922C90">
        <w:rPr>
          <w:b/>
          <w:color w:val="FF0000"/>
          <w:sz w:val="52"/>
          <w:szCs w:val="52"/>
        </w:rPr>
        <w:t>TĘCZA</w:t>
      </w:r>
    </w:p>
    <w:p w:rsidR="00922C90" w:rsidRDefault="00922C90" w:rsidP="00922C90">
      <w:pPr>
        <w:jc w:val="center"/>
        <w:rPr>
          <w:b/>
          <w:sz w:val="40"/>
          <w:szCs w:val="40"/>
        </w:rPr>
      </w:pPr>
      <w:r w:rsidRPr="00922C90">
        <w:rPr>
          <w:b/>
          <w:sz w:val="40"/>
          <w:szCs w:val="40"/>
        </w:rPr>
        <w:t>Praca plastyczna</w:t>
      </w:r>
    </w:p>
    <w:p w:rsidR="00922C90" w:rsidRDefault="00922C90" w:rsidP="00922C90">
      <w:pPr>
        <w:rPr>
          <w:b/>
          <w:sz w:val="24"/>
          <w:szCs w:val="24"/>
          <w:u w:val="single"/>
        </w:rPr>
      </w:pPr>
    </w:p>
    <w:p w:rsidR="00922C90" w:rsidRPr="00922C90" w:rsidRDefault="00922C90" w:rsidP="00922C90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5D94D4A" wp14:editId="3C76E201">
            <wp:simplePos x="0" y="0"/>
            <wp:positionH relativeFrom="column">
              <wp:posOffset>2233930</wp:posOffset>
            </wp:positionH>
            <wp:positionV relativeFrom="paragraph">
              <wp:posOffset>70485</wp:posOffset>
            </wp:positionV>
            <wp:extent cx="1917700" cy="1438275"/>
            <wp:effectExtent l="0" t="0" r="635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60724a0e6d008251b6e9120b628da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C90">
        <w:rPr>
          <w:b/>
          <w:sz w:val="24"/>
          <w:szCs w:val="24"/>
          <w:u w:val="single"/>
        </w:rPr>
        <w:t xml:space="preserve">Potrzebne materiały: </w:t>
      </w:r>
    </w:p>
    <w:p w:rsidR="00922C90" w:rsidRDefault="00922C90" w:rsidP="00922C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Farby plakatowe </w:t>
      </w:r>
    </w:p>
    <w:p w:rsidR="00922C90" w:rsidRDefault="00922C90" w:rsidP="00922C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Pędzel </w:t>
      </w:r>
    </w:p>
    <w:p w:rsidR="00922C90" w:rsidRDefault="00922C90" w:rsidP="00922C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Gąbka (do mycia naczyń)</w:t>
      </w:r>
    </w:p>
    <w:p w:rsidR="00922C90" w:rsidRDefault="00922C90" w:rsidP="00922C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Kartka </w:t>
      </w:r>
    </w:p>
    <w:p w:rsidR="00922C90" w:rsidRDefault="00922C90" w:rsidP="00922C90">
      <w:pPr>
        <w:rPr>
          <w:b/>
          <w:sz w:val="24"/>
          <w:szCs w:val="24"/>
          <w:u w:val="single"/>
        </w:rPr>
      </w:pPr>
    </w:p>
    <w:p w:rsidR="00922C90" w:rsidRDefault="00922C90" w:rsidP="00922C90">
      <w:pPr>
        <w:rPr>
          <w:b/>
          <w:sz w:val="24"/>
          <w:szCs w:val="24"/>
          <w:u w:val="single"/>
        </w:rPr>
      </w:pPr>
    </w:p>
    <w:p w:rsidR="00922C90" w:rsidRDefault="00922C90" w:rsidP="00922C90">
      <w:pPr>
        <w:rPr>
          <w:b/>
          <w:sz w:val="24"/>
          <w:szCs w:val="24"/>
          <w:u w:val="single"/>
        </w:rPr>
      </w:pPr>
      <w:r w:rsidRPr="00922C90">
        <w:rPr>
          <w:b/>
          <w:sz w:val="24"/>
          <w:szCs w:val="24"/>
          <w:u w:val="single"/>
        </w:rPr>
        <w:t xml:space="preserve">Wykonanie: </w:t>
      </w:r>
    </w:p>
    <w:p w:rsidR="00922C90" w:rsidRDefault="00922C90" w:rsidP="00922C90">
      <w:pPr>
        <w:rPr>
          <w:sz w:val="24"/>
          <w:szCs w:val="24"/>
        </w:rPr>
      </w:pPr>
      <w:r>
        <w:rPr>
          <w:sz w:val="24"/>
          <w:szCs w:val="24"/>
        </w:rPr>
        <w:t>1. Na gąbce malujemy 7 pasków</w:t>
      </w:r>
      <w:r w:rsidR="005B5EAE">
        <w:rPr>
          <w:sz w:val="24"/>
          <w:szCs w:val="24"/>
        </w:rPr>
        <w:t xml:space="preserve"> w kolorach tęczy (</w:t>
      </w:r>
      <w:r>
        <w:rPr>
          <w:sz w:val="24"/>
          <w:szCs w:val="24"/>
        </w:rPr>
        <w:t>starając się, żeby były jednej grubości</w:t>
      </w:r>
      <w:r w:rsidR="005B5EAE">
        <w:rPr>
          <w:sz w:val="24"/>
          <w:szCs w:val="24"/>
        </w:rPr>
        <w:t xml:space="preserve">) w odpowiedniej kolejności: </w:t>
      </w:r>
      <w:r w:rsidR="005B5EAE" w:rsidRPr="005B5EAE">
        <w:rPr>
          <w:color w:val="FF0000"/>
          <w:sz w:val="24"/>
          <w:szCs w:val="24"/>
        </w:rPr>
        <w:t>czerwony</w:t>
      </w:r>
      <w:r w:rsidR="005B5EAE">
        <w:rPr>
          <w:sz w:val="24"/>
          <w:szCs w:val="24"/>
        </w:rPr>
        <w:t xml:space="preserve">, </w:t>
      </w:r>
      <w:r w:rsidR="005B5EAE" w:rsidRPr="005B5EAE">
        <w:rPr>
          <w:color w:val="FFC000"/>
          <w:sz w:val="24"/>
          <w:szCs w:val="24"/>
        </w:rPr>
        <w:t>pomarańczowy</w:t>
      </w:r>
      <w:r w:rsidR="005B5EAE">
        <w:rPr>
          <w:sz w:val="24"/>
          <w:szCs w:val="24"/>
        </w:rPr>
        <w:t xml:space="preserve">, </w:t>
      </w:r>
      <w:r w:rsidR="005B5EAE" w:rsidRPr="005B5EAE">
        <w:rPr>
          <w:color w:val="FFFF00"/>
          <w:sz w:val="24"/>
          <w:szCs w:val="24"/>
        </w:rPr>
        <w:t xml:space="preserve">żółty, </w:t>
      </w:r>
      <w:r w:rsidR="005B5EAE" w:rsidRPr="005B5EAE">
        <w:rPr>
          <w:color w:val="00B050"/>
          <w:sz w:val="24"/>
          <w:szCs w:val="24"/>
        </w:rPr>
        <w:t>zielony</w:t>
      </w:r>
      <w:r w:rsidR="005B5EAE">
        <w:rPr>
          <w:sz w:val="24"/>
          <w:szCs w:val="24"/>
        </w:rPr>
        <w:t xml:space="preserve">, </w:t>
      </w:r>
      <w:r w:rsidR="005B5EAE" w:rsidRPr="005B5EAE">
        <w:rPr>
          <w:color w:val="00B0F0"/>
          <w:sz w:val="24"/>
          <w:szCs w:val="24"/>
        </w:rPr>
        <w:t>niebieski</w:t>
      </w:r>
      <w:r w:rsidR="005B5EAE">
        <w:rPr>
          <w:sz w:val="24"/>
          <w:szCs w:val="24"/>
        </w:rPr>
        <w:t xml:space="preserve">, </w:t>
      </w:r>
      <w:r w:rsidR="005B5EAE" w:rsidRPr="005B5EAE">
        <w:rPr>
          <w:color w:val="0070C0"/>
          <w:sz w:val="24"/>
          <w:szCs w:val="24"/>
        </w:rPr>
        <w:t>granatowy</w:t>
      </w:r>
      <w:r w:rsidR="005B5EAE">
        <w:rPr>
          <w:sz w:val="24"/>
          <w:szCs w:val="24"/>
        </w:rPr>
        <w:t>,</w:t>
      </w:r>
      <w:r w:rsidR="005B5EAE" w:rsidRPr="005B5EAE">
        <w:rPr>
          <w:color w:val="7030A0"/>
          <w:sz w:val="24"/>
          <w:szCs w:val="24"/>
        </w:rPr>
        <w:t xml:space="preserve"> fioletowy</w:t>
      </w:r>
      <w:r w:rsidR="005B5E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5B5EAE">
        <w:rPr>
          <w:sz w:val="24"/>
          <w:szCs w:val="24"/>
        </w:rPr>
        <w:br/>
      </w:r>
      <w:r>
        <w:rPr>
          <w:sz w:val="24"/>
          <w:szCs w:val="24"/>
        </w:rPr>
        <w:t xml:space="preserve">W przypadku braku </w:t>
      </w:r>
      <w:r w:rsidR="005B5EAE">
        <w:rPr>
          <w:sz w:val="24"/>
          <w:szCs w:val="24"/>
        </w:rPr>
        <w:t xml:space="preserve">koloru </w:t>
      </w:r>
      <w:r>
        <w:rPr>
          <w:sz w:val="24"/>
          <w:szCs w:val="24"/>
        </w:rPr>
        <w:t xml:space="preserve">granatowego malujemy 6 pasków. </w:t>
      </w:r>
    </w:p>
    <w:p w:rsidR="005B5EAE" w:rsidRDefault="005B5EAE" w:rsidP="00922C9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647825" cy="21971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89b6add4251a5eeef430b6b1cc477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333" cy="221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647825" cy="21971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f7e0f0f354ec1544f91d17678c9516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457" cy="220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pl-PL"/>
        </w:rPr>
        <w:drawing>
          <wp:inline distT="0" distB="0" distL="0" distR="0" wp14:anchorId="7449C1BF" wp14:editId="4C9AC4C1">
            <wp:extent cx="2943225" cy="2207419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aa6cef8efac6a0c99de8cf6832375f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015" cy="221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EAE" w:rsidRDefault="005B5EAE" w:rsidP="00922C90">
      <w:pPr>
        <w:rPr>
          <w:sz w:val="24"/>
          <w:szCs w:val="24"/>
        </w:rPr>
      </w:pPr>
      <w:r>
        <w:rPr>
          <w:sz w:val="24"/>
          <w:szCs w:val="24"/>
        </w:rPr>
        <w:t xml:space="preserve">2. Pomalowaną gąbkę przykładamy do </w:t>
      </w:r>
      <w:r>
        <w:rPr>
          <w:sz w:val="24"/>
          <w:szCs w:val="24"/>
        </w:rPr>
        <w:t>kartki</w:t>
      </w:r>
      <w:r>
        <w:rPr>
          <w:sz w:val="24"/>
          <w:szCs w:val="24"/>
        </w:rPr>
        <w:t xml:space="preserve"> w lewym dolnym rogu (należy zwrócić uwagę, aby kolor czerwony znajdował się po zewnętrznej stronie kartki). </w:t>
      </w:r>
    </w:p>
    <w:p w:rsidR="005B5EAE" w:rsidRDefault="005B5EAE" w:rsidP="00922C9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717800" cy="203835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0a11a7f9b8940c7daa42ed2c2e4b66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752725" cy="206454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16d2dde964c1cdaba549a6a0c2a072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29" cy="206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EAE" w:rsidRDefault="005B5EAE" w:rsidP="00922C90">
      <w:pPr>
        <w:rPr>
          <w:sz w:val="24"/>
          <w:szCs w:val="24"/>
        </w:rPr>
      </w:pPr>
      <w:r>
        <w:rPr>
          <w:sz w:val="24"/>
          <w:szCs w:val="24"/>
        </w:rPr>
        <w:t xml:space="preserve">3. Przeciągamy gąbkę po kartce tworząc łuk </w:t>
      </w:r>
      <w:r w:rsidRPr="005B5EAE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5B5EAE" w:rsidRDefault="005B5EAE" w:rsidP="00922C9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771775" cy="207883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3431719d4f386fd750ef68f84f0a57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65" cy="207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558276" cy="1867535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117ebfacc161e09fe157fea420d172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817" cy="189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EAE" w:rsidRDefault="005B5EAE" w:rsidP="005B5EAE">
      <w:pPr>
        <w:ind w:left="708"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638675" cy="3479006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c698be73478e22887786dd4ccd0a95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652" cy="348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EAE" w:rsidRPr="00B7183C" w:rsidRDefault="005B5EAE" w:rsidP="00B7183C">
      <w:pPr>
        <w:ind w:left="708" w:firstLine="708"/>
        <w:jc w:val="center"/>
        <w:rPr>
          <w:b/>
          <w:sz w:val="52"/>
          <w:szCs w:val="52"/>
        </w:rPr>
      </w:pPr>
      <w:bookmarkStart w:id="0" w:name="_GoBack"/>
      <w:bookmarkEnd w:id="0"/>
      <w:r w:rsidRPr="00B7183C">
        <w:rPr>
          <w:b/>
          <w:color w:val="FF0000"/>
          <w:sz w:val="52"/>
          <w:szCs w:val="52"/>
        </w:rPr>
        <w:t>G</w:t>
      </w:r>
      <w:r w:rsidRPr="00B7183C">
        <w:rPr>
          <w:b/>
          <w:color w:val="FFC000"/>
          <w:sz w:val="52"/>
          <w:szCs w:val="52"/>
        </w:rPr>
        <w:t>o</w:t>
      </w:r>
      <w:r w:rsidRPr="00B7183C">
        <w:rPr>
          <w:b/>
          <w:color w:val="FFFF00"/>
          <w:sz w:val="52"/>
          <w:szCs w:val="52"/>
        </w:rPr>
        <w:t>t</w:t>
      </w:r>
      <w:r w:rsidRPr="00B7183C">
        <w:rPr>
          <w:b/>
          <w:color w:val="00B050"/>
          <w:sz w:val="52"/>
          <w:szCs w:val="52"/>
        </w:rPr>
        <w:t>o</w:t>
      </w:r>
      <w:r w:rsidRPr="00B7183C">
        <w:rPr>
          <w:b/>
          <w:color w:val="00B0F0"/>
          <w:sz w:val="52"/>
          <w:szCs w:val="52"/>
        </w:rPr>
        <w:t>w</w:t>
      </w:r>
      <w:r w:rsidRPr="00B7183C">
        <w:rPr>
          <w:b/>
          <w:color w:val="0070C0"/>
          <w:sz w:val="52"/>
          <w:szCs w:val="52"/>
        </w:rPr>
        <w:t>e</w:t>
      </w:r>
      <w:r w:rsidRPr="00B7183C">
        <w:rPr>
          <w:b/>
          <w:sz w:val="52"/>
          <w:szCs w:val="52"/>
        </w:rPr>
        <w:t xml:space="preserve"> </w:t>
      </w:r>
      <w:r w:rsidRPr="00B7183C">
        <w:rPr>
          <w:b/>
          <w:color w:val="7030A0"/>
          <w:sz w:val="52"/>
          <w:szCs w:val="52"/>
        </w:rPr>
        <w:sym w:font="Wingdings" w:char="F04A"/>
      </w:r>
    </w:p>
    <w:p w:rsidR="005B5EAE" w:rsidRDefault="005B5EAE" w:rsidP="005B5EAE">
      <w:pPr>
        <w:ind w:left="708" w:firstLine="708"/>
        <w:rPr>
          <w:sz w:val="24"/>
          <w:szCs w:val="24"/>
        </w:rPr>
      </w:pPr>
    </w:p>
    <w:p w:rsidR="00922C90" w:rsidRPr="00922C90" w:rsidRDefault="00922C90" w:rsidP="00922C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22C90" w:rsidRPr="00922C90" w:rsidSect="005B5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12BB"/>
    <w:multiLevelType w:val="hybridMultilevel"/>
    <w:tmpl w:val="91E0E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A7"/>
    <w:rsid w:val="005B5EAE"/>
    <w:rsid w:val="00922C90"/>
    <w:rsid w:val="00B7183C"/>
    <w:rsid w:val="00F347A7"/>
    <w:rsid w:val="00F6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B4254-C44F-4CD1-ABC9-5728EB1C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2</cp:revision>
  <dcterms:created xsi:type="dcterms:W3CDTF">2020-05-11T12:21:00Z</dcterms:created>
  <dcterms:modified xsi:type="dcterms:W3CDTF">2020-05-11T12:44:00Z</dcterms:modified>
</cp:coreProperties>
</file>