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BD0" w:rsidRDefault="00857BD0" w:rsidP="00857BD0">
      <w:pPr>
        <w:rPr>
          <w:color w:val="FF0000"/>
        </w:rPr>
      </w:pPr>
      <w:r>
        <w:rPr>
          <w:noProof/>
          <w:color w:val="FF0000"/>
          <w:lang w:eastAsia="pl-PL"/>
        </w:rPr>
        <w:drawing>
          <wp:anchor distT="0" distB="0" distL="114300" distR="114300" simplePos="0" relativeHeight="251658240" behindDoc="0" locked="0" layoutInCell="1" allowOverlap="1" wp14:anchorId="3AC26350" wp14:editId="4E68CA01">
            <wp:simplePos x="0" y="0"/>
            <wp:positionH relativeFrom="column">
              <wp:posOffset>194945</wp:posOffset>
            </wp:positionH>
            <wp:positionV relativeFrom="paragraph">
              <wp:posOffset>61595</wp:posOffset>
            </wp:positionV>
            <wp:extent cx="2428875" cy="376047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cian-kle-k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3760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7BD0" w:rsidRDefault="00857BD0" w:rsidP="00857BD0">
      <w:pPr>
        <w:spacing w:line="240" w:lineRule="auto"/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 xml:space="preserve">PRACA </w:t>
      </w:r>
      <w:r>
        <w:rPr>
          <w:b/>
          <w:color w:val="FF0000"/>
          <w:sz w:val="56"/>
          <w:szCs w:val="56"/>
        </w:rPr>
        <w:br/>
        <w:t>PLASTYCZNO-</w:t>
      </w:r>
    </w:p>
    <w:p w:rsidR="00857BD0" w:rsidRDefault="00857BD0" w:rsidP="00857BD0">
      <w:pPr>
        <w:spacing w:line="240" w:lineRule="auto"/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TECHNICZNA</w:t>
      </w:r>
    </w:p>
    <w:p w:rsidR="00857BD0" w:rsidRDefault="00857BD0" w:rsidP="00857BD0">
      <w:pPr>
        <w:jc w:val="center"/>
        <w:rPr>
          <w:b/>
          <w:color w:val="FF0000"/>
          <w:sz w:val="56"/>
          <w:szCs w:val="56"/>
        </w:rPr>
      </w:pPr>
    </w:p>
    <w:p w:rsidR="00857BD0" w:rsidRDefault="00857BD0" w:rsidP="00857BD0">
      <w:pPr>
        <w:jc w:val="center"/>
        <w:rPr>
          <w:b/>
          <w:color w:val="FF0000"/>
          <w:sz w:val="56"/>
          <w:szCs w:val="56"/>
        </w:rPr>
      </w:pPr>
    </w:p>
    <w:p w:rsidR="00857BD0" w:rsidRPr="00857BD0" w:rsidRDefault="00857BD0" w:rsidP="00857BD0">
      <w:pPr>
        <w:jc w:val="center"/>
        <w:rPr>
          <w:b/>
          <w:color w:val="FF0000"/>
          <w:sz w:val="84"/>
          <w:szCs w:val="84"/>
        </w:rPr>
      </w:pPr>
      <w:r w:rsidRPr="00857BD0">
        <w:rPr>
          <w:b/>
          <w:color w:val="FF0000"/>
          <w:sz w:val="84"/>
          <w:szCs w:val="84"/>
        </w:rPr>
        <w:t xml:space="preserve"> BOCIAN</w:t>
      </w:r>
    </w:p>
    <w:p w:rsidR="00857BD0" w:rsidRDefault="00857BD0" w:rsidP="00857BD0">
      <w:pPr>
        <w:rPr>
          <w:color w:val="FF0000"/>
        </w:rPr>
      </w:pPr>
    </w:p>
    <w:p w:rsidR="00857BD0" w:rsidRDefault="00857BD0" w:rsidP="00857BD0">
      <w:pPr>
        <w:rPr>
          <w:color w:val="FF0000"/>
        </w:rPr>
      </w:pPr>
    </w:p>
    <w:p w:rsidR="00857BD0" w:rsidRDefault="00857BD0" w:rsidP="00857BD0">
      <w:pPr>
        <w:rPr>
          <w:color w:val="FF0000"/>
        </w:rPr>
      </w:pPr>
    </w:p>
    <w:p w:rsidR="00857BD0" w:rsidRPr="00857BD0" w:rsidRDefault="00857BD0" w:rsidP="00857BD0">
      <w:r w:rsidRPr="00857BD0">
        <w:t xml:space="preserve">Materiały potrzebne do wykonania pracy plastyczno-technicznej: </w:t>
      </w:r>
    </w:p>
    <w:p w:rsidR="00857BD0" w:rsidRDefault="00857BD0" w:rsidP="00857BD0">
      <w:pPr>
        <w:pStyle w:val="Akapitzlist"/>
        <w:numPr>
          <w:ilvl w:val="0"/>
          <w:numId w:val="1"/>
        </w:numPr>
      </w:pPr>
      <w:r w:rsidRPr="00857BD0">
        <w:t>Blok techniczny</w:t>
      </w:r>
      <w:r>
        <w:t>- 2 szt.</w:t>
      </w:r>
      <w:r w:rsidRPr="00857BD0">
        <w:t xml:space="preserve"> (kolor czerwony)</w:t>
      </w:r>
    </w:p>
    <w:p w:rsidR="00116C2E" w:rsidRPr="00857BD0" w:rsidRDefault="000C0818" w:rsidP="00857BD0">
      <w:pPr>
        <w:pStyle w:val="Akapitzlist"/>
        <w:numPr>
          <w:ilvl w:val="0"/>
          <w:numId w:val="1"/>
        </w:numPr>
      </w:pPr>
      <w:r>
        <w:t xml:space="preserve">Biała kartka papieru </w:t>
      </w:r>
    </w:p>
    <w:p w:rsidR="00857BD0" w:rsidRPr="00857BD0" w:rsidRDefault="00857BD0" w:rsidP="00857BD0">
      <w:pPr>
        <w:pStyle w:val="Akapitzlist"/>
        <w:numPr>
          <w:ilvl w:val="0"/>
          <w:numId w:val="1"/>
        </w:numPr>
        <w:rPr>
          <w:color w:val="FF0000"/>
        </w:rPr>
      </w:pPr>
      <w:r>
        <w:t xml:space="preserve">Klej </w:t>
      </w:r>
    </w:p>
    <w:p w:rsidR="00857BD0" w:rsidRPr="00857BD0" w:rsidRDefault="00857BD0" w:rsidP="00857BD0">
      <w:pPr>
        <w:pStyle w:val="Akapitzlist"/>
        <w:numPr>
          <w:ilvl w:val="0"/>
          <w:numId w:val="1"/>
        </w:numPr>
        <w:rPr>
          <w:color w:val="FF0000"/>
        </w:rPr>
      </w:pPr>
      <w:r>
        <w:t xml:space="preserve">Nożyczki </w:t>
      </w:r>
    </w:p>
    <w:p w:rsidR="00857BD0" w:rsidRPr="00857BD0" w:rsidRDefault="00857BD0" w:rsidP="00857BD0">
      <w:pPr>
        <w:pStyle w:val="Akapitzlist"/>
        <w:numPr>
          <w:ilvl w:val="0"/>
          <w:numId w:val="1"/>
        </w:numPr>
        <w:rPr>
          <w:color w:val="FF0000"/>
        </w:rPr>
      </w:pPr>
      <w:r>
        <w:t xml:space="preserve">Pisak (czarny) </w:t>
      </w:r>
    </w:p>
    <w:p w:rsidR="00857BD0" w:rsidRDefault="00857BD0" w:rsidP="00857BD0">
      <w:pPr>
        <w:rPr>
          <w:color w:val="FF0000"/>
        </w:rPr>
      </w:pPr>
    </w:p>
    <w:p w:rsidR="00857BD0" w:rsidRDefault="00116C2E" w:rsidP="00857BD0">
      <w:r>
        <w:t xml:space="preserve">Z czerwonego papieru wycinamy dwa kwadraty. Następnie zginamy je na trójkąty,  a dwa rogi zaginamy ponownie do środkowej linii (jak na filmie). </w:t>
      </w:r>
      <w:r w:rsidR="00857BD0">
        <w:t xml:space="preserve">Powstałe najmniejsze trójkąty sklejamy tworząc części </w:t>
      </w:r>
      <w:proofErr w:type="spellStart"/>
      <w:r w:rsidR="00857BD0">
        <w:t>dzioba</w:t>
      </w:r>
      <w:proofErr w:type="spellEnd"/>
      <w:r w:rsidR="00857BD0">
        <w:t xml:space="preserve">. Sklejamy dwie części kawałkiem papieru technicznego od środka tak, aby była możliwość otwierania </w:t>
      </w:r>
      <w:proofErr w:type="spellStart"/>
      <w:r w:rsidR="00857BD0">
        <w:t>dzioba</w:t>
      </w:r>
      <w:proofErr w:type="spellEnd"/>
      <w:r w:rsidR="00857BD0">
        <w:t>. Wycinamy koła i wklejamy je w dziób. Malujemy oczy i mamy super zabawkę na wiosnę.</w:t>
      </w:r>
    </w:p>
    <w:p w:rsidR="000C0818" w:rsidRDefault="000C0818" w:rsidP="00857BD0"/>
    <w:p w:rsidR="00116C2E" w:rsidRPr="000C0818" w:rsidRDefault="00116C2E" w:rsidP="00857BD0">
      <w:pPr>
        <w:rPr>
          <w:sz w:val="32"/>
          <w:szCs w:val="32"/>
        </w:rPr>
      </w:pPr>
      <w:r w:rsidRPr="000C0818">
        <w:rPr>
          <w:sz w:val="32"/>
          <w:szCs w:val="32"/>
        </w:rPr>
        <w:t xml:space="preserve">Dokładna instrukcja wykonania zadania znajduje się pod linkiem: </w:t>
      </w:r>
    </w:p>
    <w:p w:rsidR="00116C2E" w:rsidRPr="00116C2E" w:rsidRDefault="00116C2E" w:rsidP="00857BD0">
      <w:pPr>
        <w:rPr>
          <w:color w:val="0070C0"/>
        </w:rPr>
      </w:pPr>
      <w:hyperlink r:id="rId6" w:history="1">
        <w:r w:rsidRPr="00116C2E">
          <w:rPr>
            <w:rStyle w:val="Hipercze"/>
            <w:color w:val="0070C0"/>
          </w:rPr>
          <w:t>https://www.yo</w:t>
        </w:r>
        <w:r w:rsidRPr="00116C2E">
          <w:rPr>
            <w:rStyle w:val="Hipercze"/>
            <w:color w:val="0070C0"/>
          </w:rPr>
          <w:t>u</w:t>
        </w:r>
        <w:r w:rsidRPr="00116C2E">
          <w:rPr>
            <w:rStyle w:val="Hipercze"/>
            <w:color w:val="0070C0"/>
          </w:rPr>
          <w:t>tube.com/watch?v=8hL0ihS6asg</w:t>
        </w:r>
      </w:hyperlink>
      <w:r w:rsidRPr="00116C2E">
        <w:rPr>
          <w:color w:val="0070C0"/>
        </w:rPr>
        <w:t xml:space="preserve"> </w:t>
      </w:r>
      <w:bookmarkStart w:id="0" w:name="_GoBack"/>
      <w:bookmarkEnd w:id="0"/>
    </w:p>
    <w:sectPr w:rsidR="00116C2E" w:rsidRPr="00116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53F6D"/>
    <w:multiLevelType w:val="hybridMultilevel"/>
    <w:tmpl w:val="8B047BBE"/>
    <w:lvl w:ilvl="0" w:tplc="AB66D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322"/>
    <w:rsid w:val="000C0818"/>
    <w:rsid w:val="00116C2E"/>
    <w:rsid w:val="0031271C"/>
    <w:rsid w:val="006A0322"/>
    <w:rsid w:val="0085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D3DA4-EAE9-424C-8012-C6BCF685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7B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6C2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16C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hL0ihS6as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450</dc:creator>
  <cp:keywords/>
  <dc:description/>
  <cp:lastModifiedBy>450</cp:lastModifiedBy>
  <cp:revision>2</cp:revision>
  <dcterms:created xsi:type="dcterms:W3CDTF">2020-03-29T12:46:00Z</dcterms:created>
  <dcterms:modified xsi:type="dcterms:W3CDTF">2020-03-29T13:08:00Z</dcterms:modified>
</cp:coreProperties>
</file>