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A3A" w:rsidRDefault="00D06513" w:rsidP="0079114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1141">
        <w:rPr>
          <w:rFonts w:ascii="Times New Roman" w:hAnsi="Times New Roman" w:cs="Times New Roman"/>
          <w:b/>
          <w:sz w:val="32"/>
          <w:szCs w:val="32"/>
        </w:rPr>
        <w:t>ĆWICZENIA SŁUCHOWE</w:t>
      </w:r>
    </w:p>
    <w:p w:rsidR="00791141" w:rsidRPr="00791141" w:rsidRDefault="00791141" w:rsidP="0079114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06513" w:rsidRDefault="00D06513" w:rsidP="0079114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słuchowe stanowią bardzo ważną grupę ćwiczeń logopedycznych. Stymulując funkcje słuchowe przyczyniamy się do rozwoju mowy dziecka.</w:t>
      </w:r>
    </w:p>
    <w:p w:rsidR="00791141" w:rsidRDefault="00791141" w:rsidP="00791141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06513" w:rsidRPr="00791141" w:rsidRDefault="00D06513" w:rsidP="0079114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91141">
        <w:rPr>
          <w:rFonts w:ascii="Times New Roman" w:hAnsi="Times New Roman" w:cs="Times New Roman"/>
          <w:i/>
          <w:sz w:val="24"/>
          <w:szCs w:val="24"/>
          <w:u w:val="single"/>
        </w:rPr>
        <w:t>ĆWICZENIA SŁUCHOWE DLA DZIECI MŁODSZYCH</w:t>
      </w:r>
    </w:p>
    <w:p w:rsidR="00D06513" w:rsidRDefault="00D06513" w:rsidP="0079114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„Zgadnij,  co wydało dźwięk?” – uderzanie pałeczką w szkło, fajans, metal, kamień, drewno itp., toczenie różnych przedmiotów po podłodze np. piłki, kamienia – rozpoznawanie odgłosu przez dzieci.</w:t>
      </w:r>
    </w:p>
    <w:p w:rsidR="00D06513" w:rsidRDefault="00D06513" w:rsidP="0079114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Szukanie ukrytego zegarka, radia, dzwoniącego budzika.</w:t>
      </w:r>
    </w:p>
    <w:p w:rsidR="00D06513" w:rsidRDefault="00D06513" w:rsidP="0079114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Rozróżnianie i naśladowanie głosów zwierząt: kota, psa, krowy, konia, kury, koguta itd.</w:t>
      </w:r>
    </w:p>
    <w:p w:rsidR="00D06513" w:rsidRDefault="00062177" w:rsidP="0079114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Rozróżnianie odgłosów pojazdów: samochodu, pociągu, traktora itp.</w:t>
      </w:r>
    </w:p>
    <w:p w:rsidR="00791141" w:rsidRDefault="00791141" w:rsidP="00791141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Rozpoznawanie różnych przedmiotów w zamkniętym pudełku po wydawanym odgłosie np. groch, kamyki, gwoździe, cukier, kasza.</w:t>
      </w:r>
    </w:p>
    <w:p w:rsidR="00062177" w:rsidRDefault="00062177" w:rsidP="0079114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62177" w:rsidRPr="00791141" w:rsidRDefault="00062177" w:rsidP="0079114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791141">
        <w:rPr>
          <w:rFonts w:ascii="Times New Roman" w:hAnsi="Times New Roman" w:cs="Times New Roman"/>
          <w:i/>
          <w:sz w:val="24"/>
          <w:szCs w:val="24"/>
          <w:u w:val="single"/>
        </w:rPr>
        <w:t>ĆWICZENIA SŁUCHOWE DLA DZIECI STARSZYCH</w:t>
      </w:r>
    </w:p>
    <w:p w:rsidR="00062177" w:rsidRDefault="00062177" w:rsidP="0079114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Wyróżnianie wyrazów w zdaniu (stawiamy tyle klocków, rysujemy tyle kółeczek, klaszczemy tyle razy ile słów słyszy dziecko w wypowiadanym zdaniu).</w:t>
      </w:r>
    </w:p>
    <w:p w:rsidR="00062177" w:rsidRDefault="00062177" w:rsidP="0079114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Wydzielanie sylab w wyrazach poprzez wyklaskiwanie.</w:t>
      </w:r>
    </w:p>
    <w:p w:rsidR="00062177" w:rsidRPr="00062177" w:rsidRDefault="00062177" w:rsidP="00791141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Nazywanie obrazków – dziecko kończy wyraz po pierwszej sylabie wypowiedzianej przez rodzica, a potem odwrotnie – dziecko zaczyna. </w:t>
      </w:r>
    </w:p>
    <w:sectPr w:rsidR="00062177" w:rsidRPr="00062177" w:rsidSect="00E57A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C45DB"/>
    <w:multiLevelType w:val="hybridMultilevel"/>
    <w:tmpl w:val="2E284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3437F5"/>
    <w:multiLevelType w:val="hybridMultilevel"/>
    <w:tmpl w:val="EAFA1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2760BE"/>
    <w:multiLevelType w:val="hybridMultilevel"/>
    <w:tmpl w:val="C4E070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6513"/>
    <w:rsid w:val="00062177"/>
    <w:rsid w:val="00791141"/>
    <w:rsid w:val="00D06513"/>
    <w:rsid w:val="00E57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7A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65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2020-04-06T08:00:00Z</dcterms:created>
  <dcterms:modified xsi:type="dcterms:W3CDTF">2020-04-06T08:29:00Z</dcterms:modified>
</cp:coreProperties>
</file>