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8.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E23" w:rsidRDefault="00B12717">
      <w:pPr>
        <w:pStyle w:val="Tekstpodstawowy"/>
      </w:pPr>
      <w:r>
        <w:pict>
          <v:group id="docshapegroup1" o:spid="_x0000_s1166" style="position:absolute;margin-left:43.95pt;margin-top:36.55pt;width:37pt;height:740.15pt;z-index:15730176;mso-position-horizontal-relative:page;mso-position-vertical-relative:page" coordorigin="879,731" coordsize="740,14803">
            <v:rect id="docshape2" o:spid="_x0000_s1168" style="position:absolute;left:889;top:740;width:720;height:14783" fillcolor="#c00000" stroked="f"/>
            <v:rect id="docshape3" o:spid="_x0000_s1167" style="position:absolute;left:889;top:740;width:720;height:14783" filled="f" strokecolor="#c00000" strokeweight="1pt"/>
            <w10:wrap anchorx="page" anchory="page"/>
          </v:group>
        </w:pict>
      </w:r>
    </w:p>
    <w:p w:rsidR="00A31E23" w:rsidRDefault="00A31E23">
      <w:pPr>
        <w:pStyle w:val="Tekstpodstawowy"/>
        <w:spacing w:before="101"/>
      </w:pPr>
    </w:p>
    <w:p w:rsidR="00A31E23" w:rsidRDefault="0013341F">
      <w:pPr>
        <w:pStyle w:val="Heading3"/>
        <w:spacing w:before="0"/>
        <w:ind w:left="1864"/>
      </w:pPr>
      <w:r>
        <w:t>WPROWADZAM</w:t>
      </w:r>
      <w:r w:rsidR="00421D2D">
        <w:t xml:space="preserve"> </w:t>
      </w:r>
      <w:r>
        <w:t>DO</w:t>
      </w:r>
      <w:r w:rsidR="00421D2D">
        <w:t xml:space="preserve"> </w:t>
      </w:r>
      <w:r>
        <w:t>OBWIĄZKOWEGO</w:t>
      </w:r>
      <w:r w:rsidR="00421D2D">
        <w:t xml:space="preserve"> </w:t>
      </w:r>
      <w:r>
        <w:rPr>
          <w:spacing w:val="-2"/>
        </w:rPr>
        <w:t>STOSOWANIA</w:t>
      </w: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73"/>
        <w:rPr>
          <w:b/>
        </w:rPr>
      </w:pPr>
    </w:p>
    <w:p w:rsidR="00A31E23" w:rsidRDefault="0013341F">
      <w:pPr>
        <w:pStyle w:val="Tekstpodstawowy"/>
        <w:spacing w:before="1"/>
        <w:ind w:left="3086"/>
      </w:pPr>
      <w:r>
        <w:t>Dyrektor Zespołu</w:t>
      </w:r>
      <w:r w:rsidR="00421D2D">
        <w:t xml:space="preserve"> </w:t>
      </w:r>
      <w:r>
        <w:t>Szkół</w:t>
      </w:r>
      <w:r w:rsidR="00421D2D">
        <w:t xml:space="preserve"> </w:t>
      </w:r>
      <w:r>
        <w:t>św.</w:t>
      </w:r>
      <w:r w:rsidR="00421D2D">
        <w:t xml:space="preserve"> </w:t>
      </w:r>
      <w:r>
        <w:t>Jadwigi</w:t>
      </w:r>
      <w:r w:rsidR="00421D2D">
        <w:t xml:space="preserve"> </w:t>
      </w:r>
      <w:r>
        <w:rPr>
          <w:spacing w:val="-2"/>
        </w:rPr>
        <w:t>Śląskiej</w:t>
      </w:r>
    </w:p>
    <w:p w:rsidR="00A31E23" w:rsidRDefault="00A31E23">
      <w:pPr>
        <w:pStyle w:val="Tekstpodstawowy"/>
        <w:rPr>
          <w:sz w:val="20"/>
        </w:rPr>
      </w:pPr>
    </w:p>
    <w:p w:rsidR="00A31E23" w:rsidRDefault="00B12717">
      <w:pPr>
        <w:pStyle w:val="Tekstpodstawowy"/>
        <w:spacing w:before="179"/>
        <w:rPr>
          <w:sz w:val="20"/>
        </w:rPr>
      </w:pPr>
      <w:r>
        <w:rPr>
          <w:sz w:val="20"/>
        </w:rPr>
        <w:pict>
          <v:shape id="docshape4" o:spid="_x0000_s1165" style="position:absolute;margin-left:187.8pt;margin-top:21.65pt;width:258.75pt;height:.1pt;z-index:-15728640;mso-wrap-distance-left:0;mso-wrap-distance-right:0;mso-position-horizontal-relative:page" coordorigin="3756,433" coordsize="5175,0" path="m3756,433r5175,e" filled="f" strokeweight="1pt">
            <v:path arrowok="t"/>
            <w10:wrap type="topAndBottom" anchorx="page"/>
          </v:shape>
        </w:pict>
      </w:r>
    </w:p>
    <w:p w:rsidR="00A31E23" w:rsidRDefault="0013341F">
      <w:pPr>
        <w:pStyle w:val="Tekstpodstawowy"/>
        <w:spacing w:before="59"/>
        <w:ind w:left="3406"/>
      </w:pPr>
      <w:r>
        <w:t>PODPIS</w:t>
      </w:r>
      <w:r w:rsidR="00421D2D">
        <w:t xml:space="preserve"> </w:t>
      </w:r>
      <w:r>
        <w:t>OSOBY</w:t>
      </w:r>
      <w:r>
        <w:rPr>
          <w:spacing w:val="-2"/>
        </w:rPr>
        <w:t xml:space="preserve"> UPRAWNIONEJ</w:t>
      </w: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rPr>
          <w:sz w:val="52"/>
        </w:rPr>
      </w:pPr>
    </w:p>
    <w:p w:rsidR="00A31E23" w:rsidRDefault="00A31E23">
      <w:pPr>
        <w:pStyle w:val="Tekstpodstawowy"/>
        <w:spacing w:before="425"/>
        <w:rPr>
          <w:sz w:val="52"/>
        </w:rPr>
      </w:pPr>
    </w:p>
    <w:p w:rsidR="00A31E23" w:rsidRDefault="0013341F">
      <w:pPr>
        <w:pStyle w:val="Tytu"/>
      </w:pPr>
      <w:r>
        <w:t>INSTRUKCJA</w:t>
      </w:r>
      <w:r w:rsidR="0034380B">
        <w:t xml:space="preserve"> </w:t>
      </w:r>
      <w:r>
        <w:t xml:space="preserve">BEZPIECZEŃSTWA </w:t>
      </w:r>
      <w:r>
        <w:rPr>
          <w:spacing w:val="-2"/>
        </w:rPr>
        <w:t>POŻAROWEGO</w:t>
      </w:r>
    </w:p>
    <w:p w:rsidR="00A31E23" w:rsidRDefault="0013341F">
      <w:pPr>
        <w:spacing w:before="9"/>
        <w:ind w:left="626" w:right="7"/>
        <w:jc w:val="center"/>
        <w:rPr>
          <w:b/>
          <w:sz w:val="36"/>
        </w:rPr>
      </w:pPr>
      <w:r>
        <w:rPr>
          <w:b/>
          <w:sz w:val="36"/>
        </w:rPr>
        <w:t>ZESPÓŁ</w:t>
      </w:r>
      <w:r w:rsidR="0034380B">
        <w:rPr>
          <w:b/>
          <w:sz w:val="36"/>
        </w:rPr>
        <w:t xml:space="preserve"> </w:t>
      </w:r>
      <w:r>
        <w:rPr>
          <w:b/>
          <w:sz w:val="36"/>
        </w:rPr>
        <w:t>SZKÓŁ</w:t>
      </w:r>
      <w:r w:rsidR="0034380B">
        <w:rPr>
          <w:b/>
          <w:sz w:val="36"/>
        </w:rPr>
        <w:t xml:space="preserve"> </w:t>
      </w:r>
      <w:r>
        <w:rPr>
          <w:b/>
          <w:sz w:val="36"/>
        </w:rPr>
        <w:t>IM.</w:t>
      </w:r>
      <w:r w:rsidR="0034380B">
        <w:rPr>
          <w:b/>
          <w:sz w:val="36"/>
        </w:rPr>
        <w:t xml:space="preserve"> </w:t>
      </w:r>
      <w:r>
        <w:rPr>
          <w:b/>
          <w:sz w:val="36"/>
        </w:rPr>
        <w:t>ŚWIĘTEJ</w:t>
      </w:r>
      <w:r w:rsidR="0034380B">
        <w:rPr>
          <w:b/>
          <w:sz w:val="36"/>
        </w:rPr>
        <w:t xml:space="preserve"> </w:t>
      </w:r>
      <w:r>
        <w:rPr>
          <w:b/>
          <w:sz w:val="36"/>
        </w:rPr>
        <w:t>JADWIGI</w:t>
      </w:r>
      <w:r w:rsidR="0034380B">
        <w:rPr>
          <w:b/>
          <w:sz w:val="36"/>
        </w:rPr>
        <w:t xml:space="preserve"> </w:t>
      </w:r>
      <w:r>
        <w:rPr>
          <w:b/>
          <w:spacing w:val="-2"/>
          <w:sz w:val="36"/>
        </w:rPr>
        <w:t>ŚLĄSKIEJ</w:t>
      </w:r>
    </w:p>
    <w:p w:rsidR="00A31E23" w:rsidRDefault="0013341F">
      <w:pPr>
        <w:pStyle w:val="Heading1"/>
        <w:spacing w:before="170" w:line="322" w:lineRule="exact"/>
        <w:ind w:left="504" w:firstLine="0"/>
        <w:jc w:val="center"/>
      </w:pPr>
      <w:r>
        <w:t>UL.DWORCOWA</w:t>
      </w:r>
      <w:r>
        <w:rPr>
          <w:spacing w:val="-5"/>
        </w:rPr>
        <w:t xml:space="preserve"> 10</w:t>
      </w:r>
    </w:p>
    <w:p w:rsidR="00A31E23" w:rsidRDefault="0013341F">
      <w:pPr>
        <w:ind w:left="507"/>
        <w:jc w:val="center"/>
        <w:rPr>
          <w:b/>
          <w:sz w:val="28"/>
        </w:rPr>
      </w:pPr>
      <w:r>
        <w:rPr>
          <w:b/>
          <w:sz w:val="28"/>
        </w:rPr>
        <w:t>59-610</w:t>
      </w:r>
      <w:r w:rsidR="0034380B">
        <w:rPr>
          <w:b/>
          <w:sz w:val="28"/>
        </w:rPr>
        <w:t xml:space="preserve"> </w:t>
      </w:r>
      <w:r>
        <w:rPr>
          <w:b/>
          <w:spacing w:val="-4"/>
          <w:sz w:val="28"/>
        </w:rPr>
        <w:t>WLEŃ</w:t>
      </w: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29"/>
        <w:rPr>
          <w:b/>
        </w:rPr>
      </w:pPr>
    </w:p>
    <w:p w:rsidR="00A31E23" w:rsidRDefault="0013341F">
      <w:pPr>
        <w:pStyle w:val="Tekstpodstawowy"/>
        <w:ind w:left="3115" w:right="2392" w:firstLine="607"/>
      </w:pPr>
      <w:r>
        <w:t>mgr Helena Piwowarska Inspektor</w:t>
      </w:r>
      <w:r w:rsidR="0034380B">
        <w:t xml:space="preserve"> </w:t>
      </w:r>
      <w:r>
        <w:t>ochrony</w:t>
      </w:r>
      <w:r w:rsidR="0034380B">
        <w:t xml:space="preserve"> </w:t>
      </w:r>
      <w:r>
        <w:t>przeciwpożarowej</w:t>
      </w:r>
    </w:p>
    <w:p w:rsidR="00A31E23" w:rsidRDefault="0013341F">
      <w:pPr>
        <w:pStyle w:val="Tekstpodstawowy"/>
        <w:spacing w:before="1"/>
        <w:ind w:left="3943"/>
      </w:pPr>
      <w:r>
        <w:rPr>
          <w:spacing w:val="-2"/>
        </w:rPr>
        <w:t>SIOPA/1/2019/2/18</w:t>
      </w:r>
    </w:p>
    <w:p w:rsidR="00A31E23" w:rsidRDefault="00B12717">
      <w:pPr>
        <w:pStyle w:val="Tekstpodstawowy"/>
        <w:spacing w:before="3"/>
        <w:rPr>
          <w:sz w:val="20"/>
        </w:rPr>
      </w:pPr>
      <w:r>
        <w:rPr>
          <w:sz w:val="20"/>
        </w:rPr>
        <w:pict>
          <v:shape id="docshape5" o:spid="_x0000_s1164" style="position:absolute;margin-left:180.45pt;margin-top:12.85pt;width:258.75pt;height:.1pt;z-index:-15728128;mso-wrap-distance-left:0;mso-wrap-distance-right:0;mso-position-horizontal-relative:page" coordorigin="3609,257" coordsize="5175,0" path="m3609,257r5175,e" filled="f" strokeweight=".26456mm">
            <v:path arrowok="t"/>
            <w10:wrap type="topAndBottom" anchorx="page"/>
          </v:shape>
        </w:pict>
      </w:r>
    </w:p>
    <w:p w:rsidR="00A31E23" w:rsidRDefault="0013341F">
      <w:pPr>
        <w:pStyle w:val="Tekstpodstawowy"/>
        <w:spacing w:before="191"/>
        <w:ind w:left="504"/>
        <w:jc w:val="center"/>
      </w:pPr>
      <w:r>
        <w:rPr>
          <w:spacing w:val="-2"/>
        </w:rPr>
        <w:t>OPRACOWAŁ</w:t>
      </w:r>
    </w:p>
    <w:p w:rsidR="00A31E23" w:rsidRDefault="00A31E23">
      <w:pPr>
        <w:pStyle w:val="Tekstpodstawowy"/>
        <w:rPr>
          <w:sz w:val="20"/>
        </w:rPr>
      </w:pPr>
    </w:p>
    <w:p w:rsidR="00A31E23" w:rsidRDefault="00A31E23">
      <w:pPr>
        <w:pStyle w:val="Tekstpodstawowy"/>
        <w:spacing w:before="183"/>
        <w:rPr>
          <w:sz w:val="20"/>
        </w:rPr>
      </w:pPr>
    </w:p>
    <w:p w:rsidR="00A31E23" w:rsidRDefault="00B12717">
      <w:pPr>
        <w:pStyle w:val="Tekstpodstawowy"/>
        <w:ind w:left="-396"/>
        <w:rPr>
          <w:sz w:val="20"/>
        </w:rPr>
      </w:pPr>
      <w:r>
        <w:rPr>
          <w:sz w:val="20"/>
        </w:rPr>
      </w:r>
      <w:r>
        <w:rPr>
          <w:sz w:val="20"/>
        </w:rPr>
        <w:pict>
          <v:group id="docshapegroup6" o:spid="_x0000_s1161" style="width:37pt;height:20.25pt;mso-position-horizontal-relative:char;mso-position-vertical-relative:line" coordsize="740,405">
            <v:rect id="docshape7" o:spid="_x0000_s1163" style="position:absolute;left:10;top:10;width:720;height:385" fillcolor="#c00000" stroked="f"/>
            <v:rect id="docshape8" o:spid="_x0000_s1162" style="position:absolute;left:10;top:10;width:720;height:385" filled="f" strokecolor="#c00000" strokeweight="1pt"/>
            <w10:wrap type="none"/>
            <w10:anchorlock/>
          </v:group>
        </w:pict>
      </w:r>
    </w:p>
    <w:p w:rsidR="00A31E23" w:rsidRDefault="0013341F">
      <w:pPr>
        <w:spacing w:before="29"/>
        <w:ind w:left="419"/>
        <w:jc w:val="center"/>
        <w:rPr>
          <w:b/>
          <w:sz w:val="24"/>
        </w:rPr>
      </w:pPr>
      <w:r>
        <w:rPr>
          <w:b/>
          <w:sz w:val="24"/>
        </w:rPr>
        <w:t>STYCZEŃ</w:t>
      </w:r>
      <w:r>
        <w:rPr>
          <w:b/>
          <w:spacing w:val="-4"/>
          <w:sz w:val="24"/>
        </w:rPr>
        <w:t>2020</w:t>
      </w:r>
    </w:p>
    <w:p w:rsidR="00A31E23" w:rsidRDefault="00A31E23">
      <w:pPr>
        <w:jc w:val="center"/>
        <w:rPr>
          <w:b/>
          <w:sz w:val="24"/>
        </w:rPr>
        <w:sectPr w:rsidR="00A31E23">
          <w:type w:val="continuous"/>
          <w:pgSz w:w="11910" w:h="16840"/>
          <w:pgMar w:top="720" w:right="1275" w:bottom="0" w:left="1275" w:header="708" w:footer="708" w:gutter="0"/>
          <w:cols w:space="708"/>
        </w:sectPr>
      </w:pPr>
    </w:p>
    <w:p w:rsidR="00A31E23" w:rsidRDefault="0013341F">
      <w:pPr>
        <w:spacing w:before="271"/>
        <w:jc w:val="center"/>
        <w:rPr>
          <w:b/>
          <w:sz w:val="28"/>
        </w:rPr>
      </w:pPr>
      <w:r>
        <w:rPr>
          <w:b/>
          <w:sz w:val="28"/>
        </w:rPr>
        <w:lastRenderedPageBreak/>
        <w:t>Spis</w:t>
      </w:r>
      <w:r>
        <w:rPr>
          <w:b/>
          <w:spacing w:val="-2"/>
          <w:sz w:val="28"/>
        </w:rPr>
        <w:t>treści</w:t>
      </w:r>
    </w:p>
    <w:p w:rsidR="00A31E23" w:rsidRDefault="00A31E23">
      <w:pPr>
        <w:jc w:val="center"/>
        <w:rPr>
          <w:b/>
          <w:sz w:val="28"/>
        </w:rPr>
        <w:sectPr w:rsidR="00A31E23">
          <w:headerReference w:type="default" r:id="rId7"/>
          <w:footerReference w:type="default" r:id="rId8"/>
          <w:pgSz w:w="11910" w:h="16840"/>
          <w:pgMar w:top="1200" w:right="1275" w:bottom="1866" w:left="1275" w:header="708" w:footer="1590" w:gutter="0"/>
          <w:pgNumType w:start="2"/>
          <w:cols w:space="708"/>
        </w:sectPr>
      </w:pPr>
    </w:p>
    <w:sdt>
      <w:sdtPr>
        <w:id w:val="71596189"/>
        <w:docPartObj>
          <w:docPartGallery w:val="Table of Contents"/>
          <w:docPartUnique/>
        </w:docPartObj>
      </w:sdtPr>
      <w:sdtContent>
        <w:p w:rsidR="00A31E23" w:rsidRDefault="00B12717">
          <w:pPr>
            <w:pStyle w:val="TOC1"/>
            <w:tabs>
              <w:tab w:val="left" w:leader="dot" w:pos="8944"/>
            </w:tabs>
            <w:spacing w:before="481"/>
          </w:pPr>
          <w:hyperlink w:anchor="_TOC_250000" w:history="1">
            <w:r w:rsidR="0034380B">
              <w:t xml:space="preserve">    </w:t>
            </w:r>
            <w:r w:rsidR="0013341F">
              <w:rPr>
                <w:spacing w:val="-2"/>
              </w:rPr>
              <w:t>aktualizacji</w:t>
            </w:r>
            <w:r w:rsidR="0013341F">
              <w:tab/>
            </w:r>
            <w:r w:rsidR="0013341F">
              <w:rPr>
                <w:spacing w:val="-10"/>
              </w:rPr>
              <w:t>4</w:t>
            </w:r>
          </w:hyperlink>
        </w:p>
        <w:p w:rsidR="00A31E23" w:rsidRDefault="0013341F">
          <w:pPr>
            <w:pStyle w:val="TOC1"/>
            <w:tabs>
              <w:tab w:val="left" w:leader="dot" w:pos="8944"/>
            </w:tabs>
            <w:spacing w:before="240"/>
          </w:pPr>
          <w:r>
            <w:t>Zarządzeniewewnętrznewprowadzająceinstrukcjędoobowiązkowego</w:t>
          </w:r>
          <w:r>
            <w:rPr>
              <w:spacing w:val="-2"/>
            </w:rPr>
            <w:t>stosowania</w:t>
          </w:r>
          <w:r>
            <w:tab/>
          </w:r>
          <w:r>
            <w:rPr>
              <w:spacing w:val="-10"/>
            </w:rPr>
            <w:t>5</w:t>
          </w:r>
        </w:p>
        <w:p w:rsidR="00A31E23" w:rsidRDefault="0013341F">
          <w:pPr>
            <w:pStyle w:val="TOC1"/>
            <w:tabs>
              <w:tab w:val="left" w:leader="dot" w:pos="8944"/>
            </w:tabs>
          </w:pPr>
          <w:r>
            <w:t>PlanewakuacjidlaZespołuSzkółim.ŚwiętejJadwigi</w:t>
          </w:r>
          <w:r>
            <w:rPr>
              <w:spacing w:val="-2"/>
            </w:rPr>
            <w:t>Śląskiej</w:t>
          </w:r>
          <w:r>
            <w:tab/>
          </w:r>
          <w:r>
            <w:rPr>
              <w:spacing w:val="-10"/>
            </w:rPr>
            <w:t>6</w:t>
          </w:r>
        </w:p>
        <w:p w:rsidR="00A31E23" w:rsidRDefault="00B12717">
          <w:pPr>
            <w:pStyle w:val="TOC2"/>
            <w:numPr>
              <w:ilvl w:val="0"/>
              <w:numId w:val="51"/>
            </w:numPr>
            <w:tabs>
              <w:tab w:val="left" w:pos="580"/>
              <w:tab w:val="left" w:leader="dot" w:pos="9085"/>
            </w:tabs>
            <w:spacing w:before="737"/>
            <w:ind w:hanging="439"/>
          </w:pPr>
          <w:hyperlink w:anchor="_bookmark0" w:history="1">
            <w:r w:rsidR="0013341F">
              <w:t>Postanowienia</w:t>
            </w:r>
            <w:r w:rsidR="0013341F">
              <w:rPr>
                <w:spacing w:val="-2"/>
              </w:rPr>
              <w:t>ogólne</w:t>
            </w:r>
            <w:r w:rsidR="0013341F">
              <w:tab/>
            </w:r>
            <w:r w:rsidR="0013341F">
              <w:rPr>
                <w:spacing w:val="-10"/>
              </w:rPr>
              <w:t>8</w:t>
            </w:r>
          </w:hyperlink>
        </w:p>
        <w:p w:rsidR="00A31E23" w:rsidRDefault="00B12717">
          <w:pPr>
            <w:pStyle w:val="TOC2"/>
            <w:numPr>
              <w:ilvl w:val="0"/>
              <w:numId w:val="51"/>
            </w:numPr>
            <w:tabs>
              <w:tab w:val="left" w:pos="580"/>
              <w:tab w:val="left" w:leader="dot" w:pos="8965"/>
            </w:tabs>
            <w:ind w:hanging="439"/>
          </w:pPr>
          <w:hyperlink w:anchor="_bookmark1" w:history="1">
            <w:r w:rsidR="0013341F">
              <w:t>Przedmioticel</w:t>
            </w:r>
            <w:r w:rsidR="0013341F">
              <w:rPr>
                <w:spacing w:val="-2"/>
              </w:rPr>
              <w:t>opracowania</w:t>
            </w:r>
            <w:r w:rsidR="0013341F">
              <w:tab/>
            </w:r>
            <w:r w:rsidR="0013341F">
              <w:rPr>
                <w:spacing w:val="-5"/>
              </w:rPr>
              <w:t>11</w:t>
            </w:r>
          </w:hyperlink>
        </w:p>
        <w:p w:rsidR="00A31E23" w:rsidRDefault="00B12717">
          <w:pPr>
            <w:pStyle w:val="TOC2"/>
            <w:numPr>
              <w:ilvl w:val="0"/>
              <w:numId w:val="51"/>
            </w:numPr>
            <w:tabs>
              <w:tab w:val="left" w:pos="580"/>
              <w:tab w:val="left" w:leader="dot" w:pos="8965"/>
            </w:tabs>
            <w:ind w:hanging="439"/>
          </w:pPr>
          <w:hyperlink w:anchor="_bookmark2" w:history="1">
            <w:r w:rsidR="0013341F">
              <w:t>Podstawy</w:t>
            </w:r>
            <w:r w:rsidR="0013341F">
              <w:rPr>
                <w:spacing w:val="-2"/>
              </w:rPr>
              <w:t>opracowania</w:t>
            </w:r>
            <w:r w:rsidR="0013341F">
              <w:tab/>
            </w:r>
            <w:r w:rsidR="0013341F">
              <w:rPr>
                <w:spacing w:val="-5"/>
              </w:rPr>
              <w:t>14</w:t>
            </w:r>
          </w:hyperlink>
        </w:p>
        <w:p w:rsidR="00A31E23" w:rsidRDefault="00B12717">
          <w:pPr>
            <w:pStyle w:val="TOC2"/>
            <w:numPr>
              <w:ilvl w:val="0"/>
              <w:numId w:val="51"/>
            </w:numPr>
            <w:tabs>
              <w:tab w:val="left" w:pos="580"/>
              <w:tab w:val="left" w:leader="dot" w:pos="8965"/>
            </w:tabs>
            <w:spacing w:before="141"/>
            <w:ind w:hanging="439"/>
          </w:pPr>
          <w:hyperlink w:anchor="_bookmark3" w:history="1">
            <w:r w:rsidR="0013341F">
              <w:t>Podstawowepojęciazzakresubezpieczeństwa</w:t>
            </w:r>
            <w:r w:rsidR="0013341F">
              <w:rPr>
                <w:spacing w:val="-2"/>
              </w:rPr>
              <w:t xml:space="preserve"> pożarowego</w:t>
            </w:r>
            <w:r w:rsidR="0013341F">
              <w:tab/>
            </w:r>
            <w:r w:rsidR="0013341F">
              <w:rPr>
                <w:spacing w:val="-5"/>
              </w:rPr>
              <w:t>15</w:t>
            </w:r>
          </w:hyperlink>
        </w:p>
        <w:p w:rsidR="00A31E23" w:rsidRDefault="00B12717">
          <w:pPr>
            <w:pStyle w:val="TOC2"/>
            <w:numPr>
              <w:ilvl w:val="0"/>
              <w:numId w:val="51"/>
            </w:numPr>
            <w:tabs>
              <w:tab w:val="left" w:pos="580"/>
              <w:tab w:val="left" w:leader="dot" w:pos="8965"/>
            </w:tabs>
            <w:ind w:hanging="439"/>
          </w:pPr>
          <w:hyperlink w:anchor="_bookmark4" w:history="1">
            <w:r w:rsidR="0013341F">
              <w:t>Charakterystyka</w:t>
            </w:r>
            <w:r w:rsidR="0013341F">
              <w:rPr>
                <w:spacing w:val="-2"/>
              </w:rPr>
              <w:t>obiektu</w:t>
            </w:r>
            <w:r w:rsidR="0013341F">
              <w:tab/>
            </w:r>
            <w:r w:rsidR="0013341F">
              <w:rPr>
                <w:spacing w:val="-5"/>
              </w:rPr>
              <w:t>18</w:t>
            </w:r>
          </w:hyperlink>
        </w:p>
        <w:p w:rsidR="00A31E23" w:rsidRDefault="00B12717">
          <w:pPr>
            <w:pStyle w:val="TOC3"/>
            <w:numPr>
              <w:ilvl w:val="1"/>
              <w:numId w:val="51"/>
            </w:numPr>
            <w:tabs>
              <w:tab w:val="left" w:pos="782"/>
              <w:tab w:val="left" w:leader="dot" w:pos="8965"/>
            </w:tabs>
            <w:spacing w:before="163"/>
          </w:pPr>
          <w:hyperlink w:anchor="_bookmark5" w:history="1">
            <w:r w:rsidR="0013341F">
              <w:t>Powierzchnia,wysokośćiliczba</w:t>
            </w:r>
            <w:r w:rsidR="0013341F">
              <w:rPr>
                <w:spacing w:val="-2"/>
              </w:rPr>
              <w:t xml:space="preserve"> kondygnacji</w:t>
            </w:r>
            <w:r w:rsidR="0013341F">
              <w:tab/>
            </w:r>
            <w:r w:rsidR="0013341F">
              <w:rPr>
                <w:spacing w:val="-5"/>
              </w:rPr>
              <w:t>18</w:t>
            </w:r>
          </w:hyperlink>
        </w:p>
        <w:p w:rsidR="00A31E23" w:rsidRDefault="00B12717">
          <w:pPr>
            <w:pStyle w:val="TOC3"/>
            <w:numPr>
              <w:ilvl w:val="1"/>
              <w:numId w:val="51"/>
            </w:numPr>
            <w:tabs>
              <w:tab w:val="left" w:pos="782"/>
              <w:tab w:val="left" w:leader="dot" w:pos="8965"/>
            </w:tabs>
          </w:pPr>
          <w:hyperlink w:anchor="_bookmark6" w:history="1">
            <w:r w:rsidR="0013341F">
              <w:t>Kategoriazagrożenia</w:t>
            </w:r>
            <w:r w:rsidR="0013341F">
              <w:rPr>
                <w:spacing w:val="-4"/>
              </w:rPr>
              <w:t>ludzi</w:t>
            </w:r>
            <w:r w:rsidR="0013341F">
              <w:tab/>
            </w:r>
            <w:r w:rsidR="0013341F">
              <w:rPr>
                <w:spacing w:val="-5"/>
              </w:rPr>
              <w:t>20</w:t>
            </w:r>
          </w:hyperlink>
        </w:p>
        <w:p w:rsidR="00A31E23" w:rsidRDefault="00B12717">
          <w:pPr>
            <w:pStyle w:val="TOC3"/>
            <w:numPr>
              <w:ilvl w:val="1"/>
              <w:numId w:val="51"/>
            </w:numPr>
            <w:tabs>
              <w:tab w:val="left" w:pos="949"/>
              <w:tab w:val="left" w:pos="962"/>
              <w:tab w:val="left" w:pos="1935"/>
              <w:tab w:val="left" w:leader="dot" w:pos="8965"/>
            </w:tabs>
            <w:spacing w:before="284" w:line="276" w:lineRule="auto"/>
            <w:ind w:left="962" w:right="148" w:hanging="600"/>
          </w:pPr>
          <w:hyperlink w:anchor="_bookmark7" w:history="1">
            <w:r w:rsidR="0013341F">
              <w:rPr>
                <w:spacing w:val="-2"/>
              </w:rPr>
              <w:t>Gęstość</w:t>
            </w:r>
            <w:r w:rsidR="0013341F">
              <w:tab/>
              <w:t>obciążeniaogniowegowpomieszczeniachorazstrefyzagrożenia</w:t>
            </w:r>
          </w:hyperlink>
          <w:hyperlink w:anchor="_bookmark7" w:history="1">
            <w:r w:rsidR="0013341F">
              <w:rPr>
                <w:spacing w:val="-2"/>
              </w:rPr>
              <w:t>wybuchem</w:t>
            </w:r>
            <w:r w:rsidR="0013341F">
              <w:tab/>
            </w:r>
            <w:r w:rsidR="0013341F">
              <w:rPr>
                <w:spacing w:val="-5"/>
              </w:rPr>
              <w:t>20</w:t>
            </w:r>
          </w:hyperlink>
        </w:p>
        <w:p w:rsidR="00A31E23" w:rsidRDefault="00B12717">
          <w:pPr>
            <w:pStyle w:val="TOC3"/>
            <w:numPr>
              <w:ilvl w:val="1"/>
              <w:numId w:val="51"/>
            </w:numPr>
            <w:tabs>
              <w:tab w:val="left" w:pos="782"/>
              <w:tab w:val="left" w:leader="dot" w:pos="8965"/>
            </w:tabs>
            <w:spacing w:before="239"/>
          </w:pPr>
          <w:hyperlink w:anchor="_bookmark8" w:history="1">
            <w:r w:rsidR="0013341F">
              <w:t>Klasa</w:t>
            </w:r>
            <w:r w:rsidR="0013341F">
              <w:rPr>
                <w:spacing w:val="-2"/>
              </w:rPr>
              <w:t xml:space="preserve"> odporności</w:t>
            </w:r>
            <w:r w:rsidR="0013341F">
              <w:tab/>
            </w:r>
            <w:r w:rsidR="0013341F">
              <w:rPr>
                <w:spacing w:val="-5"/>
              </w:rPr>
              <w:t>20</w:t>
            </w:r>
          </w:hyperlink>
        </w:p>
        <w:p w:rsidR="00A31E23" w:rsidRDefault="00B12717">
          <w:pPr>
            <w:pStyle w:val="TOC3"/>
            <w:numPr>
              <w:ilvl w:val="1"/>
              <w:numId w:val="51"/>
            </w:numPr>
            <w:tabs>
              <w:tab w:val="left" w:pos="782"/>
              <w:tab w:val="left" w:leader="dot" w:pos="8965"/>
            </w:tabs>
            <w:spacing w:before="280"/>
          </w:pPr>
          <w:hyperlink w:anchor="_bookmark9" w:history="1">
            <w:r w:rsidR="0013341F">
              <w:t>Strefy</w:t>
            </w:r>
            <w:r w:rsidR="0013341F">
              <w:rPr>
                <w:spacing w:val="-2"/>
              </w:rPr>
              <w:t>pożarowe</w:t>
            </w:r>
            <w:r w:rsidR="0013341F">
              <w:tab/>
            </w:r>
            <w:r w:rsidR="0013341F">
              <w:rPr>
                <w:spacing w:val="-5"/>
              </w:rPr>
              <w:t>20</w:t>
            </w:r>
          </w:hyperlink>
        </w:p>
        <w:p w:rsidR="00A31E23" w:rsidRDefault="00B12717">
          <w:pPr>
            <w:pStyle w:val="TOC3"/>
            <w:numPr>
              <w:ilvl w:val="1"/>
              <w:numId w:val="51"/>
            </w:numPr>
            <w:tabs>
              <w:tab w:val="left" w:pos="782"/>
              <w:tab w:val="left" w:leader="dot" w:pos="8965"/>
            </w:tabs>
            <w:spacing w:before="284"/>
          </w:pPr>
          <w:hyperlink w:anchor="_bookmark10" w:history="1">
            <w:r w:rsidR="0013341F">
              <w:t>Warunkiewakuacji,oświetlenie</w:t>
            </w:r>
            <w:r w:rsidR="0013341F">
              <w:rPr>
                <w:spacing w:val="-2"/>
              </w:rPr>
              <w:t>awaryjne</w:t>
            </w:r>
            <w:r w:rsidR="0013341F">
              <w:tab/>
            </w:r>
            <w:r w:rsidR="0013341F">
              <w:rPr>
                <w:spacing w:val="-5"/>
              </w:rPr>
              <w:t>21</w:t>
            </w:r>
          </w:hyperlink>
        </w:p>
        <w:p w:rsidR="00A31E23" w:rsidRDefault="00B12717">
          <w:pPr>
            <w:pStyle w:val="TOC3"/>
            <w:numPr>
              <w:ilvl w:val="1"/>
              <w:numId w:val="51"/>
            </w:numPr>
            <w:tabs>
              <w:tab w:val="left" w:pos="784"/>
              <w:tab w:val="left" w:leader="dot" w:pos="8965"/>
            </w:tabs>
            <w:spacing w:before="280"/>
            <w:ind w:left="784" w:hanging="422"/>
          </w:pPr>
          <w:hyperlink w:anchor="_bookmark11" w:history="1">
            <w:r w:rsidR="0013341F">
              <w:t>Instalacjeiurządzenia</w:t>
            </w:r>
            <w:r w:rsidR="0013341F">
              <w:rPr>
                <w:spacing w:val="-2"/>
              </w:rPr>
              <w:t>przeciwpożarowe</w:t>
            </w:r>
            <w:r w:rsidR="0013341F">
              <w:tab/>
            </w:r>
            <w:r w:rsidR="0013341F">
              <w:rPr>
                <w:spacing w:val="-5"/>
              </w:rPr>
              <w:t>22</w:t>
            </w:r>
          </w:hyperlink>
        </w:p>
        <w:p w:rsidR="00A31E23" w:rsidRDefault="00B12717">
          <w:pPr>
            <w:pStyle w:val="TOC3"/>
            <w:numPr>
              <w:ilvl w:val="1"/>
              <w:numId w:val="51"/>
            </w:numPr>
            <w:tabs>
              <w:tab w:val="left" w:pos="782"/>
              <w:tab w:val="left" w:leader="dot" w:pos="8965"/>
            </w:tabs>
            <w:spacing w:before="282"/>
          </w:pPr>
          <w:hyperlink w:anchor="_bookmark12" w:history="1">
            <w:r w:rsidR="0013341F">
              <w:t>Wyposażenieobiektuw</w:t>
            </w:r>
            <w:r w:rsidR="0013341F">
              <w:rPr>
                <w:spacing w:val="-2"/>
              </w:rPr>
              <w:t xml:space="preserve"> gaśnice</w:t>
            </w:r>
            <w:r w:rsidR="0013341F">
              <w:tab/>
            </w:r>
            <w:r w:rsidR="0013341F">
              <w:rPr>
                <w:spacing w:val="-5"/>
              </w:rPr>
              <w:t>23</w:t>
            </w:r>
          </w:hyperlink>
        </w:p>
        <w:p w:rsidR="00A31E23" w:rsidRDefault="00B12717">
          <w:pPr>
            <w:pStyle w:val="TOC3"/>
            <w:numPr>
              <w:ilvl w:val="1"/>
              <w:numId w:val="51"/>
            </w:numPr>
            <w:tabs>
              <w:tab w:val="left" w:pos="782"/>
              <w:tab w:val="left" w:leader="dot" w:pos="8965"/>
            </w:tabs>
          </w:pPr>
          <w:hyperlink w:anchor="_bookmark13" w:history="1">
            <w:r w:rsidR="0013341F">
              <w:t>Zaopatrzeniewwodędozewnętrznegogaszenia</w:t>
            </w:r>
            <w:r w:rsidR="0013341F">
              <w:rPr>
                <w:spacing w:val="-2"/>
              </w:rPr>
              <w:t>pożaru</w:t>
            </w:r>
            <w:r w:rsidR="0013341F">
              <w:tab/>
            </w:r>
            <w:r w:rsidR="0013341F">
              <w:rPr>
                <w:spacing w:val="-5"/>
              </w:rPr>
              <w:t>24</w:t>
            </w:r>
          </w:hyperlink>
        </w:p>
        <w:p w:rsidR="00A31E23" w:rsidRDefault="00B12717">
          <w:pPr>
            <w:pStyle w:val="TOC3"/>
            <w:numPr>
              <w:ilvl w:val="1"/>
              <w:numId w:val="51"/>
            </w:numPr>
            <w:tabs>
              <w:tab w:val="left" w:pos="902"/>
              <w:tab w:val="left" w:leader="dot" w:pos="8965"/>
            </w:tabs>
            <w:spacing w:before="283"/>
            <w:ind w:left="902" w:hanging="540"/>
          </w:pPr>
          <w:hyperlink w:anchor="_bookmark14" w:history="1">
            <w:r w:rsidR="0013341F">
              <w:t>Drogi</w:t>
            </w:r>
            <w:r w:rsidR="0013341F">
              <w:rPr>
                <w:spacing w:val="-2"/>
              </w:rPr>
              <w:t>pożarowe</w:t>
            </w:r>
            <w:r w:rsidR="0013341F">
              <w:tab/>
            </w:r>
            <w:r w:rsidR="0013341F">
              <w:rPr>
                <w:spacing w:val="-5"/>
              </w:rPr>
              <w:t>24</w:t>
            </w:r>
          </w:hyperlink>
        </w:p>
        <w:p w:rsidR="00A31E23" w:rsidRDefault="00B12717">
          <w:pPr>
            <w:pStyle w:val="TOC3"/>
            <w:numPr>
              <w:ilvl w:val="1"/>
              <w:numId w:val="51"/>
            </w:numPr>
            <w:tabs>
              <w:tab w:val="left" w:pos="902"/>
              <w:tab w:val="left" w:leader="dot" w:pos="8965"/>
            </w:tabs>
            <w:ind w:left="902" w:hanging="540"/>
          </w:pPr>
          <w:hyperlink w:anchor="_bookmark15" w:history="1">
            <w:r w:rsidR="0013341F">
              <w:t>Przeciwpożarowywyłącznik</w:t>
            </w:r>
            <w:r w:rsidR="0013341F">
              <w:rPr>
                <w:spacing w:val="-4"/>
              </w:rPr>
              <w:t>prądu</w:t>
            </w:r>
            <w:r w:rsidR="0013341F">
              <w:tab/>
            </w:r>
            <w:r w:rsidR="0013341F">
              <w:rPr>
                <w:spacing w:val="-5"/>
              </w:rPr>
              <w:t>25</w:t>
            </w:r>
          </w:hyperlink>
        </w:p>
        <w:p w:rsidR="00A31E23" w:rsidRDefault="00B12717">
          <w:pPr>
            <w:pStyle w:val="TOC3"/>
            <w:numPr>
              <w:ilvl w:val="1"/>
              <w:numId w:val="51"/>
            </w:numPr>
            <w:tabs>
              <w:tab w:val="left" w:pos="902"/>
              <w:tab w:val="left" w:leader="dot" w:pos="8965"/>
            </w:tabs>
            <w:ind w:left="902" w:hanging="540"/>
          </w:pPr>
          <w:hyperlink w:anchor="_bookmark16" w:history="1">
            <w:r w:rsidR="0013341F">
              <w:t xml:space="preserve">Materiałyniebezpieczne </w:t>
            </w:r>
            <w:r w:rsidR="0013341F">
              <w:rPr>
                <w:spacing w:val="-2"/>
              </w:rPr>
              <w:t>pożarowo</w:t>
            </w:r>
            <w:r w:rsidR="0013341F">
              <w:tab/>
            </w:r>
            <w:r w:rsidR="0013341F">
              <w:rPr>
                <w:spacing w:val="-5"/>
              </w:rPr>
              <w:t>25</w:t>
            </w:r>
          </w:hyperlink>
        </w:p>
        <w:p w:rsidR="00A31E23" w:rsidRDefault="00B12717">
          <w:pPr>
            <w:pStyle w:val="TOC3"/>
            <w:numPr>
              <w:ilvl w:val="1"/>
              <w:numId w:val="51"/>
            </w:numPr>
            <w:tabs>
              <w:tab w:val="left" w:pos="904"/>
              <w:tab w:val="left" w:leader="dot" w:pos="8965"/>
            </w:tabs>
            <w:spacing w:before="280"/>
            <w:ind w:left="904" w:hanging="542"/>
          </w:pPr>
          <w:hyperlink w:anchor="_bookmark17" w:history="1">
            <w:r w:rsidR="0013341F">
              <w:t>Inne</w:t>
            </w:r>
            <w:r w:rsidR="0013341F">
              <w:rPr>
                <w:spacing w:val="-2"/>
              </w:rPr>
              <w:t>instalacje</w:t>
            </w:r>
            <w:r w:rsidR="0013341F">
              <w:tab/>
            </w:r>
            <w:r w:rsidR="0013341F">
              <w:rPr>
                <w:spacing w:val="-5"/>
              </w:rPr>
              <w:t>25</w:t>
            </w:r>
          </w:hyperlink>
        </w:p>
        <w:p w:rsidR="00A31E23" w:rsidRDefault="00B12717">
          <w:pPr>
            <w:pStyle w:val="TOC2"/>
            <w:numPr>
              <w:ilvl w:val="0"/>
              <w:numId w:val="51"/>
            </w:numPr>
            <w:tabs>
              <w:tab w:val="left" w:pos="561"/>
              <w:tab w:val="left" w:pos="580"/>
              <w:tab w:val="left" w:pos="2644"/>
              <w:tab w:val="left" w:leader="dot" w:pos="8965"/>
            </w:tabs>
            <w:spacing w:before="284" w:after="20" w:line="273" w:lineRule="auto"/>
            <w:ind w:left="561" w:right="142" w:hanging="420"/>
            <w:jc w:val="both"/>
          </w:pPr>
          <w:hyperlink w:anchor="_bookmark18" w:history="1">
            <w:r w:rsidR="0013341F">
              <w:rPr>
                <w:spacing w:val="-2"/>
              </w:rPr>
              <w:t>Określenie</w:t>
            </w:r>
            <w:r w:rsidR="0013341F">
              <w:tab/>
              <w:t>wyposażeniawwymaganeurządzenia</w:t>
            </w:r>
          </w:hyperlink>
          <w:hyperlink w:anchor="_bookmark18" w:history="1">
            <w:r w:rsidR="0013341F">
              <w:t>przeciwpożarowei gaśniceorazsposobypoddawaniaichprzeglądomtechnicznym</w:t>
            </w:r>
          </w:hyperlink>
          <w:hyperlink w:anchor="_bookmark18" w:history="1">
            <w:r w:rsidR="0013341F">
              <w:t>i czynnościom konserwacyjnym</w:t>
            </w:r>
            <w:r w:rsidR="0013341F">
              <w:tab/>
            </w:r>
            <w:r w:rsidR="0013341F">
              <w:rPr>
                <w:spacing w:val="-6"/>
              </w:rPr>
              <w:t>26</w:t>
            </w:r>
          </w:hyperlink>
        </w:p>
        <w:p w:rsidR="00A31E23" w:rsidRDefault="00B12717">
          <w:pPr>
            <w:pStyle w:val="TOC2"/>
            <w:numPr>
              <w:ilvl w:val="0"/>
              <w:numId w:val="51"/>
            </w:numPr>
            <w:tabs>
              <w:tab w:val="left" w:pos="580"/>
              <w:tab w:val="left" w:leader="dot" w:pos="8965"/>
            </w:tabs>
            <w:spacing w:before="269"/>
            <w:ind w:hanging="439"/>
          </w:pPr>
          <w:hyperlink w:anchor="_bookmark19" w:history="1">
            <w:r w:rsidR="0013341F">
              <w:t>Sposobypostępowanianawypadekpożaru iinnego</w:t>
            </w:r>
            <w:r w:rsidR="0013341F">
              <w:rPr>
                <w:spacing w:val="-2"/>
              </w:rPr>
              <w:t>zagrożenia</w:t>
            </w:r>
            <w:r w:rsidR="0013341F">
              <w:tab/>
            </w:r>
            <w:r w:rsidR="0013341F">
              <w:rPr>
                <w:spacing w:val="-5"/>
              </w:rPr>
              <w:t>30</w:t>
            </w:r>
          </w:hyperlink>
        </w:p>
        <w:p w:rsidR="00A31E23" w:rsidRDefault="00B12717">
          <w:pPr>
            <w:pStyle w:val="TOC3"/>
            <w:numPr>
              <w:ilvl w:val="1"/>
              <w:numId w:val="51"/>
            </w:numPr>
            <w:tabs>
              <w:tab w:val="left" w:pos="782"/>
              <w:tab w:val="left" w:leader="dot" w:pos="8965"/>
            </w:tabs>
            <w:spacing w:before="163"/>
          </w:pPr>
          <w:hyperlink w:anchor="_bookmark20" w:history="1">
            <w:r w:rsidR="0013341F">
              <w:rPr>
                <w:spacing w:val="-2"/>
              </w:rPr>
              <w:t>Odpowiedzialność</w:t>
            </w:r>
            <w:r w:rsidR="0013341F">
              <w:tab/>
            </w:r>
            <w:r w:rsidR="0013341F">
              <w:rPr>
                <w:spacing w:val="-5"/>
              </w:rPr>
              <w:t>30</w:t>
            </w:r>
          </w:hyperlink>
        </w:p>
        <w:p w:rsidR="00A31E23" w:rsidRDefault="00B12717">
          <w:pPr>
            <w:pStyle w:val="TOC3"/>
            <w:numPr>
              <w:ilvl w:val="1"/>
              <w:numId w:val="51"/>
            </w:numPr>
            <w:tabs>
              <w:tab w:val="left" w:pos="782"/>
              <w:tab w:val="left" w:leader="dot" w:pos="8965"/>
            </w:tabs>
          </w:pPr>
          <w:hyperlink w:anchor="_bookmark21" w:history="1">
            <w:r w:rsidR="0013341F">
              <w:t>Zadaniapracownikówwprzypadkupowstaniapożarulubinnego</w:t>
            </w:r>
            <w:r w:rsidR="0013341F">
              <w:rPr>
                <w:spacing w:val="-2"/>
              </w:rPr>
              <w:t>zagrożenia</w:t>
            </w:r>
            <w:r w:rsidR="0013341F">
              <w:tab/>
            </w:r>
            <w:r w:rsidR="0013341F">
              <w:rPr>
                <w:spacing w:val="-5"/>
              </w:rPr>
              <w:t>36</w:t>
            </w:r>
          </w:hyperlink>
        </w:p>
        <w:p w:rsidR="00A31E23" w:rsidRDefault="00B12717">
          <w:pPr>
            <w:pStyle w:val="TOC3"/>
            <w:numPr>
              <w:ilvl w:val="1"/>
              <w:numId w:val="51"/>
            </w:numPr>
            <w:tabs>
              <w:tab w:val="left" w:pos="782"/>
              <w:tab w:val="left" w:leader="dot" w:pos="8965"/>
            </w:tabs>
            <w:spacing w:before="283"/>
          </w:pPr>
          <w:hyperlink w:anchor="_bookmark22" w:history="1">
            <w:r w:rsidR="0013341F">
              <w:t>Zasadyalarmowania</w:t>
            </w:r>
            <w:r w:rsidR="0013341F">
              <w:rPr>
                <w:spacing w:val="-2"/>
              </w:rPr>
              <w:t>współpracowników</w:t>
            </w:r>
            <w:r w:rsidR="0013341F">
              <w:tab/>
            </w:r>
            <w:r w:rsidR="0013341F">
              <w:rPr>
                <w:spacing w:val="-5"/>
              </w:rPr>
              <w:t>36</w:t>
            </w:r>
          </w:hyperlink>
        </w:p>
        <w:p w:rsidR="00A31E23" w:rsidRDefault="00B12717">
          <w:pPr>
            <w:pStyle w:val="TOC3"/>
            <w:numPr>
              <w:ilvl w:val="1"/>
              <w:numId w:val="51"/>
            </w:numPr>
            <w:tabs>
              <w:tab w:val="left" w:pos="782"/>
              <w:tab w:val="left" w:leader="dot" w:pos="8965"/>
            </w:tabs>
            <w:spacing w:line="276" w:lineRule="auto"/>
            <w:ind w:right="142"/>
          </w:pPr>
          <w:hyperlink w:anchor="_bookmark23" w:history="1">
            <w:r w:rsidR="0013341F">
              <w:t>Zadaniaiobowiązkipracownikówpodczasprowadzeniadziałańratowniczychprzez</w:t>
            </w:r>
          </w:hyperlink>
          <w:hyperlink w:anchor="_bookmark23" w:history="1">
            <w:r w:rsidR="0013341F">
              <w:rPr>
                <w:spacing w:val="-2"/>
              </w:rPr>
              <w:t>służby</w:t>
            </w:r>
            <w:r w:rsidR="0013341F">
              <w:tab/>
            </w:r>
            <w:r w:rsidR="0013341F">
              <w:rPr>
                <w:spacing w:val="-5"/>
              </w:rPr>
              <w:t>37</w:t>
            </w:r>
          </w:hyperlink>
        </w:p>
        <w:p w:rsidR="00A31E23" w:rsidRDefault="00B12717">
          <w:pPr>
            <w:pStyle w:val="TOC3"/>
            <w:numPr>
              <w:ilvl w:val="1"/>
              <w:numId w:val="51"/>
            </w:numPr>
            <w:tabs>
              <w:tab w:val="left" w:pos="782"/>
              <w:tab w:val="left" w:leader="dot" w:pos="8965"/>
            </w:tabs>
            <w:spacing w:before="240"/>
          </w:pPr>
          <w:hyperlink w:anchor="_bookmark24" w:history="1">
            <w:r w:rsidR="0013341F">
              <w:t>Zadaniaiobowiązkipracownikówpozakończeniudziałań</w:t>
            </w:r>
            <w:r w:rsidR="0013341F">
              <w:rPr>
                <w:spacing w:val="-2"/>
              </w:rPr>
              <w:t>ratowniczych</w:t>
            </w:r>
            <w:r w:rsidR="0013341F">
              <w:tab/>
            </w:r>
            <w:r w:rsidR="0013341F">
              <w:rPr>
                <w:spacing w:val="-5"/>
              </w:rPr>
              <w:t>37</w:t>
            </w:r>
          </w:hyperlink>
        </w:p>
        <w:p w:rsidR="00A31E23" w:rsidRDefault="00B12717">
          <w:pPr>
            <w:pStyle w:val="TOC2"/>
            <w:numPr>
              <w:ilvl w:val="0"/>
              <w:numId w:val="51"/>
            </w:numPr>
            <w:tabs>
              <w:tab w:val="left" w:pos="580"/>
              <w:tab w:val="left" w:leader="dot" w:pos="8965"/>
            </w:tabs>
            <w:spacing w:before="278"/>
            <w:ind w:hanging="439"/>
          </w:pPr>
          <w:hyperlink w:anchor="_bookmark25" w:history="1">
            <w:r w:rsidR="0013341F">
              <w:t>Sposobyzabezpieczenia pracniebezpiecznychpodwzględem</w:t>
            </w:r>
            <w:r w:rsidR="0013341F">
              <w:rPr>
                <w:spacing w:val="-2"/>
              </w:rPr>
              <w:t>pożarowym</w:t>
            </w:r>
            <w:r w:rsidR="0013341F">
              <w:tab/>
            </w:r>
            <w:r w:rsidR="0013341F">
              <w:rPr>
                <w:spacing w:val="-5"/>
              </w:rPr>
              <w:t>38</w:t>
            </w:r>
          </w:hyperlink>
        </w:p>
        <w:p w:rsidR="00A31E23" w:rsidRDefault="00B12717">
          <w:pPr>
            <w:pStyle w:val="TOC3"/>
            <w:numPr>
              <w:ilvl w:val="1"/>
              <w:numId w:val="51"/>
            </w:numPr>
            <w:tabs>
              <w:tab w:val="left" w:pos="782"/>
              <w:tab w:val="left" w:leader="dot" w:pos="8965"/>
            </w:tabs>
            <w:spacing w:before="163"/>
          </w:pPr>
          <w:hyperlink w:anchor="_bookmark26" w:history="1">
            <w:r w:rsidR="0013341F">
              <w:t>Pojęciepracniebezpiecznychpod względem</w:t>
            </w:r>
            <w:r w:rsidR="0013341F">
              <w:rPr>
                <w:spacing w:val="-2"/>
              </w:rPr>
              <w:t xml:space="preserve"> pożarowym</w:t>
            </w:r>
            <w:r w:rsidR="0013341F">
              <w:tab/>
            </w:r>
            <w:r w:rsidR="0013341F">
              <w:rPr>
                <w:spacing w:val="-5"/>
              </w:rPr>
              <w:t>38</w:t>
            </w:r>
          </w:hyperlink>
        </w:p>
        <w:p w:rsidR="00A31E23" w:rsidRDefault="00B12717">
          <w:pPr>
            <w:pStyle w:val="TOC3"/>
            <w:numPr>
              <w:ilvl w:val="1"/>
              <w:numId w:val="51"/>
            </w:numPr>
            <w:tabs>
              <w:tab w:val="left" w:pos="782"/>
              <w:tab w:val="left" w:leader="dot" w:pos="8965"/>
            </w:tabs>
            <w:spacing w:before="283"/>
          </w:pPr>
          <w:hyperlink w:anchor="_bookmark27" w:history="1">
            <w:r w:rsidR="0013341F">
              <w:t>Prowadzeniepracniebezpiecznychpodwzględem</w:t>
            </w:r>
            <w:r w:rsidR="0013341F">
              <w:rPr>
                <w:spacing w:val="-2"/>
              </w:rPr>
              <w:t xml:space="preserve"> pożarowym</w:t>
            </w:r>
            <w:r w:rsidR="0013341F">
              <w:tab/>
            </w:r>
            <w:r w:rsidR="0013341F">
              <w:rPr>
                <w:spacing w:val="-5"/>
              </w:rPr>
              <w:t>38</w:t>
            </w:r>
          </w:hyperlink>
        </w:p>
        <w:p w:rsidR="00A31E23" w:rsidRDefault="00B12717">
          <w:pPr>
            <w:pStyle w:val="TOC3"/>
            <w:numPr>
              <w:ilvl w:val="1"/>
              <w:numId w:val="51"/>
            </w:numPr>
            <w:tabs>
              <w:tab w:val="left" w:pos="782"/>
              <w:tab w:val="left" w:leader="dot" w:pos="8965"/>
            </w:tabs>
          </w:pPr>
          <w:hyperlink w:anchor="_bookmark28" w:history="1">
            <w:r w:rsidR="0013341F">
              <w:t>Sposobyzabezpieczeniaprowadzeniapracniebezpiecznych</w:t>
            </w:r>
            <w:r w:rsidR="0013341F">
              <w:rPr>
                <w:spacing w:val="-2"/>
              </w:rPr>
              <w:t>pożarowo</w:t>
            </w:r>
            <w:r w:rsidR="0013341F">
              <w:tab/>
            </w:r>
            <w:r w:rsidR="0013341F">
              <w:rPr>
                <w:spacing w:val="-5"/>
              </w:rPr>
              <w:t>41</w:t>
            </w:r>
          </w:hyperlink>
        </w:p>
        <w:p w:rsidR="00A31E23" w:rsidRDefault="00B12717">
          <w:pPr>
            <w:pStyle w:val="TOC2"/>
            <w:numPr>
              <w:ilvl w:val="0"/>
              <w:numId w:val="51"/>
            </w:numPr>
            <w:tabs>
              <w:tab w:val="left" w:pos="580"/>
              <w:tab w:val="left" w:leader="dot" w:pos="8965"/>
            </w:tabs>
            <w:spacing w:before="279"/>
            <w:ind w:hanging="439"/>
          </w:pPr>
          <w:hyperlink w:anchor="_bookmark29" w:history="1">
            <w:r w:rsidR="0013341F">
              <w:t xml:space="preserve">Warunkiiorganizacja ewakuacji ludzioraz praktycznesposobyich </w:t>
            </w:r>
            <w:r w:rsidR="0013341F">
              <w:rPr>
                <w:spacing w:val="-2"/>
              </w:rPr>
              <w:t>sprawdzania</w:t>
            </w:r>
            <w:r w:rsidR="0013341F">
              <w:tab/>
            </w:r>
            <w:r w:rsidR="0013341F">
              <w:rPr>
                <w:spacing w:val="-5"/>
              </w:rPr>
              <w:t>45</w:t>
            </w:r>
          </w:hyperlink>
        </w:p>
        <w:p w:rsidR="00A31E23" w:rsidRDefault="00B12717">
          <w:pPr>
            <w:pStyle w:val="TOC3"/>
            <w:numPr>
              <w:ilvl w:val="1"/>
              <w:numId w:val="51"/>
            </w:numPr>
            <w:tabs>
              <w:tab w:val="left" w:pos="782"/>
              <w:tab w:val="left" w:leader="dot" w:pos="8965"/>
            </w:tabs>
            <w:spacing w:before="163"/>
          </w:pPr>
          <w:hyperlink w:anchor="_bookmark30" w:history="1">
            <w:r w:rsidR="0013341F">
              <w:t>Głównezasadyorganizacyjnepodczasogłoszenia</w:t>
            </w:r>
            <w:r w:rsidR="0013341F">
              <w:rPr>
                <w:spacing w:val="-2"/>
              </w:rPr>
              <w:t>alarmu</w:t>
            </w:r>
            <w:r w:rsidR="0013341F">
              <w:tab/>
            </w:r>
            <w:r w:rsidR="0013341F">
              <w:rPr>
                <w:spacing w:val="-5"/>
              </w:rPr>
              <w:t>45</w:t>
            </w:r>
          </w:hyperlink>
        </w:p>
        <w:p w:rsidR="00A31E23" w:rsidRDefault="00B12717">
          <w:pPr>
            <w:pStyle w:val="TOC3"/>
            <w:numPr>
              <w:ilvl w:val="1"/>
              <w:numId w:val="51"/>
            </w:numPr>
            <w:tabs>
              <w:tab w:val="left" w:pos="782"/>
              <w:tab w:val="left" w:leader="dot" w:pos="8965"/>
            </w:tabs>
            <w:spacing w:before="284"/>
          </w:pPr>
          <w:hyperlink w:anchor="_bookmark31" w:history="1">
            <w:r w:rsidR="0013341F">
              <w:t>Zasadyprowadzenia</w:t>
            </w:r>
            <w:r w:rsidR="0013341F">
              <w:rPr>
                <w:spacing w:val="-2"/>
              </w:rPr>
              <w:t>ewakuacji</w:t>
            </w:r>
            <w:r w:rsidR="0013341F">
              <w:tab/>
            </w:r>
            <w:r w:rsidR="0013341F">
              <w:rPr>
                <w:spacing w:val="-5"/>
              </w:rPr>
              <w:t>46</w:t>
            </w:r>
          </w:hyperlink>
        </w:p>
        <w:p w:rsidR="00A31E23" w:rsidRDefault="00B12717">
          <w:pPr>
            <w:pStyle w:val="TOC3"/>
            <w:numPr>
              <w:ilvl w:val="1"/>
              <w:numId w:val="51"/>
            </w:numPr>
            <w:tabs>
              <w:tab w:val="left" w:pos="798"/>
              <w:tab w:val="left" w:pos="842"/>
              <w:tab w:val="left" w:leader="dot" w:pos="8965"/>
            </w:tabs>
            <w:spacing w:before="280" w:line="276" w:lineRule="auto"/>
            <w:ind w:left="842" w:right="143" w:hanging="480"/>
          </w:pPr>
          <w:hyperlink w:anchor="_bookmark32" w:history="1">
            <w:r w:rsidR="0013341F">
              <w:t>Instrukcja postępowania na wypadek powstania pożaru i podjęcia decyzji o ewakuacji</w:t>
            </w:r>
          </w:hyperlink>
          <w:hyperlink w:anchor="_bookmark32" w:history="1">
            <w:r w:rsidR="0013341F">
              <w:t>ludziz</w:t>
            </w:r>
            <w:r w:rsidR="0013341F">
              <w:rPr>
                <w:spacing w:val="-2"/>
              </w:rPr>
              <w:t>budynku</w:t>
            </w:r>
            <w:r w:rsidR="0013341F">
              <w:tab/>
            </w:r>
            <w:r w:rsidR="0013341F">
              <w:rPr>
                <w:spacing w:val="-5"/>
              </w:rPr>
              <w:t>47</w:t>
            </w:r>
          </w:hyperlink>
        </w:p>
        <w:p w:rsidR="00A31E23" w:rsidRDefault="00B12717">
          <w:pPr>
            <w:pStyle w:val="TOC3"/>
            <w:numPr>
              <w:ilvl w:val="1"/>
              <w:numId w:val="51"/>
            </w:numPr>
            <w:tabs>
              <w:tab w:val="left" w:pos="782"/>
              <w:tab w:val="left" w:leader="dot" w:pos="8965"/>
            </w:tabs>
            <w:spacing w:before="242"/>
          </w:pPr>
          <w:hyperlink w:anchor="_bookmark33" w:history="1">
            <w:r w:rsidR="0013341F">
              <w:t>Sposobypraktycznegosprawdzaniaorganizacjiiwarunków</w:t>
            </w:r>
            <w:r w:rsidR="0013341F">
              <w:rPr>
                <w:spacing w:val="-2"/>
              </w:rPr>
              <w:t xml:space="preserve"> ewakuacji</w:t>
            </w:r>
            <w:r w:rsidR="0013341F">
              <w:tab/>
            </w:r>
            <w:r w:rsidR="0013341F">
              <w:rPr>
                <w:spacing w:val="-5"/>
              </w:rPr>
              <w:t>51</w:t>
            </w:r>
          </w:hyperlink>
        </w:p>
        <w:p w:rsidR="00A31E23" w:rsidRDefault="00B12717">
          <w:pPr>
            <w:pStyle w:val="TOC2"/>
            <w:numPr>
              <w:ilvl w:val="0"/>
              <w:numId w:val="51"/>
            </w:numPr>
            <w:tabs>
              <w:tab w:val="left" w:pos="580"/>
              <w:tab w:val="left" w:pos="621"/>
              <w:tab w:val="left" w:leader="dot" w:pos="8965"/>
            </w:tabs>
            <w:spacing w:before="280" w:line="273" w:lineRule="auto"/>
            <w:ind w:left="621" w:right="145" w:hanging="480"/>
          </w:pPr>
          <w:hyperlink w:anchor="_bookmark34" w:history="1">
            <w:r w:rsidR="0013341F">
              <w:t>Sposobyzapoznaniaużytkownikówobiektuz przepisamiprzeciwpożarowymiorazz</w:t>
            </w:r>
          </w:hyperlink>
          <w:hyperlink w:anchor="_bookmark34" w:history="1">
            <w:r w:rsidR="0013341F">
              <w:t>instrukcjąbezpieczeństwa</w:t>
            </w:r>
            <w:r w:rsidR="0013341F">
              <w:rPr>
                <w:spacing w:val="-2"/>
              </w:rPr>
              <w:t xml:space="preserve"> pożarowego</w:t>
            </w:r>
            <w:r w:rsidR="0013341F">
              <w:tab/>
            </w:r>
            <w:r w:rsidR="0013341F">
              <w:rPr>
                <w:spacing w:val="-5"/>
              </w:rPr>
              <w:t>53</w:t>
            </w:r>
          </w:hyperlink>
        </w:p>
        <w:p w:rsidR="00A31E23" w:rsidRDefault="00B12717">
          <w:pPr>
            <w:pStyle w:val="TOC3"/>
            <w:numPr>
              <w:ilvl w:val="1"/>
              <w:numId w:val="51"/>
            </w:numPr>
            <w:tabs>
              <w:tab w:val="left" w:pos="902"/>
              <w:tab w:val="left" w:leader="dot" w:pos="8965"/>
            </w:tabs>
            <w:spacing w:before="125"/>
            <w:ind w:left="902" w:hanging="540"/>
          </w:pPr>
          <w:hyperlink w:anchor="_bookmark35" w:history="1">
            <w:r w:rsidR="0013341F">
              <w:t>Systemszkoleń dla</w:t>
            </w:r>
            <w:r w:rsidR="0013341F">
              <w:rPr>
                <w:spacing w:val="-2"/>
              </w:rPr>
              <w:t>pracowników</w:t>
            </w:r>
            <w:r w:rsidR="0013341F">
              <w:tab/>
            </w:r>
            <w:r w:rsidR="0013341F">
              <w:rPr>
                <w:spacing w:val="-5"/>
              </w:rPr>
              <w:t>53</w:t>
            </w:r>
          </w:hyperlink>
        </w:p>
        <w:p w:rsidR="00A31E23" w:rsidRDefault="00B12717">
          <w:pPr>
            <w:pStyle w:val="TOC3"/>
            <w:numPr>
              <w:ilvl w:val="1"/>
              <w:numId w:val="51"/>
            </w:numPr>
            <w:tabs>
              <w:tab w:val="left" w:pos="902"/>
              <w:tab w:val="left" w:leader="dot" w:pos="8965"/>
            </w:tabs>
            <w:spacing w:before="284"/>
            <w:ind w:left="902" w:hanging="540"/>
          </w:pPr>
          <w:hyperlink w:anchor="_bookmark36" w:history="1">
            <w:r w:rsidR="0013341F">
              <w:t>Zagrożeniapożarowew</w:t>
            </w:r>
            <w:r w:rsidR="0013341F">
              <w:rPr>
                <w:spacing w:val="-2"/>
              </w:rPr>
              <w:t xml:space="preserve"> obiekcie</w:t>
            </w:r>
            <w:r w:rsidR="0013341F">
              <w:tab/>
            </w:r>
            <w:r w:rsidR="0013341F">
              <w:rPr>
                <w:spacing w:val="-5"/>
              </w:rPr>
              <w:t>54</w:t>
            </w:r>
          </w:hyperlink>
        </w:p>
        <w:p w:rsidR="00A31E23" w:rsidRDefault="00B12717">
          <w:pPr>
            <w:pStyle w:val="TOC3"/>
            <w:numPr>
              <w:ilvl w:val="1"/>
              <w:numId w:val="51"/>
            </w:numPr>
            <w:tabs>
              <w:tab w:val="left" w:pos="902"/>
              <w:tab w:val="left" w:leader="dot" w:pos="8965"/>
            </w:tabs>
            <w:spacing w:before="280"/>
            <w:ind w:left="902" w:hanging="540"/>
          </w:pPr>
          <w:hyperlink w:anchor="_bookmark37" w:history="1">
            <w:r w:rsidR="0013341F">
              <w:t>Czynnościzabronioneiobowiązkiwzakresieochrony</w:t>
            </w:r>
            <w:r w:rsidR="0013341F">
              <w:rPr>
                <w:spacing w:val="-2"/>
              </w:rPr>
              <w:t>przeciwpożarowej</w:t>
            </w:r>
            <w:r w:rsidR="0013341F">
              <w:tab/>
            </w:r>
            <w:r w:rsidR="0013341F">
              <w:rPr>
                <w:spacing w:val="-5"/>
              </w:rPr>
              <w:t>56</w:t>
            </w:r>
          </w:hyperlink>
        </w:p>
        <w:p w:rsidR="00A31E23" w:rsidRDefault="00B12717">
          <w:pPr>
            <w:pStyle w:val="TOC3"/>
            <w:numPr>
              <w:ilvl w:val="1"/>
              <w:numId w:val="51"/>
            </w:numPr>
            <w:tabs>
              <w:tab w:val="left" w:pos="902"/>
              <w:tab w:val="left" w:leader="dot" w:pos="8965"/>
            </w:tabs>
            <w:ind w:left="902" w:hanging="540"/>
          </w:pPr>
          <w:hyperlink w:anchor="_bookmark38" w:history="1">
            <w:r w:rsidR="0013341F">
              <w:t>Sposobyoznakowaniadróg,kierunkówiwyjść</w:t>
            </w:r>
            <w:r w:rsidR="0013341F">
              <w:rPr>
                <w:spacing w:val="-2"/>
              </w:rPr>
              <w:t>ewakuacyjnych</w:t>
            </w:r>
            <w:r w:rsidR="0013341F">
              <w:tab/>
            </w:r>
            <w:r w:rsidR="0013341F">
              <w:rPr>
                <w:spacing w:val="-5"/>
              </w:rPr>
              <w:t>61</w:t>
            </w:r>
          </w:hyperlink>
        </w:p>
        <w:p w:rsidR="00A31E23" w:rsidRDefault="00B12717">
          <w:pPr>
            <w:pStyle w:val="TOC3"/>
            <w:numPr>
              <w:ilvl w:val="1"/>
              <w:numId w:val="51"/>
            </w:numPr>
            <w:tabs>
              <w:tab w:val="left" w:pos="901"/>
              <w:tab w:val="left" w:leader="dot" w:pos="8965"/>
            </w:tabs>
            <w:ind w:left="901" w:hanging="539"/>
          </w:pPr>
          <w:hyperlink w:anchor="_bookmark39" w:history="1">
            <w:r w:rsidR="0013341F">
              <w:t>Obowiązkipracownikówwzakresie</w:t>
            </w:r>
            <w:r w:rsidR="0013341F">
              <w:rPr>
                <w:spacing w:val="-2"/>
              </w:rPr>
              <w:t>ewakuacji</w:t>
            </w:r>
            <w:r w:rsidR="0013341F">
              <w:tab/>
            </w:r>
            <w:r w:rsidR="0013341F">
              <w:rPr>
                <w:spacing w:val="-5"/>
              </w:rPr>
              <w:t>64</w:t>
            </w:r>
          </w:hyperlink>
        </w:p>
        <w:p w:rsidR="00A31E23" w:rsidRDefault="00B12717">
          <w:pPr>
            <w:pStyle w:val="TOC3"/>
            <w:numPr>
              <w:ilvl w:val="1"/>
              <w:numId w:val="51"/>
            </w:numPr>
            <w:tabs>
              <w:tab w:val="left" w:pos="901"/>
              <w:tab w:val="left" w:leader="dot" w:pos="8965"/>
            </w:tabs>
            <w:spacing w:before="284"/>
            <w:ind w:left="901" w:hanging="539"/>
          </w:pPr>
          <w:hyperlink w:anchor="_bookmark40" w:history="1">
            <w:r w:rsidR="0013341F">
              <w:t xml:space="preserve">Zasadyposługiwania siępodręcznym sprzętem </w:t>
            </w:r>
            <w:r w:rsidR="0013341F">
              <w:rPr>
                <w:spacing w:val="-2"/>
              </w:rPr>
              <w:t>gaśniczym</w:t>
            </w:r>
            <w:r w:rsidR="0013341F">
              <w:tab/>
            </w:r>
            <w:r w:rsidR="0013341F">
              <w:rPr>
                <w:spacing w:val="-5"/>
              </w:rPr>
              <w:t>65</w:t>
            </w:r>
          </w:hyperlink>
        </w:p>
        <w:p w:rsidR="00A31E23" w:rsidRDefault="00B12717">
          <w:pPr>
            <w:pStyle w:val="TOC2"/>
            <w:numPr>
              <w:ilvl w:val="0"/>
              <w:numId w:val="51"/>
            </w:numPr>
            <w:tabs>
              <w:tab w:val="left" w:pos="580"/>
              <w:tab w:val="left" w:leader="dot" w:pos="8965"/>
            </w:tabs>
            <w:spacing w:before="278"/>
            <w:ind w:hanging="439"/>
          </w:pPr>
          <w:hyperlink w:anchor="_bookmark41" w:history="1">
            <w:r w:rsidR="0013341F">
              <w:t>Planobiektuwrazz terenem</w:t>
            </w:r>
            <w:r w:rsidR="0013341F">
              <w:rPr>
                <w:spacing w:val="-2"/>
              </w:rPr>
              <w:t>przyległym</w:t>
            </w:r>
            <w:r w:rsidR="0013341F">
              <w:tab/>
            </w:r>
            <w:r w:rsidR="0013341F">
              <w:rPr>
                <w:spacing w:val="-5"/>
              </w:rPr>
              <w:t>69</w:t>
            </w:r>
          </w:hyperlink>
        </w:p>
        <w:p w:rsidR="00A31E23" w:rsidRDefault="00B12717">
          <w:pPr>
            <w:pStyle w:val="TOC2"/>
            <w:numPr>
              <w:ilvl w:val="0"/>
              <w:numId w:val="51"/>
            </w:numPr>
            <w:tabs>
              <w:tab w:val="left" w:pos="580"/>
              <w:tab w:val="left" w:leader="dot" w:pos="8965"/>
            </w:tabs>
            <w:ind w:hanging="439"/>
          </w:pPr>
          <w:hyperlink w:anchor="_bookmark42" w:history="1">
            <w:r w:rsidR="0013341F">
              <w:t>Spis</w:t>
            </w:r>
            <w:r w:rsidR="0013341F">
              <w:rPr>
                <w:spacing w:val="-2"/>
              </w:rPr>
              <w:t>załączników</w:t>
            </w:r>
            <w:r w:rsidR="0013341F">
              <w:tab/>
            </w:r>
            <w:r w:rsidR="0013341F">
              <w:rPr>
                <w:spacing w:val="-5"/>
              </w:rPr>
              <w:t>70</w:t>
            </w:r>
          </w:hyperlink>
        </w:p>
      </w:sdtContent>
    </w:sdt>
    <w:p w:rsidR="00A31E23" w:rsidRDefault="00A31E23">
      <w:pPr>
        <w:pStyle w:val="TOC2"/>
        <w:sectPr w:rsidR="00A31E23">
          <w:type w:val="continuous"/>
          <w:pgSz w:w="11910" w:h="16840"/>
          <w:pgMar w:top="1214" w:right="1275" w:bottom="1866" w:left="1275" w:header="708" w:footer="1590" w:gutter="0"/>
          <w:cols w:space="708"/>
        </w:sectPr>
      </w:pPr>
    </w:p>
    <w:p w:rsidR="00A31E23" w:rsidRDefault="0013341F">
      <w:pPr>
        <w:pStyle w:val="Heading1"/>
        <w:ind w:left="0" w:right="2" w:firstLine="0"/>
        <w:jc w:val="center"/>
      </w:pPr>
      <w:bookmarkStart w:id="0" w:name="_TOC_250000"/>
      <w:r>
        <w:lastRenderedPageBreak/>
        <w:t>KARTA</w:t>
      </w:r>
      <w:bookmarkEnd w:id="0"/>
      <w:r>
        <w:rPr>
          <w:spacing w:val="-2"/>
        </w:rPr>
        <w:t>AKTUALIZACJI</w:t>
      </w:r>
    </w:p>
    <w:p w:rsidR="00A31E23" w:rsidRDefault="00A31E23">
      <w:pPr>
        <w:pStyle w:val="Tekstpodstawowy"/>
        <w:rPr>
          <w:b/>
          <w:sz w:val="20"/>
        </w:rPr>
      </w:pPr>
    </w:p>
    <w:p w:rsidR="00A31E23" w:rsidRDefault="00A31E23">
      <w:pPr>
        <w:pStyle w:val="Tekstpodstawowy"/>
        <w:spacing w:before="27"/>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03"/>
        <w:gridCol w:w="3829"/>
        <w:gridCol w:w="1844"/>
        <w:gridCol w:w="2689"/>
      </w:tblGrid>
      <w:tr w:rsidR="00A31E23">
        <w:trPr>
          <w:trHeight w:val="690"/>
        </w:trPr>
        <w:tc>
          <w:tcPr>
            <w:tcW w:w="703" w:type="dxa"/>
          </w:tcPr>
          <w:p w:rsidR="00A31E23" w:rsidRDefault="0013341F">
            <w:pPr>
              <w:pStyle w:val="TableParagraph"/>
              <w:spacing w:before="1"/>
              <w:ind w:left="14" w:right="3"/>
              <w:jc w:val="center"/>
              <w:rPr>
                <w:b/>
                <w:sz w:val="24"/>
              </w:rPr>
            </w:pPr>
            <w:r>
              <w:rPr>
                <w:b/>
                <w:spacing w:val="-5"/>
                <w:sz w:val="24"/>
              </w:rPr>
              <w:t>LP.</w:t>
            </w:r>
          </w:p>
        </w:tc>
        <w:tc>
          <w:tcPr>
            <w:tcW w:w="3829" w:type="dxa"/>
          </w:tcPr>
          <w:p w:rsidR="00A31E23" w:rsidRDefault="0013341F">
            <w:pPr>
              <w:pStyle w:val="TableParagraph"/>
              <w:spacing w:before="1"/>
              <w:ind w:left="470"/>
              <w:rPr>
                <w:b/>
                <w:sz w:val="24"/>
              </w:rPr>
            </w:pPr>
            <w:r>
              <w:rPr>
                <w:b/>
                <w:sz w:val="24"/>
              </w:rPr>
              <w:t>ZAKRES</w:t>
            </w:r>
            <w:r>
              <w:rPr>
                <w:b/>
                <w:spacing w:val="-2"/>
                <w:sz w:val="24"/>
              </w:rPr>
              <w:t>AKTUALIZACJI</w:t>
            </w:r>
          </w:p>
        </w:tc>
        <w:tc>
          <w:tcPr>
            <w:tcW w:w="1844" w:type="dxa"/>
          </w:tcPr>
          <w:p w:rsidR="00A31E23" w:rsidRDefault="0013341F">
            <w:pPr>
              <w:pStyle w:val="TableParagraph"/>
              <w:spacing w:before="1"/>
              <w:ind w:left="580"/>
              <w:rPr>
                <w:b/>
                <w:sz w:val="24"/>
              </w:rPr>
            </w:pPr>
            <w:r>
              <w:rPr>
                <w:b/>
                <w:spacing w:val="-4"/>
                <w:sz w:val="24"/>
              </w:rPr>
              <w:t>DATA</w:t>
            </w:r>
          </w:p>
        </w:tc>
        <w:tc>
          <w:tcPr>
            <w:tcW w:w="2689" w:type="dxa"/>
          </w:tcPr>
          <w:p w:rsidR="00A31E23" w:rsidRDefault="0013341F">
            <w:pPr>
              <w:pStyle w:val="TableParagraph"/>
              <w:spacing w:before="1"/>
              <w:ind w:left="2"/>
              <w:jc w:val="center"/>
              <w:rPr>
                <w:b/>
                <w:sz w:val="24"/>
              </w:rPr>
            </w:pPr>
            <w:r>
              <w:rPr>
                <w:b/>
                <w:spacing w:val="-2"/>
                <w:sz w:val="24"/>
              </w:rPr>
              <w:t>PODPIS</w:t>
            </w:r>
          </w:p>
        </w:tc>
      </w:tr>
      <w:tr w:rsidR="00A31E23">
        <w:trPr>
          <w:trHeight w:val="1932"/>
        </w:trPr>
        <w:tc>
          <w:tcPr>
            <w:tcW w:w="703" w:type="dxa"/>
          </w:tcPr>
          <w:p w:rsidR="00A31E23" w:rsidRDefault="0013341F">
            <w:pPr>
              <w:pStyle w:val="TableParagraph"/>
              <w:spacing w:line="273" w:lineRule="exact"/>
              <w:ind w:left="14"/>
              <w:jc w:val="center"/>
              <w:rPr>
                <w:b/>
                <w:sz w:val="24"/>
              </w:rPr>
            </w:pPr>
            <w:r>
              <w:rPr>
                <w:b/>
                <w:spacing w:val="-5"/>
                <w:sz w:val="24"/>
              </w:rPr>
              <w:t>1.</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1"/>
        </w:trPr>
        <w:tc>
          <w:tcPr>
            <w:tcW w:w="703" w:type="dxa"/>
          </w:tcPr>
          <w:p w:rsidR="00A31E23" w:rsidRDefault="0013341F">
            <w:pPr>
              <w:pStyle w:val="TableParagraph"/>
              <w:spacing w:line="273" w:lineRule="exact"/>
              <w:ind w:left="14"/>
              <w:jc w:val="center"/>
              <w:rPr>
                <w:b/>
                <w:sz w:val="24"/>
              </w:rPr>
            </w:pPr>
            <w:r>
              <w:rPr>
                <w:b/>
                <w:spacing w:val="-5"/>
                <w:sz w:val="24"/>
              </w:rPr>
              <w:t>2.</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1"/>
        </w:trPr>
        <w:tc>
          <w:tcPr>
            <w:tcW w:w="703" w:type="dxa"/>
          </w:tcPr>
          <w:p w:rsidR="00A31E23" w:rsidRDefault="0013341F">
            <w:pPr>
              <w:pStyle w:val="TableParagraph"/>
              <w:spacing w:line="273" w:lineRule="exact"/>
              <w:ind w:left="14"/>
              <w:jc w:val="center"/>
              <w:rPr>
                <w:b/>
                <w:sz w:val="24"/>
              </w:rPr>
            </w:pPr>
            <w:r>
              <w:rPr>
                <w:b/>
                <w:spacing w:val="-5"/>
                <w:sz w:val="24"/>
              </w:rPr>
              <w:t>3.</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1"/>
        </w:trPr>
        <w:tc>
          <w:tcPr>
            <w:tcW w:w="703" w:type="dxa"/>
          </w:tcPr>
          <w:p w:rsidR="00A31E23" w:rsidRDefault="0013341F">
            <w:pPr>
              <w:pStyle w:val="TableParagraph"/>
              <w:spacing w:line="273" w:lineRule="exact"/>
              <w:ind w:left="14"/>
              <w:jc w:val="center"/>
              <w:rPr>
                <w:b/>
                <w:sz w:val="24"/>
              </w:rPr>
            </w:pPr>
            <w:r>
              <w:rPr>
                <w:b/>
                <w:spacing w:val="-5"/>
                <w:sz w:val="24"/>
              </w:rPr>
              <w:t>4.</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r w:rsidR="00A31E23">
        <w:trPr>
          <w:trHeight w:val="1934"/>
        </w:trPr>
        <w:tc>
          <w:tcPr>
            <w:tcW w:w="703" w:type="dxa"/>
          </w:tcPr>
          <w:p w:rsidR="00A31E23" w:rsidRDefault="0013341F">
            <w:pPr>
              <w:pStyle w:val="TableParagraph"/>
              <w:spacing w:line="275" w:lineRule="exact"/>
              <w:ind w:left="14"/>
              <w:jc w:val="center"/>
              <w:rPr>
                <w:b/>
                <w:sz w:val="24"/>
              </w:rPr>
            </w:pPr>
            <w:r>
              <w:rPr>
                <w:b/>
                <w:spacing w:val="-5"/>
                <w:sz w:val="24"/>
              </w:rPr>
              <w:t>5.</w:t>
            </w:r>
          </w:p>
        </w:tc>
        <w:tc>
          <w:tcPr>
            <w:tcW w:w="3829" w:type="dxa"/>
          </w:tcPr>
          <w:p w:rsidR="00A31E23" w:rsidRDefault="00A31E23">
            <w:pPr>
              <w:pStyle w:val="TableParagraph"/>
              <w:rPr>
                <w:sz w:val="24"/>
              </w:rPr>
            </w:pPr>
          </w:p>
        </w:tc>
        <w:tc>
          <w:tcPr>
            <w:tcW w:w="1844" w:type="dxa"/>
          </w:tcPr>
          <w:p w:rsidR="00A31E23" w:rsidRDefault="00A31E23">
            <w:pPr>
              <w:pStyle w:val="TableParagraph"/>
              <w:rPr>
                <w:sz w:val="24"/>
              </w:rPr>
            </w:pPr>
          </w:p>
        </w:tc>
        <w:tc>
          <w:tcPr>
            <w:tcW w:w="2689" w:type="dxa"/>
          </w:tcPr>
          <w:p w:rsidR="00A31E23" w:rsidRDefault="00A31E23">
            <w:pPr>
              <w:pStyle w:val="TableParagraph"/>
              <w:rPr>
                <w:sz w:val="24"/>
              </w:rPr>
            </w:pPr>
          </w:p>
        </w:tc>
      </w:tr>
    </w:tbl>
    <w:p w:rsidR="00A31E23" w:rsidRDefault="00A31E23">
      <w:pPr>
        <w:pStyle w:val="TableParagraph"/>
        <w:rPr>
          <w:sz w:val="24"/>
        </w:rPr>
        <w:sectPr w:rsidR="00A31E23">
          <w:headerReference w:type="default" r:id="rId9"/>
          <w:footerReference w:type="default" r:id="rId10"/>
          <w:pgSz w:w="11910" w:h="16840"/>
          <w:pgMar w:top="1200" w:right="1275" w:bottom="1480" w:left="1275" w:header="708" w:footer="1273" w:gutter="0"/>
          <w:cols w:space="708"/>
        </w:sectPr>
      </w:pPr>
    </w:p>
    <w:p w:rsidR="00A31E23" w:rsidRDefault="00A31E23">
      <w:pPr>
        <w:pStyle w:val="Tekstpodstawowy"/>
        <w:rPr>
          <w:b/>
          <w:sz w:val="28"/>
        </w:rPr>
      </w:pPr>
    </w:p>
    <w:p w:rsidR="00A31E23" w:rsidRDefault="00A31E23">
      <w:pPr>
        <w:pStyle w:val="Tekstpodstawowy"/>
        <w:spacing w:before="215"/>
        <w:rPr>
          <w:b/>
          <w:sz w:val="28"/>
        </w:rPr>
      </w:pPr>
    </w:p>
    <w:p w:rsidR="00A31E23" w:rsidRDefault="0013341F">
      <w:pPr>
        <w:tabs>
          <w:tab w:val="left" w:pos="5190"/>
        </w:tabs>
        <w:spacing w:before="1"/>
        <w:ind w:right="1"/>
        <w:jc w:val="center"/>
        <w:rPr>
          <w:b/>
          <w:sz w:val="28"/>
        </w:rPr>
      </w:pPr>
      <w:r>
        <w:rPr>
          <w:b/>
          <w:sz w:val="28"/>
        </w:rPr>
        <w:t>ZARZĄDZENIE</w:t>
      </w:r>
      <w:r w:rsidR="0034380B">
        <w:rPr>
          <w:b/>
          <w:sz w:val="28"/>
        </w:rPr>
        <w:t xml:space="preserve"> </w:t>
      </w:r>
      <w:r>
        <w:rPr>
          <w:b/>
          <w:sz w:val="28"/>
        </w:rPr>
        <w:t>WEWNĘTRZNE</w:t>
      </w:r>
      <w:r w:rsidR="0034380B">
        <w:rPr>
          <w:b/>
          <w:sz w:val="28"/>
        </w:rPr>
        <w:t xml:space="preserve"> </w:t>
      </w:r>
      <w:r>
        <w:rPr>
          <w:b/>
          <w:spacing w:val="-5"/>
          <w:sz w:val="28"/>
        </w:rPr>
        <w:t>NR</w:t>
      </w:r>
      <w:r>
        <w:rPr>
          <w:b/>
          <w:sz w:val="28"/>
        </w:rPr>
        <w:tab/>
      </w:r>
      <w:r w:rsidR="0034380B">
        <w:rPr>
          <w:b/>
          <w:sz w:val="28"/>
        </w:rPr>
        <w:t>3</w:t>
      </w:r>
      <w:r>
        <w:rPr>
          <w:b/>
          <w:spacing w:val="-2"/>
          <w:sz w:val="28"/>
        </w:rPr>
        <w:t>/2020/ZS</w:t>
      </w:r>
    </w:p>
    <w:p w:rsidR="00A31E23" w:rsidRDefault="00A31E23">
      <w:pPr>
        <w:pStyle w:val="Tekstpodstawowy"/>
        <w:spacing w:before="158"/>
        <w:rPr>
          <w:b/>
          <w:sz w:val="28"/>
        </w:rPr>
      </w:pPr>
    </w:p>
    <w:p w:rsidR="00A31E23" w:rsidRDefault="0013341F">
      <w:pPr>
        <w:pStyle w:val="Tekstpodstawowy"/>
        <w:spacing w:before="1" w:line="256" w:lineRule="auto"/>
        <w:ind w:left="2068" w:right="2071"/>
        <w:jc w:val="center"/>
      </w:pPr>
      <w:r>
        <w:t>Dyrektora</w:t>
      </w:r>
      <w:r w:rsidR="0034380B">
        <w:t xml:space="preserve"> </w:t>
      </w:r>
      <w:r>
        <w:t>Zespołu</w:t>
      </w:r>
      <w:r w:rsidR="0034380B">
        <w:t xml:space="preserve"> </w:t>
      </w:r>
      <w:r>
        <w:t>Szkół</w:t>
      </w:r>
      <w:r w:rsidR="0034380B">
        <w:t xml:space="preserve"> </w:t>
      </w:r>
      <w:r>
        <w:t>im.Świętej</w:t>
      </w:r>
      <w:r w:rsidR="0034380B">
        <w:t xml:space="preserve"> </w:t>
      </w:r>
      <w:r>
        <w:t>Jadwigi</w:t>
      </w:r>
      <w:r w:rsidR="0034380B">
        <w:t xml:space="preserve"> </w:t>
      </w:r>
      <w:r>
        <w:t>Śląskiej z dnia</w:t>
      </w:r>
    </w:p>
    <w:p w:rsidR="00A31E23" w:rsidRDefault="0034380B">
      <w:pPr>
        <w:spacing w:before="164"/>
        <w:ind w:right="1"/>
        <w:jc w:val="center"/>
      </w:pPr>
      <w:r>
        <w:t xml:space="preserve">W </w:t>
      </w:r>
      <w:r w:rsidR="0013341F">
        <w:t>sprawie</w:t>
      </w:r>
      <w:r>
        <w:t xml:space="preserve"> </w:t>
      </w:r>
      <w:r w:rsidR="0013341F">
        <w:t>wprowadzenia</w:t>
      </w:r>
      <w:r>
        <w:t xml:space="preserve"> </w:t>
      </w:r>
      <w:r w:rsidR="0013341F">
        <w:t>do</w:t>
      </w:r>
      <w:r>
        <w:t xml:space="preserve"> </w:t>
      </w:r>
      <w:r w:rsidR="0013341F">
        <w:t>obowiązkowego</w:t>
      </w:r>
      <w:r>
        <w:t xml:space="preserve"> </w:t>
      </w:r>
      <w:r w:rsidR="0013341F">
        <w:t>stosowania</w:t>
      </w:r>
      <w:r>
        <w:t xml:space="preserve"> </w:t>
      </w:r>
      <w:r w:rsidR="0013341F">
        <w:t>Instrukcji</w:t>
      </w:r>
      <w:r>
        <w:t xml:space="preserve"> </w:t>
      </w:r>
      <w:r w:rsidR="0013341F">
        <w:t>Bezpieczeństwa</w:t>
      </w:r>
      <w:r>
        <w:t xml:space="preserve"> </w:t>
      </w:r>
      <w:r w:rsidR="0013341F">
        <w:rPr>
          <w:spacing w:val="-2"/>
        </w:rPr>
        <w:t>Pożarowego</w:t>
      </w:r>
    </w:p>
    <w:p w:rsidR="00A31E23" w:rsidRDefault="00A31E23">
      <w:pPr>
        <w:pStyle w:val="Tekstpodstawowy"/>
        <w:rPr>
          <w:sz w:val="22"/>
        </w:rPr>
      </w:pPr>
    </w:p>
    <w:p w:rsidR="00A31E23" w:rsidRDefault="00A31E23">
      <w:pPr>
        <w:pStyle w:val="Tekstpodstawowy"/>
        <w:spacing w:before="109"/>
        <w:rPr>
          <w:sz w:val="22"/>
        </w:rPr>
      </w:pPr>
    </w:p>
    <w:p w:rsidR="00A31E23" w:rsidRDefault="0013341F">
      <w:pPr>
        <w:pStyle w:val="Tekstpodstawowy"/>
        <w:ind w:left="141"/>
      </w:pPr>
      <w:r>
        <w:t>Na</w:t>
      </w:r>
      <w:r w:rsidR="0034380B">
        <w:t xml:space="preserve"> </w:t>
      </w:r>
      <w:r>
        <w:t>podstawie:§6</w:t>
      </w:r>
      <w:r w:rsidR="0034380B">
        <w:t xml:space="preserve"> </w:t>
      </w:r>
      <w:r>
        <w:t>rozporządzenia</w:t>
      </w:r>
      <w:r w:rsidR="0034380B">
        <w:t xml:space="preserve"> </w:t>
      </w:r>
      <w:r>
        <w:t>Ministra</w:t>
      </w:r>
      <w:r w:rsidR="0034380B">
        <w:t xml:space="preserve"> </w:t>
      </w:r>
      <w:r>
        <w:t>Spraw</w:t>
      </w:r>
      <w:r w:rsidR="0034380B">
        <w:t xml:space="preserve"> </w:t>
      </w:r>
      <w:r>
        <w:t>Wewnętrznych</w:t>
      </w:r>
      <w:r w:rsidR="0034380B">
        <w:t xml:space="preserve"> </w:t>
      </w:r>
      <w:r>
        <w:t>i</w:t>
      </w:r>
      <w:r w:rsidR="0034380B">
        <w:t xml:space="preserve"> </w:t>
      </w:r>
      <w:r>
        <w:t>Administracji</w:t>
      </w:r>
      <w:r w:rsidR="0034380B">
        <w:t xml:space="preserve"> </w:t>
      </w:r>
      <w:r>
        <w:t>z</w:t>
      </w:r>
      <w:r w:rsidR="0034380B">
        <w:t xml:space="preserve"> </w:t>
      </w:r>
      <w:r>
        <w:rPr>
          <w:spacing w:val="-4"/>
        </w:rPr>
        <w:t>dnia</w:t>
      </w:r>
    </w:p>
    <w:p w:rsidR="00A31E23" w:rsidRDefault="0013341F">
      <w:pPr>
        <w:pStyle w:val="Tekstpodstawowy"/>
        <w:spacing w:before="22" w:line="256" w:lineRule="auto"/>
        <w:ind w:left="141"/>
      </w:pPr>
      <w:r>
        <w:t>7</w:t>
      </w:r>
      <w:r w:rsidR="0034380B">
        <w:t xml:space="preserve"> </w:t>
      </w:r>
      <w:r>
        <w:t>czerwca</w:t>
      </w:r>
      <w:r w:rsidR="0034380B">
        <w:t xml:space="preserve"> </w:t>
      </w:r>
      <w:r>
        <w:t>2010r.</w:t>
      </w:r>
      <w:r w:rsidR="0034380B">
        <w:t xml:space="preserve"> </w:t>
      </w:r>
      <w:r>
        <w:t>w</w:t>
      </w:r>
      <w:r w:rsidR="0034380B">
        <w:t xml:space="preserve"> </w:t>
      </w:r>
      <w:r>
        <w:t>sprawie</w:t>
      </w:r>
      <w:r w:rsidR="0034380B">
        <w:t xml:space="preserve"> </w:t>
      </w:r>
      <w:r>
        <w:t>ochrony</w:t>
      </w:r>
      <w:r w:rsidR="0034380B">
        <w:t xml:space="preserve"> </w:t>
      </w:r>
      <w:r>
        <w:t>przeciwpożarowej</w:t>
      </w:r>
      <w:r w:rsidR="0034380B">
        <w:t xml:space="preserve"> </w:t>
      </w:r>
      <w:r>
        <w:t>budynków,innych</w:t>
      </w:r>
      <w:r w:rsidR="0034380B">
        <w:t xml:space="preserve"> </w:t>
      </w:r>
      <w:r>
        <w:t>obiektów budowlanych i terenów (Dz. U. nr 109, poz. 719).</w:t>
      </w:r>
    </w:p>
    <w:p w:rsidR="00A31E23" w:rsidRDefault="0013341F">
      <w:pPr>
        <w:pStyle w:val="Tekstpodstawowy"/>
        <w:spacing w:before="163"/>
        <w:ind w:left="141"/>
      </w:pPr>
      <w:r>
        <w:t>Zarządza</w:t>
      </w:r>
      <w:r w:rsidR="0034380B">
        <w:t xml:space="preserve"> </w:t>
      </w:r>
      <w:r>
        <w:t>się,co</w:t>
      </w:r>
      <w:r w:rsidR="0034380B">
        <w:t xml:space="preserve"> </w:t>
      </w:r>
      <w:r>
        <w:rPr>
          <w:spacing w:val="-2"/>
        </w:rPr>
        <w:t>następuje:</w:t>
      </w:r>
    </w:p>
    <w:p w:rsidR="00A31E23" w:rsidRDefault="00A31E23">
      <w:pPr>
        <w:pStyle w:val="Tekstpodstawowy"/>
      </w:pPr>
    </w:p>
    <w:p w:rsidR="00A31E23" w:rsidRDefault="00A31E23">
      <w:pPr>
        <w:pStyle w:val="Tekstpodstawowy"/>
        <w:spacing w:before="86"/>
      </w:pPr>
    </w:p>
    <w:p w:rsidR="00A31E23" w:rsidRDefault="0013341F">
      <w:pPr>
        <w:pStyle w:val="Tekstpodstawowy"/>
        <w:jc w:val="center"/>
      </w:pPr>
      <w:r>
        <w:rPr>
          <w:spacing w:val="-5"/>
        </w:rPr>
        <w:t>§1</w:t>
      </w:r>
    </w:p>
    <w:p w:rsidR="00A31E23" w:rsidRDefault="0013341F">
      <w:pPr>
        <w:pStyle w:val="Tekstpodstawowy"/>
        <w:spacing w:before="185" w:line="256" w:lineRule="auto"/>
        <w:ind w:left="141"/>
      </w:pPr>
      <w:r>
        <w:t>Wprowadzam</w:t>
      </w:r>
      <w:r w:rsidR="0034380B">
        <w:t xml:space="preserve"> </w:t>
      </w:r>
      <w:r>
        <w:t>Instrukcję Bezpieczeństwa</w:t>
      </w:r>
      <w:r w:rsidR="0034380B">
        <w:t xml:space="preserve"> </w:t>
      </w:r>
      <w:r>
        <w:t>Pożarowego</w:t>
      </w:r>
      <w:r w:rsidR="0034380B">
        <w:t xml:space="preserve"> </w:t>
      </w:r>
      <w:r>
        <w:t>dla</w:t>
      </w:r>
      <w:r w:rsidR="0034380B">
        <w:t xml:space="preserve"> </w:t>
      </w:r>
      <w:r>
        <w:t>Zespołu</w:t>
      </w:r>
      <w:r w:rsidR="0034380B">
        <w:t xml:space="preserve"> </w:t>
      </w:r>
      <w:r>
        <w:t>Szkół</w:t>
      </w:r>
      <w:r w:rsidR="0034380B">
        <w:t xml:space="preserve"> </w:t>
      </w:r>
      <w:r>
        <w:t>im. Świętej</w:t>
      </w:r>
      <w:r w:rsidR="0034380B">
        <w:t xml:space="preserve"> </w:t>
      </w:r>
      <w:r>
        <w:t>Jadwigi Śląskiej, która stanowi załącznik do niniejszego zarządzenia.</w:t>
      </w:r>
    </w:p>
    <w:p w:rsidR="00A31E23" w:rsidRDefault="00A31E23">
      <w:pPr>
        <w:pStyle w:val="Tekstpodstawowy"/>
      </w:pPr>
    </w:p>
    <w:p w:rsidR="00A31E23" w:rsidRDefault="00A31E23">
      <w:pPr>
        <w:pStyle w:val="Tekstpodstawowy"/>
        <w:spacing w:before="70"/>
      </w:pPr>
    </w:p>
    <w:p w:rsidR="00A31E23" w:rsidRDefault="0013341F">
      <w:pPr>
        <w:pStyle w:val="Tekstpodstawowy"/>
        <w:jc w:val="center"/>
      </w:pPr>
      <w:r>
        <w:rPr>
          <w:spacing w:val="-5"/>
        </w:rPr>
        <w:t>§2</w:t>
      </w:r>
    </w:p>
    <w:p w:rsidR="00A31E23" w:rsidRDefault="0013341F">
      <w:pPr>
        <w:pStyle w:val="Tekstpodstawowy"/>
        <w:spacing w:before="180"/>
        <w:ind w:left="141"/>
      </w:pPr>
      <w:r>
        <w:t>Zobowiązuję</w:t>
      </w:r>
      <w:r w:rsidR="0034380B">
        <w:t xml:space="preserve"> </w:t>
      </w:r>
      <w:r>
        <w:t>wszystkich</w:t>
      </w:r>
      <w:r w:rsidR="0034380B">
        <w:t xml:space="preserve"> </w:t>
      </w:r>
      <w:r>
        <w:t>do</w:t>
      </w:r>
      <w:r w:rsidR="0034380B">
        <w:t xml:space="preserve"> </w:t>
      </w:r>
      <w:r>
        <w:t>zapoznania</w:t>
      </w:r>
      <w:r w:rsidR="0034380B">
        <w:t xml:space="preserve"> Si</w:t>
      </w:r>
      <w:r>
        <w:t>ę</w:t>
      </w:r>
      <w:r w:rsidR="0034380B">
        <w:t xml:space="preserve"> </w:t>
      </w:r>
      <w:r>
        <w:t>z treścią</w:t>
      </w:r>
      <w:r w:rsidR="0034380B">
        <w:t xml:space="preserve"> </w:t>
      </w:r>
      <w:r>
        <w:t>dokumentu</w:t>
      </w:r>
      <w:r w:rsidR="0034380B">
        <w:t xml:space="preserve"> </w:t>
      </w:r>
      <w:r>
        <w:t>i</w:t>
      </w:r>
      <w:r w:rsidR="0034380B">
        <w:t xml:space="preserve"> </w:t>
      </w:r>
      <w:r>
        <w:t>przyjęcie do</w:t>
      </w:r>
      <w:r>
        <w:rPr>
          <w:spacing w:val="-2"/>
        </w:rPr>
        <w:t>stosowania.</w:t>
      </w:r>
    </w:p>
    <w:p w:rsidR="00A31E23" w:rsidRDefault="00A31E23">
      <w:pPr>
        <w:pStyle w:val="Tekstpodstawowy"/>
      </w:pPr>
    </w:p>
    <w:p w:rsidR="00A31E23" w:rsidRDefault="00A31E23">
      <w:pPr>
        <w:pStyle w:val="Tekstpodstawowy"/>
        <w:spacing w:before="89"/>
      </w:pPr>
    </w:p>
    <w:p w:rsidR="00A31E23" w:rsidRDefault="0013341F">
      <w:pPr>
        <w:pStyle w:val="Tekstpodstawowy"/>
        <w:jc w:val="center"/>
      </w:pPr>
      <w:r>
        <w:rPr>
          <w:spacing w:val="-5"/>
        </w:rPr>
        <w:t>§3</w:t>
      </w:r>
    </w:p>
    <w:p w:rsidR="00A31E23" w:rsidRDefault="0013341F">
      <w:pPr>
        <w:pStyle w:val="Tekstpodstawowy"/>
        <w:spacing w:before="182"/>
        <w:ind w:left="141"/>
      </w:pPr>
      <w:r>
        <w:t>Traci</w:t>
      </w:r>
      <w:r w:rsidR="0034380B">
        <w:t xml:space="preserve"> </w:t>
      </w:r>
      <w:r>
        <w:t>moc Zarządzenie</w:t>
      </w:r>
      <w:r w:rsidR="0034380B">
        <w:t xml:space="preserve"> </w:t>
      </w:r>
      <w:r>
        <w:t>wewnętrzne</w:t>
      </w:r>
      <w:r w:rsidR="0034380B">
        <w:t xml:space="preserve"> </w:t>
      </w:r>
      <w:r>
        <w:t>nr</w:t>
      </w:r>
      <w:r w:rsidR="0034380B">
        <w:t xml:space="preserve"> </w:t>
      </w:r>
      <w:r>
        <w:t>4/2011/ZS</w:t>
      </w:r>
      <w:r w:rsidR="0034380B">
        <w:t xml:space="preserve"> </w:t>
      </w:r>
      <w:r>
        <w:t>z dnia</w:t>
      </w:r>
      <w:r w:rsidR="0034380B">
        <w:t xml:space="preserve"> </w:t>
      </w:r>
      <w:r>
        <w:t>14</w:t>
      </w:r>
      <w:r w:rsidR="0034380B">
        <w:t xml:space="preserve"> </w:t>
      </w:r>
      <w:r>
        <w:t>czerwca</w:t>
      </w:r>
      <w:r w:rsidR="0034380B">
        <w:t xml:space="preserve"> </w:t>
      </w:r>
      <w:r>
        <w:t>2011</w:t>
      </w:r>
      <w:r>
        <w:rPr>
          <w:spacing w:val="-5"/>
        </w:rPr>
        <w:t>r.</w:t>
      </w:r>
    </w:p>
    <w:p w:rsidR="00A31E23" w:rsidRDefault="00A31E23">
      <w:pPr>
        <w:pStyle w:val="Tekstpodstawowy"/>
      </w:pPr>
    </w:p>
    <w:p w:rsidR="00A31E23" w:rsidRDefault="00A31E23">
      <w:pPr>
        <w:pStyle w:val="Tekstpodstawowy"/>
        <w:spacing w:before="87"/>
      </w:pPr>
    </w:p>
    <w:p w:rsidR="00A31E23" w:rsidRDefault="0013341F">
      <w:pPr>
        <w:pStyle w:val="Tekstpodstawowy"/>
        <w:jc w:val="center"/>
      </w:pPr>
      <w:r>
        <w:rPr>
          <w:spacing w:val="-5"/>
        </w:rPr>
        <w:t>§4</w:t>
      </w:r>
    </w:p>
    <w:p w:rsidR="00A31E23" w:rsidRDefault="0013341F">
      <w:pPr>
        <w:pStyle w:val="Tekstpodstawowy"/>
        <w:spacing w:before="183"/>
        <w:ind w:left="141"/>
      </w:pPr>
      <w:r>
        <w:t>Zarządzenie</w:t>
      </w:r>
      <w:r w:rsidR="0034380B">
        <w:t xml:space="preserve"> </w:t>
      </w:r>
      <w:r>
        <w:t>wchodzi</w:t>
      </w:r>
      <w:r w:rsidR="0034380B">
        <w:t xml:space="preserve"> </w:t>
      </w:r>
      <w:r>
        <w:t>w</w:t>
      </w:r>
      <w:r w:rsidR="0034380B">
        <w:t xml:space="preserve"> </w:t>
      </w:r>
      <w:r>
        <w:t>życie</w:t>
      </w:r>
      <w:r w:rsidR="0034380B">
        <w:t xml:space="preserve"> </w:t>
      </w:r>
      <w:r>
        <w:t>z</w:t>
      </w:r>
      <w:r w:rsidR="0034380B">
        <w:t xml:space="preserve"> </w:t>
      </w:r>
      <w:r>
        <w:t xml:space="preserve">dniem </w:t>
      </w:r>
      <w:r>
        <w:rPr>
          <w:spacing w:val="-2"/>
        </w:rPr>
        <w:t>podpisania.</w:t>
      </w:r>
    </w:p>
    <w:p w:rsidR="00A31E23" w:rsidRDefault="00A31E23">
      <w:pPr>
        <w:pStyle w:val="Tekstpodstawowy"/>
      </w:pPr>
    </w:p>
    <w:p w:rsidR="00A31E23" w:rsidRDefault="00A31E23">
      <w:pPr>
        <w:pStyle w:val="Tekstpodstawowy"/>
      </w:pPr>
    </w:p>
    <w:p w:rsidR="00A31E23" w:rsidRDefault="00A31E23">
      <w:pPr>
        <w:pStyle w:val="Tekstpodstawowy"/>
        <w:spacing w:before="268"/>
      </w:pPr>
    </w:p>
    <w:p w:rsidR="00A31E23" w:rsidRDefault="0013341F">
      <w:pPr>
        <w:pStyle w:val="Tekstpodstawowy"/>
        <w:spacing w:before="1"/>
        <w:ind w:left="3922"/>
      </w:pPr>
      <w:r>
        <w:t>Dyrektor</w:t>
      </w:r>
      <w:r w:rsidR="0034380B">
        <w:t xml:space="preserve"> </w:t>
      </w:r>
      <w:r>
        <w:t>Zespołu</w:t>
      </w:r>
      <w:r w:rsidR="0034380B">
        <w:t xml:space="preserve"> </w:t>
      </w:r>
      <w:r>
        <w:t>Szkół</w:t>
      </w:r>
      <w:r w:rsidR="0034380B">
        <w:t xml:space="preserve"> </w:t>
      </w:r>
      <w:r>
        <w:t>św.Jadwigi</w:t>
      </w:r>
      <w:r w:rsidR="0034380B">
        <w:t xml:space="preserve"> </w:t>
      </w:r>
      <w:r>
        <w:rPr>
          <w:spacing w:val="-2"/>
        </w:rPr>
        <w:t>Śląskiej</w:t>
      </w:r>
    </w:p>
    <w:p w:rsidR="00A31E23" w:rsidRDefault="00A31E23">
      <w:pPr>
        <w:pStyle w:val="Tekstpodstawowy"/>
        <w:sectPr w:rsidR="00A31E23">
          <w:pgSz w:w="11910" w:h="16840"/>
          <w:pgMar w:top="1200" w:right="1275" w:bottom="1480" w:left="1275" w:header="708" w:footer="1273" w:gutter="0"/>
          <w:cols w:space="708"/>
        </w:sectPr>
      </w:pPr>
    </w:p>
    <w:p w:rsidR="00A31E23" w:rsidRDefault="0013341F">
      <w:pPr>
        <w:spacing w:before="275"/>
        <w:ind w:left="623" w:right="631"/>
        <w:jc w:val="center"/>
        <w:rPr>
          <w:b/>
          <w:sz w:val="32"/>
        </w:rPr>
      </w:pPr>
      <w:r>
        <w:rPr>
          <w:b/>
          <w:sz w:val="32"/>
        </w:rPr>
        <w:lastRenderedPageBreak/>
        <w:t xml:space="preserve">PLAN EWAKUACJI DLA ZESPOŁU </w:t>
      </w:r>
      <w:r>
        <w:rPr>
          <w:b/>
          <w:spacing w:val="-2"/>
          <w:sz w:val="32"/>
        </w:rPr>
        <w:t>SZKÓŁ</w:t>
      </w:r>
    </w:p>
    <w:p w:rsidR="00A31E23" w:rsidRDefault="0013341F">
      <w:pPr>
        <w:spacing w:before="189"/>
        <w:ind w:left="71"/>
        <w:jc w:val="center"/>
        <w:rPr>
          <w:b/>
          <w:sz w:val="32"/>
        </w:rPr>
      </w:pPr>
      <w:r>
        <w:rPr>
          <w:b/>
          <w:sz w:val="32"/>
        </w:rPr>
        <w:t xml:space="preserve">IM. ŚWIĘTEJ JADWIGI ŚLĄSKIEJ WE </w:t>
      </w:r>
      <w:r>
        <w:rPr>
          <w:b/>
          <w:spacing w:val="-2"/>
          <w:sz w:val="32"/>
        </w:rPr>
        <w:t>WLENIU</w:t>
      </w:r>
    </w:p>
    <w:p w:rsidR="00A31E23" w:rsidRDefault="00A31E23">
      <w:pPr>
        <w:pStyle w:val="Tekstpodstawowy"/>
        <w:spacing w:before="277"/>
        <w:rPr>
          <w:b/>
          <w:sz w:val="32"/>
        </w:rPr>
      </w:pPr>
    </w:p>
    <w:p w:rsidR="00A31E23" w:rsidRPr="0013341F" w:rsidRDefault="0013341F" w:rsidP="0013341F">
      <w:pPr>
        <w:pStyle w:val="Heading3"/>
        <w:spacing w:before="0"/>
        <w:ind w:left="141"/>
      </w:pPr>
      <w:r>
        <w:t>I SYGNAŁ ALARMOWY W PRZYPADKU POWSTANIA</w:t>
      </w:r>
      <w:r>
        <w:rPr>
          <w:spacing w:val="-2"/>
        </w:rPr>
        <w:t xml:space="preserve"> ZAGROŻENIA</w:t>
      </w:r>
    </w:p>
    <w:p w:rsidR="00A31E23" w:rsidRDefault="0013341F">
      <w:pPr>
        <w:pStyle w:val="Akapitzlist"/>
        <w:numPr>
          <w:ilvl w:val="0"/>
          <w:numId w:val="50"/>
        </w:numPr>
        <w:tabs>
          <w:tab w:val="left" w:pos="861"/>
        </w:tabs>
        <w:spacing w:before="135" w:line="350" w:lineRule="auto"/>
        <w:ind w:right="2293" w:firstLine="360"/>
        <w:rPr>
          <w:sz w:val="24"/>
        </w:rPr>
      </w:pPr>
      <w:r>
        <w:rPr>
          <w:sz w:val="24"/>
        </w:rPr>
        <w:t>Sygnał dźwiękowy dzwonka szkolnego–ciągły przez 60sekund W razie braku prądu ustne powiadomienie:</w:t>
      </w:r>
    </w:p>
    <w:p w:rsidR="00A31E23" w:rsidRDefault="0013341F">
      <w:pPr>
        <w:pStyle w:val="Akapitzlist"/>
        <w:numPr>
          <w:ilvl w:val="0"/>
          <w:numId w:val="50"/>
        </w:numPr>
        <w:tabs>
          <w:tab w:val="left" w:pos="861"/>
        </w:tabs>
        <w:spacing w:before="59" w:line="350" w:lineRule="auto"/>
        <w:ind w:left="861" w:right="141"/>
        <w:rPr>
          <w:sz w:val="24"/>
        </w:rPr>
      </w:pPr>
      <w:r>
        <w:rPr>
          <w:sz w:val="24"/>
        </w:rPr>
        <w:t>Uwaga! Uwaga! Uwaga! Ogłaszam alarm pożarowy! Zarządzam ewakuację wszystkich osób przebywających w obiekcie!</w:t>
      </w:r>
      <w:r w:rsidR="005402DA">
        <w:rPr>
          <w:sz w:val="24"/>
        </w:rPr>
        <w:t xml:space="preserve"> To tylko ćwiczenia !</w:t>
      </w:r>
    </w:p>
    <w:p w:rsidR="00A31E23" w:rsidRDefault="00A31E23">
      <w:pPr>
        <w:pStyle w:val="Tekstpodstawowy"/>
        <w:spacing w:before="178"/>
      </w:pPr>
    </w:p>
    <w:p w:rsidR="00A31E23" w:rsidRDefault="0013341F">
      <w:pPr>
        <w:pStyle w:val="Heading3"/>
        <w:numPr>
          <w:ilvl w:val="0"/>
          <w:numId w:val="49"/>
        </w:numPr>
        <w:tabs>
          <w:tab w:val="left" w:pos="385"/>
        </w:tabs>
        <w:spacing w:before="1"/>
        <w:ind w:left="385" w:hanging="244"/>
      </w:pPr>
      <w:r>
        <w:t xml:space="preserve">OBOWIĄZKI WSZYSTKICH OSÓB PRZEBYWAJĄCYCH W </w:t>
      </w:r>
      <w:r>
        <w:rPr>
          <w:spacing w:val="-2"/>
        </w:rPr>
        <w:t>OBIEKCIE</w:t>
      </w:r>
    </w:p>
    <w:p w:rsidR="00A31E23" w:rsidRDefault="0013341F">
      <w:pPr>
        <w:pStyle w:val="Akapitzlist"/>
        <w:numPr>
          <w:ilvl w:val="1"/>
          <w:numId w:val="49"/>
        </w:numPr>
        <w:tabs>
          <w:tab w:val="left" w:pos="861"/>
        </w:tabs>
        <w:spacing w:before="179"/>
        <w:rPr>
          <w:sz w:val="24"/>
        </w:rPr>
      </w:pPr>
      <w:r>
        <w:rPr>
          <w:sz w:val="24"/>
        </w:rPr>
        <w:t>Przerwać wykonywaną</w:t>
      </w:r>
      <w:r>
        <w:rPr>
          <w:spacing w:val="-4"/>
          <w:sz w:val="24"/>
        </w:rPr>
        <w:t xml:space="preserve"> pracę</w:t>
      </w:r>
    </w:p>
    <w:p w:rsidR="00A31E23" w:rsidRDefault="0013341F">
      <w:pPr>
        <w:pStyle w:val="Akapitzlist"/>
        <w:numPr>
          <w:ilvl w:val="1"/>
          <w:numId w:val="49"/>
        </w:numPr>
        <w:tabs>
          <w:tab w:val="left" w:pos="861"/>
        </w:tabs>
        <w:spacing w:before="136"/>
        <w:rPr>
          <w:sz w:val="24"/>
        </w:rPr>
      </w:pPr>
      <w:r>
        <w:rPr>
          <w:sz w:val="24"/>
        </w:rPr>
        <w:t xml:space="preserve">Zamknąć </w:t>
      </w:r>
      <w:r>
        <w:rPr>
          <w:spacing w:val="-4"/>
          <w:sz w:val="24"/>
        </w:rPr>
        <w:t>okna</w:t>
      </w:r>
    </w:p>
    <w:p w:rsidR="00A31E23" w:rsidRDefault="0013341F">
      <w:pPr>
        <w:pStyle w:val="Akapitzlist"/>
        <w:numPr>
          <w:ilvl w:val="1"/>
          <w:numId w:val="49"/>
        </w:numPr>
        <w:tabs>
          <w:tab w:val="left" w:pos="861"/>
        </w:tabs>
        <w:spacing w:before="138"/>
        <w:rPr>
          <w:sz w:val="24"/>
        </w:rPr>
      </w:pPr>
      <w:r>
        <w:rPr>
          <w:sz w:val="24"/>
        </w:rPr>
        <w:t>Wyłączyć urządzenia zasilanie</w:t>
      </w:r>
      <w:r>
        <w:rPr>
          <w:spacing w:val="-2"/>
          <w:sz w:val="24"/>
        </w:rPr>
        <w:t xml:space="preserve"> prądem</w:t>
      </w:r>
    </w:p>
    <w:p w:rsidR="00A31E23" w:rsidRDefault="0013341F">
      <w:pPr>
        <w:pStyle w:val="Akapitzlist"/>
        <w:numPr>
          <w:ilvl w:val="1"/>
          <w:numId w:val="49"/>
        </w:numPr>
        <w:tabs>
          <w:tab w:val="left" w:pos="861"/>
        </w:tabs>
        <w:spacing w:before="138"/>
        <w:rPr>
          <w:sz w:val="24"/>
        </w:rPr>
      </w:pPr>
      <w:r>
        <w:rPr>
          <w:sz w:val="24"/>
        </w:rPr>
        <w:t>Opuścić pomieszczenie zam</w:t>
      </w:r>
      <w:r w:rsidR="00FD51DB">
        <w:rPr>
          <w:sz w:val="24"/>
        </w:rPr>
        <w:t xml:space="preserve">ykając za sobą drzwi,klucz zostaje w drzwiach </w:t>
      </w:r>
      <w:r>
        <w:rPr>
          <w:sz w:val="24"/>
        </w:rPr>
        <w:t>(nie</w:t>
      </w:r>
      <w:r w:rsidR="00FD51DB">
        <w:rPr>
          <w:sz w:val="24"/>
        </w:rPr>
        <w:t xml:space="preserve"> </w:t>
      </w:r>
      <w:r>
        <w:rPr>
          <w:sz w:val="24"/>
        </w:rPr>
        <w:t xml:space="preserve">wolno zamykać drzwi na </w:t>
      </w:r>
      <w:r>
        <w:rPr>
          <w:spacing w:val="-2"/>
          <w:sz w:val="24"/>
        </w:rPr>
        <w:t>klucz!)</w:t>
      </w:r>
    </w:p>
    <w:p w:rsidR="00A31E23" w:rsidRDefault="0013341F">
      <w:pPr>
        <w:pStyle w:val="Akapitzlist"/>
        <w:numPr>
          <w:ilvl w:val="1"/>
          <w:numId w:val="49"/>
        </w:numPr>
        <w:tabs>
          <w:tab w:val="left" w:pos="861"/>
        </w:tabs>
        <w:spacing w:before="136"/>
        <w:rPr>
          <w:sz w:val="24"/>
        </w:rPr>
      </w:pPr>
      <w:r>
        <w:rPr>
          <w:sz w:val="24"/>
        </w:rPr>
        <w:t xml:space="preserve">udać się do najbliższego wyjścia </w:t>
      </w:r>
      <w:r>
        <w:rPr>
          <w:spacing w:val="-2"/>
          <w:sz w:val="24"/>
        </w:rPr>
        <w:t>ewakuacyjnego</w:t>
      </w:r>
    </w:p>
    <w:p w:rsidR="00A31E23" w:rsidRDefault="0013341F">
      <w:pPr>
        <w:pStyle w:val="Akapitzlist"/>
        <w:numPr>
          <w:ilvl w:val="1"/>
          <w:numId w:val="49"/>
        </w:numPr>
        <w:tabs>
          <w:tab w:val="left" w:pos="861"/>
        </w:tabs>
        <w:spacing w:before="138"/>
        <w:rPr>
          <w:sz w:val="24"/>
        </w:rPr>
      </w:pPr>
      <w:r>
        <w:rPr>
          <w:sz w:val="24"/>
        </w:rPr>
        <w:t xml:space="preserve">udać się do punktu zbiórki do </w:t>
      </w:r>
      <w:r>
        <w:rPr>
          <w:spacing w:val="-2"/>
          <w:sz w:val="24"/>
        </w:rPr>
        <w:t>ewakuacji</w:t>
      </w:r>
    </w:p>
    <w:p w:rsidR="00A31E23" w:rsidRDefault="00A31E23">
      <w:pPr>
        <w:pStyle w:val="Tekstpodstawowy"/>
      </w:pPr>
    </w:p>
    <w:p w:rsidR="00A31E23" w:rsidRDefault="00A31E23">
      <w:pPr>
        <w:pStyle w:val="Tekstpodstawowy"/>
        <w:spacing w:before="1"/>
      </w:pPr>
    </w:p>
    <w:p w:rsidR="00A31E23" w:rsidRDefault="0013341F">
      <w:pPr>
        <w:pStyle w:val="Heading3"/>
        <w:numPr>
          <w:ilvl w:val="0"/>
          <w:numId w:val="49"/>
        </w:numPr>
        <w:tabs>
          <w:tab w:val="left" w:pos="481"/>
        </w:tabs>
        <w:spacing w:before="0"/>
        <w:ind w:left="481" w:hanging="340"/>
      </w:pPr>
      <w:r>
        <w:t xml:space="preserve">ZASADY </w:t>
      </w:r>
      <w:r w:rsidR="00FD51DB">
        <w:rPr>
          <w:spacing w:val="-2"/>
        </w:rPr>
        <w:t>POSTĘ</w:t>
      </w:r>
      <w:r>
        <w:rPr>
          <w:spacing w:val="-2"/>
        </w:rPr>
        <w:t>POWANIA</w:t>
      </w:r>
    </w:p>
    <w:p w:rsidR="00A31E23" w:rsidRDefault="0013341F">
      <w:pPr>
        <w:pStyle w:val="Akapitzlist"/>
        <w:numPr>
          <w:ilvl w:val="0"/>
          <w:numId w:val="48"/>
        </w:numPr>
        <w:tabs>
          <w:tab w:val="left" w:pos="501"/>
        </w:tabs>
        <w:spacing w:before="180" w:line="360" w:lineRule="auto"/>
        <w:ind w:right="142"/>
        <w:jc w:val="both"/>
        <w:rPr>
          <w:sz w:val="24"/>
        </w:rPr>
      </w:pPr>
      <w:r>
        <w:rPr>
          <w:sz w:val="24"/>
        </w:rPr>
        <w:t>W razie pożaru lub innego zagrożenia w pierwszej kolejności ewakuacji podlegają uczniowie, a następnie pozostałe osoby. Kolejność ewakuacji uczniów jest uzależniona od miejsca wystąpienia pożaru.</w:t>
      </w:r>
    </w:p>
    <w:p w:rsidR="00A31E23" w:rsidRDefault="0013341F">
      <w:pPr>
        <w:pStyle w:val="Akapitzlist"/>
        <w:numPr>
          <w:ilvl w:val="0"/>
          <w:numId w:val="48"/>
        </w:numPr>
        <w:tabs>
          <w:tab w:val="left" w:pos="501"/>
        </w:tabs>
        <w:spacing w:line="275" w:lineRule="exact"/>
        <w:jc w:val="both"/>
        <w:rPr>
          <w:sz w:val="24"/>
        </w:rPr>
      </w:pPr>
      <w:r>
        <w:rPr>
          <w:sz w:val="24"/>
        </w:rPr>
        <w:t xml:space="preserve">W chwili ogłoszenia alarmu woźny otwiera wszystkie drzwi </w:t>
      </w:r>
      <w:r>
        <w:rPr>
          <w:spacing w:val="-2"/>
          <w:sz w:val="24"/>
        </w:rPr>
        <w:t>ewakuacyjne.</w:t>
      </w:r>
    </w:p>
    <w:p w:rsidR="00A31E23" w:rsidRDefault="0013341F">
      <w:pPr>
        <w:pStyle w:val="Akapitzlist"/>
        <w:numPr>
          <w:ilvl w:val="0"/>
          <w:numId w:val="48"/>
        </w:numPr>
        <w:tabs>
          <w:tab w:val="left" w:pos="501"/>
        </w:tabs>
        <w:spacing w:before="140" w:line="360" w:lineRule="auto"/>
        <w:ind w:right="141"/>
        <w:jc w:val="both"/>
        <w:rPr>
          <w:sz w:val="24"/>
        </w:rPr>
      </w:pPr>
      <w:r>
        <w:rPr>
          <w:sz w:val="24"/>
        </w:rPr>
        <w:t>Osoby przebywające w pomieszczeniach znajdujących się w suterenie (szatnie, hol przy auli) powinny opuścić obiekt przez wyjście główne z budynku. Osoby przebywające w auli powinny opuścić obiekt przez wyjście bezpośrednio na zewnątrz. Ewakuację w tej części prowadzą nauczyciele.</w:t>
      </w:r>
    </w:p>
    <w:p w:rsidR="00A31E23" w:rsidRDefault="0013341F">
      <w:pPr>
        <w:pStyle w:val="Akapitzlist"/>
        <w:numPr>
          <w:ilvl w:val="0"/>
          <w:numId w:val="48"/>
        </w:numPr>
        <w:tabs>
          <w:tab w:val="left" w:pos="501"/>
        </w:tabs>
        <w:spacing w:line="360" w:lineRule="auto"/>
        <w:ind w:right="145"/>
        <w:jc w:val="both"/>
        <w:rPr>
          <w:sz w:val="24"/>
        </w:rPr>
      </w:pPr>
      <w:r>
        <w:rPr>
          <w:sz w:val="24"/>
        </w:rPr>
        <w:t>Każda osoba odpowiedzialna za przebieg ewakuacji na swoim obszarze ma obowiązek poinformowania</w:t>
      </w:r>
      <w:r w:rsidR="003A13CB">
        <w:rPr>
          <w:sz w:val="24"/>
        </w:rPr>
        <w:t xml:space="preserve"> </w:t>
      </w:r>
      <w:r>
        <w:rPr>
          <w:sz w:val="24"/>
        </w:rPr>
        <w:t>kierującego</w:t>
      </w:r>
      <w:r w:rsidR="003A13CB">
        <w:rPr>
          <w:sz w:val="24"/>
        </w:rPr>
        <w:t xml:space="preserve"> </w:t>
      </w:r>
      <w:r>
        <w:rPr>
          <w:sz w:val="24"/>
        </w:rPr>
        <w:t>ewakuacją</w:t>
      </w:r>
      <w:r w:rsidR="003A13CB">
        <w:rPr>
          <w:sz w:val="24"/>
        </w:rPr>
        <w:t xml:space="preserve"> </w:t>
      </w:r>
      <w:r>
        <w:rPr>
          <w:sz w:val="24"/>
        </w:rPr>
        <w:t>o</w:t>
      </w:r>
      <w:r w:rsidR="003A13CB">
        <w:rPr>
          <w:sz w:val="24"/>
        </w:rPr>
        <w:t xml:space="preserve"> </w:t>
      </w:r>
      <w:r>
        <w:rPr>
          <w:sz w:val="24"/>
        </w:rPr>
        <w:t>jej</w:t>
      </w:r>
      <w:r w:rsidR="003A13CB">
        <w:rPr>
          <w:sz w:val="24"/>
        </w:rPr>
        <w:t xml:space="preserve"> </w:t>
      </w:r>
      <w:r>
        <w:rPr>
          <w:sz w:val="24"/>
        </w:rPr>
        <w:t>przebiegu</w:t>
      </w:r>
      <w:r w:rsidR="003A13CB">
        <w:rPr>
          <w:sz w:val="24"/>
        </w:rPr>
        <w:t xml:space="preserve"> </w:t>
      </w:r>
      <w:r>
        <w:rPr>
          <w:sz w:val="24"/>
        </w:rPr>
        <w:t>oraz</w:t>
      </w:r>
      <w:r w:rsidR="003A13CB">
        <w:rPr>
          <w:sz w:val="24"/>
        </w:rPr>
        <w:t xml:space="preserve"> </w:t>
      </w:r>
      <w:r>
        <w:rPr>
          <w:sz w:val="24"/>
        </w:rPr>
        <w:t>osobach</w:t>
      </w:r>
      <w:r w:rsidR="003A13CB">
        <w:rPr>
          <w:sz w:val="24"/>
        </w:rPr>
        <w:t xml:space="preserve"> </w:t>
      </w:r>
      <w:r>
        <w:rPr>
          <w:sz w:val="24"/>
        </w:rPr>
        <w:t>obecnych i nieobecnych w punkcie zbiórki.</w:t>
      </w:r>
    </w:p>
    <w:p w:rsidR="00A31E23" w:rsidRDefault="0013341F">
      <w:pPr>
        <w:pStyle w:val="Akapitzlist"/>
        <w:numPr>
          <w:ilvl w:val="0"/>
          <w:numId w:val="48"/>
        </w:numPr>
        <w:tabs>
          <w:tab w:val="left" w:pos="501"/>
        </w:tabs>
        <w:spacing w:line="360" w:lineRule="auto"/>
        <w:ind w:right="149"/>
        <w:jc w:val="both"/>
        <w:rPr>
          <w:sz w:val="24"/>
        </w:rPr>
      </w:pPr>
      <w:r>
        <w:rPr>
          <w:sz w:val="24"/>
        </w:rPr>
        <w:t>Uczniowie znajdujący się na parterze powinni udać się do głównych wyjść z budynku. Ewakuację prowadzą nauczyciele mający zajęcia w tej części obiektu.</w:t>
      </w:r>
    </w:p>
    <w:p w:rsidR="00A31E23" w:rsidRDefault="00A31E23">
      <w:pPr>
        <w:pStyle w:val="Akapitzlist"/>
        <w:spacing w:line="360" w:lineRule="auto"/>
        <w:jc w:val="both"/>
        <w:rPr>
          <w:sz w:val="24"/>
        </w:rPr>
        <w:sectPr w:rsidR="00A31E23">
          <w:pgSz w:w="11910" w:h="16840"/>
          <w:pgMar w:top="1200" w:right="1275" w:bottom="1460" w:left="1275" w:header="708" w:footer="1273" w:gutter="0"/>
          <w:cols w:space="708"/>
        </w:sectPr>
      </w:pPr>
    </w:p>
    <w:p w:rsidR="00A31E23" w:rsidRDefault="003A13CB" w:rsidP="00F67510">
      <w:pPr>
        <w:pStyle w:val="Akapitzlist"/>
        <w:numPr>
          <w:ilvl w:val="0"/>
          <w:numId w:val="48"/>
        </w:numPr>
        <w:tabs>
          <w:tab w:val="left" w:pos="501"/>
        </w:tabs>
        <w:spacing w:before="270" w:line="360" w:lineRule="auto"/>
        <w:ind w:right="139"/>
        <w:jc w:val="both"/>
        <w:rPr>
          <w:sz w:val="24"/>
        </w:rPr>
      </w:pPr>
      <w:r w:rsidRPr="003A13CB">
        <w:rPr>
          <w:b/>
          <w:sz w:val="24"/>
        </w:rPr>
        <w:lastRenderedPageBreak/>
        <w:t>Przedszkole</w:t>
      </w:r>
      <w:r w:rsidR="0013341F">
        <w:rPr>
          <w:b/>
          <w:sz w:val="24"/>
        </w:rPr>
        <w:t xml:space="preserve"> </w:t>
      </w:r>
      <w:r w:rsidR="005402DA">
        <w:rPr>
          <w:sz w:val="24"/>
        </w:rPr>
        <w:t>znajdujące</w:t>
      </w:r>
      <w:r>
        <w:rPr>
          <w:sz w:val="24"/>
        </w:rPr>
        <w:t xml:space="preserve"> się na I piętrze powinno</w:t>
      </w:r>
      <w:r w:rsidR="0013341F">
        <w:rPr>
          <w:sz w:val="24"/>
        </w:rPr>
        <w:t xml:space="preserve"> udać się klatką schodową do wyjścia ewakuacyjnego. Ewakuację w tej części prowadzą opiekunki poszczególnych grup. </w:t>
      </w:r>
      <w:r w:rsidR="0013341F" w:rsidRPr="00F67510">
        <w:rPr>
          <w:sz w:val="24"/>
        </w:rPr>
        <w:t>Nadzór nad ewakuacją przedszkola sprawuje Dyrektor przedszkola</w:t>
      </w:r>
      <w:r w:rsidR="0034380B" w:rsidRPr="00F67510">
        <w:rPr>
          <w:sz w:val="24"/>
        </w:rPr>
        <w:t>.</w:t>
      </w:r>
    </w:p>
    <w:p w:rsidR="00F67510" w:rsidRPr="00F67510" w:rsidRDefault="00F67510" w:rsidP="00F67510">
      <w:pPr>
        <w:tabs>
          <w:tab w:val="left" w:pos="501"/>
        </w:tabs>
        <w:spacing w:before="270" w:line="360" w:lineRule="auto"/>
        <w:ind w:right="139"/>
        <w:jc w:val="both"/>
        <w:rPr>
          <w:sz w:val="24"/>
        </w:rPr>
      </w:pPr>
    </w:p>
    <w:p w:rsidR="00A31E23" w:rsidRDefault="0013341F">
      <w:pPr>
        <w:pStyle w:val="Tekstpodstawowy"/>
        <w:spacing w:before="1" w:line="360" w:lineRule="auto"/>
        <w:ind w:left="501" w:right="141"/>
        <w:jc w:val="both"/>
      </w:pPr>
      <w:r>
        <w:rPr>
          <w:b/>
        </w:rPr>
        <w:t xml:space="preserve">Uczniowie szkoły podstawowej </w:t>
      </w:r>
      <w:r>
        <w:t>znajdujący się na I piętrze powinni udać się klatką schodową do wyjścia ewakuacyjnego. Ewakuację w tej części prowadzą nauczyciele mający zajęcia w tej części obiektu.</w:t>
      </w:r>
    </w:p>
    <w:p w:rsidR="00A31E23" w:rsidRDefault="0013341F">
      <w:pPr>
        <w:pStyle w:val="Akapitzlist"/>
        <w:numPr>
          <w:ilvl w:val="0"/>
          <w:numId w:val="48"/>
        </w:numPr>
        <w:tabs>
          <w:tab w:val="left" w:pos="501"/>
        </w:tabs>
        <w:spacing w:line="360" w:lineRule="auto"/>
        <w:ind w:right="134"/>
        <w:rPr>
          <w:sz w:val="24"/>
        </w:rPr>
      </w:pPr>
      <w:r>
        <w:rPr>
          <w:sz w:val="24"/>
        </w:rPr>
        <w:t xml:space="preserve">Po opuszczeniu budynku i udaniu się do punktu zbiórki plac przy </w:t>
      </w:r>
      <w:r w:rsidR="005402DA">
        <w:rPr>
          <w:sz w:val="24"/>
        </w:rPr>
        <w:t>ul. Wojska Polskiego</w:t>
      </w:r>
      <w:r>
        <w:rPr>
          <w:sz w:val="24"/>
        </w:rPr>
        <w:t xml:space="preserve"> –należy ponownie przeliczyć stany osobowe.</w:t>
      </w:r>
    </w:p>
    <w:p w:rsidR="00BD2AE1" w:rsidRDefault="00BD2AE1" w:rsidP="00BD2AE1">
      <w:pPr>
        <w:pStyle w:val="Akapitzlist"/>
        <w:tabs>
          <w:tab w:val="left" w:pos="501"/>
        </w:tabs>
        <w:spacing w:line="360" w:lineRule="auto"/>
        <w:ind w:left="501" w:right="134" w:firstLine="0"/>
        <w:rPr>
          <w:sz w:val="24"/>
        </w:rPr>
      </w:pPr>
    </w:p>
    <w:p w:rsidR="00A31E23" w:rsidRDefault="0013341F">
      <w:pPr>
        <w:pStyle w:val="Akapitzlist"/>
        <w:numPr>
          <w:ilvl w:val="0"/>
          <w:numId w:val="48"/>
        </w:numPr>
        <w:tabs>
          <w:tab w:val="left" w:pos="501"/>
        </w:tabs>
        <w:spacing w:before="1" w:line="360" w:lineRule="auto"/>
        <w:ind w:right="142"/>
        <w:rPr>
          <w:sz w:val="24"/>
        </w:rPr>
      </w:pPr>
      <w:r>
        <w:rPr>
          <w:sz w:val="24"/>
        </w:rPr>
        <w:t xml:space="preserve">W przypadku wystąpienia zagrożenia ewakuowane osoby </w:t>
      </w:r>
      <w:r w:rsidR="00FD51DB">
        <w:rPr>
          <w:sz w:val="24"/>
        </w:rPr>
        <w:t xml:space="preserve"> </w:t>
      </w:r>
      <w:r>
        <w:rPr>
          <w:sz w:val="24"/>
        </w:rPr>
        <w:t>pod</w:t>
      </w:r>
      <w:r w:rsidR="00FD51DB">
        <w:rPr>
          <w:sz w:val="24"/>
        </w:rPr>
        <w:t xml:space="preserve"> </w:t>
      </w:r>
      <w:r>
        <w:rPr>
          <w:sz w:val="24"/>
        </w:rPr>
        <w:t>nadzorem</w:t>
      </w:r>
      <w:r w:rsidR="00FD51DB">
        <w:rPr>
          <w:sz w:val="24"/>
        </w:rPr>
        <w:t xml:space="preserve"> </w:t>
      </w:r>
      <w:r>
        <w:rPr>
          <w:sz w:val="24"/>
        </w:rPr>
        <w:t>nauczycieli</w:t>
      </w:r>
      <w:r w:rsidR="00FD51DB">
        <w:rPr>
          <w:sz w:val="24"/>
        </w:rPr>
        <w:t xml:space="preserve"> </w:t>
      </w:r>
      <w:r>
        <w:rPr>
          <w:sz w:val="24"/>
        </w:rPr>
        <w:t>udają się do innego, wskazanego przez Dyrektora Szkoły bezpiecznego miejsca.</w:t>
      </w:r>
    </w:p>
    <w:p w:rsidR="00BD2AE1" w:rsidRPr="00BD2AE1" w:rsidRDefault="00BD2AE1" w:rsidP="00BD2AE1">
      <w:pPr>
        <w:pStyle w:val="Akapitzlist"/>
        <w:rPr>
          <w:sz w:val="24"/>
        </w:rPr>
      </w:pPr>
    </w:p>
    <w:p w:rsidR="00BD2AE1" w:rsidRDefault="00BD2AE1" w:rsidP="00BD2AE1">
      <w:pPr>
        <w:pStyle w:val="Akapitzlist"/>
        <w:tabs>
          <w:tab w:val="left" w:pos="501"/>
        </w:tabs>
        <w:spacing w:before="1" w:line="360" w:lineRule="auto"/>
        <w:ind w:left="501" w:right="142" w:firstLine="0"/>
        <w:rPr>
          <w:sz w:val="24"/>
        </w:rPr>
      </w:pPr>
    </w:p>
    <w:p w:rsidR="00A31E23" w:rsidRDefault="0013341F">
      <w:pPr>
        <w:pStyle w:val="Akapitzlist"/>
        <w:numPr>
          <w:ilvl w:val="0"/>
          <w:numId w:val="48"/>
        </w:numPr>
        <w:tabs>
          <w:tab w:val="left" w:pos="501"/>
        </w:tabs>
        <w:rPr>
          <w:sz w:val="24"/>
        </w:rPr>
      </w:pPr>
      <w:r>
        <w:rPr>
          <w:sz w:val="24"/>
        </w:rPr>
        <w:t>W</w:t>
      </w:r>
      <w:r w:rsidR="00FD51DB">
        <w:rPr>
          <w:sz w:val="24"/>
        </w:rPr>
        <w:t xml:space="preserve"> </w:t>
      </w:r>
      <w:r>
        <w:rPr>
          <w:sz w:val="24"/>
        </w:rPr>
        <w:t>czasie</w:t>
      </w:r>
      <w:r w:rsidR="00FD51DB">
        <w:rPr>
          <w:sz w:val="24"/>
        </w:rPr>
        <w:t xml:space="preserve"> </w:t>
      </w:r>
      <w:r>
        <w:rPr>
          <w:sz w:val="24"/>
        </w:rPr>
        <w:t>ewakuacji</w:t>
      </w:r>
      <w:r w:rsidR="00FD51DB">
        <w:rPr>
          <w:sz w:val="24"/>
        </w:rPr>
        <w:t xml:space="preserve"> </w:t>
      </w:r>
      <w:r>
        <w:rPr>
          <w:sz w:val="24"/>
        </w:rPr>
        <w:t xml:space="preserve">nie </w:t>
      </w:r>
      <w:r>
        <w:rPr>
          <w:spacing w:val="-2"/>
          <w:sz w:val="24"/>
        </w:rPr>
        <w:t>wolno:</w:t>
      </w:r>
    </w:p>
    <w:p w:rsidR="00A31E23" w:rsidRDefault="0013341F">
      <w:pPr>
        <w:pStyle w:val="Akapitzlist"/>
        <w:numPr>
          <w:ilvl w:val="1"/>
          <w:numId w:val="48"/>
        </w:numPr>
        <w:tabs>
          <w:tab w:val="left" w:pos="1221"/>
        </w:tabs>
        <w:spacing w:before="136"/>
        <w:rPr>
          <w:sz w:val="24"/>
        </w:rPr>
      </w:pPr>
      <w:r>
        <w:rPr>
          <w:spacing w:val="-2"/>
          <w:sz w:val="24"/>
        </w:rPr>
        <w:t>biegać</w:t>
      </w:r>
    </w:p>
    <w:p w:rsidR="00A31E23" w:rsidRDefault="0013341F">
      <w:pPr>
        <w:pStyle w:val="Akapitzlist"/>
        <w:numPr>
          <w:ilvl w:val="1"/>
          <w:numId w:val="48"/>
        </w:numPr>
        <w:tabs>
          <w:tab w:val="left" w:pos="1221"/>
        </w:tabs>
        <w:spacing w:before="138"/>
        <w:rPr>
          <w:sz w:val="24"/>
        </w:rPr>
      </w:pPr>
      <w:r>
        <w:rPr>
          <w:spacing w:val="-2"/>
          <w:sz w:val="24"/>
        </w:rPr>
        <w:t>panikować</w:t>
      </w:r>
    </w:p>
    <w:p w:rsidR="00A31E23" w:rsidRDefault="0013341F">
      <w:pPr>
        <w:pStyle w:val="Akapitzlist"/>
        <w:numPr>
          <w:ilvl w:val="1"/>
          <w:numId w:val="48"/>
        </w:numPr>
        <w:tabs>
          <w:tab w:val="left" w:pos="1221"/>
        </w:tabs>
        <w:spacing w:before="136"/>
        <w:rPr>
          <w:sz w:val="24"/>
        </w:rPr>
      </w:pPr>
      <w:r>
        <w:rPr>
          <w:spacing w:val="-2"/>
          <w:sz w:val="24"/>
        </w:rPr>
        <w:t>krzyczeć</w:t>
      </w:r>
    </w:p>
    <w:p w:rsidR="00A31E23" w:rsidRDefault="0013341F">
      <w:pPr>
        <w:pStyle w:val="Akapitzlist"/>
        <w:numPr>
          <w:ilvl w:val="1"/>
          <w:numId w:val="48"/>
        </w:numPr>
        <w:tabs>
          <w:tab w:val="left" w:pos="1221"/>
        </w:tabs>
        <w:spacing w:before="138"/>
        <w:rPr>
          <w:sz w:val="24"/>
        </w:rPr>
      </w:pPr>
      <w:r>
        <w:rPr>
          <w:sz w:val="24"/>
        </w:rPr>
        <w:t>zabierać</w:t>
      </w:r>
      <w:r w:rsidR="00FD51DB">
        <w:rPr>
          <w:sz w:val="24"/>
        </w:rPr>
        <w:t xml:space="preserve"> </w:t>
      </w:r>
      <w:r>
        <w:rPr>
          <w:sz w:val="24"/>
        </w:rPr>
        <w:t>garderoby</w:t>
      </w:r>
      <w:r w:rsidR="00FD51DB">
        <w:rPr>
          <w:sz w:val="24"/>
        </w:rPr>
        <w:t xml:space="preserve"> </w:t>
      </w:r>
      <w:r>
        <w:rPr>
          <w:sz w:val="24"/>
        </w:rPr>
        <w:t xml:space="preserve">z </w:t>
      </w:r>
      <w:r>
        <w:rPr>
          <w:spacing w:val="-2"/>
          <w:sz w:val="24"/>
        </w:rPr>
        <w:t>szatni.</w:t>
      </w: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158"/>
      </w:pPr>
    </w:p>
    <w:p w:rsidR="00A31E23" w:rsidRDefault="0013341F">
      <w:pPr>
        <w:pStyle w:val="Tekstpodstawowy"/>
        <w:ind w:right="768"/>
        <w:jc w:val="right"/>
      </w:pPr>
      <w:r>
        <w:rPr>
          <w:spacing w:val="-2"/>
        </w:rPr>
        <w:t>Zatwierdzono</w:t>
      </w:r>
    </w:p>
    <w:p w:rsidR="00A31E23" w:rsidRDefault="00A31E23">
      <w:pPr>
        <w:pStyle w:val="Tekstpodstawowy"/>
      </w:pPr>
    </w:p>
    <w:p w:rsidR="00A31E23" w:rsidRDefault="00A31E23">
      <w:pPr>
        <w:pStyle w:val="Tekstpodstawowy"/>
        <w:spacing w:before="161"/>
      </w:pPr>
    </w:p>
    <w:p w:rsidR="00A31E23" w:rsidRDefault="0013341F">
      <w:pPr>
        <w:pStyle w:val="Tekstpodstawowy"/>
        <w:ind w:left="4894"/>
      </w:pPr>
      <w:r>
        <w:t>Dyrektor Zespołu</w:t>
      </w:r>
      <w:r w:rsidR="00FD51DB">
        <w:t xml:space="preserve"> </w:t>
      </w:r>
      <w:r>
        <w:t>Szkół</w:t>
      </w:r>
      <w:r w:rsidR="00FD51DB">
        <w:t xml:space="preserve"> </w:t>
      </w:r>
      <w:r>
        <w:t>św.</w:t>
      </w:r>
      <w:r w:rsidR="00FD51DB">
        <w:t xml:space="preserve"> </w:t>
      </w:r>
      <w:r>
        <w:t>Jadwigi</w:t>
      </w:r>
      <w:r w:rsidR="00FD51DB">
        <w:t xml:space="preserve"> </w:t>
      </w:r>
      <w:r>
        <w:rPr>
          <w:spacing w:val="-2"/>
        </w:rPr>
        <w:t>Śląskiej</w:t>
      </w:r>
    </w:p>
    <w:p w:rsidR="00A31E23" w:rsidRDefault="00A31E23">
      <w:pPr>
        <w:pStyle w:val="Tekstpodstawowy"/>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0"/>
        </w:tabs>
        <w:ind w:left="500" w:hanging="359"/>
        <w:jc w:val="left"/>
      </w:pPr>
      <w:bookmarkStart w:id="1" w:name="_bookmark0"/>
      <w:bookmarkEnd w:id="1"/>
      <w:r>
        <w:rPr>
          <w:spacing w:val="-2"/>
        </w:rPr>
        <w:lastRenderedPageBreak/>
        <w:t>POSTANOWIENIAOGÓLNE</w:t>
      </w:r>
    </w:p>
    <w:p w:rsidR="00A31E23" w:rsidRDefault="00A31E23">
      <w:pPr>
        <w:pStyle w:val="Tekstpodstawowy"/>
        <w:spacing w:before="159"/>
        <w:rPr>
          <w:b/>
          <w:sz w:val="28"/>
        </w:rPr>
      </w:pPr>
    </w:p>
    <w:p w:rsidR="00A31E23" w:rsidRDefault="0013341F">
      <w:pPr>
        <w:pStyle w:val="Tekstpodstawowy"/>
        <w:spacing w:line="360" w:lineRule="auto"/>
        <w:ind w:left="141" w:right="139" w:firstLine="424"/>
        <w:jc w:val="both"/>
      </w:pPr>
      <w:r>
        <w:t>Zgodniez§6.1rozporządzeniaMinistraSprawWewnętrznychiAdministracjizdnia 7czerwca 2010 r. w sprawie ochrony przeciwpożarowej budynków, innych obiektów budowlanych i terenów właściciele, zarządcy lub użytkownicy obiektów bądź ich części stanowiącychodrębnestrefypożarowe,przeznaczonychdowykonywaniafunkcjiużyteczności publicznej, zamieszkania zbiorowego, produkcyjnych, magazynowych oraz inwentarskich, zapewniają i wdrażają instrukcję bezpieczeństwa pożarowego, zawierającą:</w:t>
      </w:r>
    </w:p>
    <w:p w:rsidR="00A31E23" w:rsidRDefault="0013341F">
      <w:pPr>
        <w:pStyle w:val="Akapitzlist"/>
        <w:numPr>
          <w:ilvl w:val="0"/>
          <w:numId w:val="42"/>
        </w:numPr>
        <w:tabs>
          <w:tab w:val="left" w:pos="861"/>
        </w:tabs>
        <w:spacing w:before="1" w:line="360" w:lineRule="auto"/>
        <w:ind w:right="143"/>
        <w:jc w:val="both"/>
        <w:rPr>
          <w:sz w:val="24"/>
        </w:rPr>
      </w:pPr>
      <w:r>
        <w:rPr>
          <w:sz w:val="24"/>
        </w:rPr>
        <w:t>Warunki ochrony przeciwpożarowej, wynikające z przeznaczenia, sposobu użytkowania,prowadzonegoprocesutechnologicznego,magazynowania(składowania) i warunków technicznych obiektu, w tym zagrożenia wybuchem;</w:t>
      </w:r>
    </w:p>
    <w:p w:rsidR="00A31E23" w:rsidRDefault="0013341F">
      <w:pPr>
        <w:pStyle w:val="Akapitzlist"/>
        <w:numPr>
          <w:ilvl w:val="0"/>
          <w:numId w:val="42"/>
        </w:numPr>
        <w:tabs>
          <w:tab w:val="left" w:pos="861"/>
        </w:tabs>
        <w:spacing w:before="2" w:line="360" w:lineRule="auto"/>
        <w:ind w:right="149"/>
        <w:jc w:val="both"/>
        <w:rPr>
          <w:sz w:val="24"/>
        </w:rPr>
      </w:pPr>
      <w:r>
        <w:rPr>
          <w:sz w:val="24"/>
        </w:rPr>
        <w:t>Określenie wyposażenia w wymagane urządzenia przeciwpożarowe i gaśnice oraz sposoby poddawania ich przeglądom technicznym i czynnościom konserwacyjnym;</w:t>
      </w:r>
    </w:p>
    <w:p w:rsidR="00A31E23" w:rsidRDefault="0013341F">
      <w:pPr>
        <w:pStyle w:val="Akapitzlist"/>
        <w:numPr>
          <w:ilvl w:val="0"/>
          <w:numId w:val="42"/>
        </w:numPr>
        <w:tabs>
          <w:tab w:val="left" w:pos="860"/>
        </w:tabs>
        <w:ind w:left="860" w:hanging="359"/>
        <w:jc w:val="both"/>
        <w:rPr>
          <w:sz w:val="24"/>
        </w:rPr>
      </w:pPr>
      <w:r>
        <w:rPr>
          <w:sz w:val="24"/>
        </w:rPr>
        <w:t>Sposobypostępowanianawypadekpożaru iinnego</w:t>
      </w:r>
      <w:r>
        <w:rPr>
          <w:spacing w:val="-2"/>
          <w:sz w:val="24"/>
        </w:rPr>
        <w:t>zagrożenia;</w:t>
      </w:r>
    </w:p>
    <w:p w:rsidR="00A31E23" w:rsidRDefault="0013341F">
      <w:pPr>
        <w:pStyle w:val="Akapitzlist"/>
        <w:numPr>
          <w:ilvl w:val="0"/>
          <w:numId w:val="42"/>
        </w:numPr>
        <w:tabs>
          <w:tab w:val="left" w:pos="861"/>
        </w:tabs>
        <w:spacing w:before="137" w:line="362" w:lineRule="auto"/>
        <w:ind w:right="143"/>
        <w:jc w:val="both"/>
        <w:rPr>
          <w:sz w:val="24"/>
        </w:rPr>
      </w:pPr>
      <w:r>
        <w:rPr>
          <w:sz w:val="24"/>
        </w:rPr>
        <w:t>Sposobyzabezpieczenia prac niebezpiecznych pod względem pożarowym, jeżeli takie prace są przewidywane;</w:t>
      </w:r>
    </w:p>
    <w:p w:rsidR="00A31E23" w:rsidRDefault="0013341F">
      <w:pPr>
        <w:pStyle w:val="Akapitzlist"/>
        <w:numPr>
          <w:ilvl w:val="0"/>
          <w:numId w:val="42"/>
        </w:numPr>
        <w:tabs>
          <w:tab w:val="left" w:pos="860"/>
        </w:tabs>
        <w:spacing w:line="271" w:lineRule="exact"/>
        <w:ind w:left="860" w:hanging="359"/>
        <w:jc w:val="both"/>
        <w:rPr>
          <w:sz w:val="24"/>
        </w:rPr>
      </w:pPr>
      <w:r>
        <w:rPr>
          <w:sz w:val="24"/>
        </w:rPr>
        <w:t xml:space="preserve">Warunkiiorganizację ewakuacjiludzi oraz praktycznesposobyich </w:t>
      </w:r>
      <w:r>
        <w:rPr>
          <w:spacing w:val="-2"/>
          <w:sz w:val="24"/>
        </w:rPr>
        <w:t>sprawdzania;</w:t>
      </w:r>
    </w:p>
    <w:p w:rsidR="00A31E23" w:rsidRDefault="0013341F">
      <w:pPr>
        <w:pStyle w:val="Akapitzlist"/>
        <w:numPr>
          <w:ilvl w:val="0"/>
          <w:numId w:val="42"/>
        </w:numPr>
        <w:tabs>
          <w:tab w:val="left" w:pos="861"/>
        </w:tabs>
        <w:spacing w:before="139" w:line="360" w:lineRule="auto"/>
        <w:ind w:right="147"/>
        <w:rPr>
          <w:sz w:val="24"/>
        </w:rPr>
      </w:pPr>
      <w:r>
        <w:rPr>
          <w:sz w:val="24"/>
        </w:rPr>
        <w:t>Sposobyzapoznaniaużytkownikówobiektu,wtymzatrudnionychpracowników, z przepisami przeciwpożarowymi oraz treścią przedmiotowej instrukcji;</w:t>
      </w:r>
    </w:p>
    <w:p w:rsidR="00A31E23" w:rsidRDefault="0013341F">
      <w:pPr>
        <w:pStyle w:val="Akapitzlist"/>
        <w:numPr>
          <w:ilvl w:val="0"/>
          <w:numId w:val="42"/>
        </w:numPr>
        <w:tabs>
          <w:tab w:val="left" w:pos="861"/>
        </w:tabs>
        <w:spacing w:line="360" w:lineRule="auto"/>
        <w:ind w:right="145"/>
        <w:rPr>
          <w:sz w:val="24"/>
        </w:rPr>
      </w:pPr>
      <w:r>
        <w:rPr>
          <w:sz w:val="24"/>
        </w:rPr>
        <w:t>Zadaniaiobowiązkiwzakresieochronyprzeciwpożarowejdlaosóbbędącychich stałymi użytkownikami;</w:t>
      </w:r>
    </w:p>
    <w:p w:rsidR="00A31E23" w:rsidRDefault="0013341F">
      <w:pPr>
        <w:pStyle w:val="Akapitzlist"/>
        <w:numPr>
          <w:ilvl w:val="0"/>
          <w:numId w:val="42"/>
        </w:numPr>
        <w:tabs>
          <w:tab w:val="left" w:pos="861"/>
        </w:tabs>
        <w:spacing w:line="360" w:lineRule="auto"/>
        <w:ind w:right="148"/>
        <w:rPr>
          <w:sz w:val="24"/>
        </w:rPr>
      </w:pPr>
      <w:r>
        <w:rPr>
          <w:sz w:val="24"/>
        </w:rPr>
        <w:t>Planyobiektów,obejmującetakżeichusytuowanie,orazterenuprzyległego, z uwzględnieniem graficznych danych dotyczących w szczególności:</w:t>
      </w:r>
    </w:p>
    <w:p w:rsidR="00A31E23" w:rsidRDefault="0013341F">
      <w:pPr>
        <w:pStyle w:val="Akapitzlist"/>
        <w:numPr>
          <w:ilvl w:val="1"/>
          <w:numId w:val="42"/>
        </w:numPr>
        <w:tabs>
          <w:tab w:val="left" w:pos="1415"/>
        </w:tabs>
        <w:spacing w:before="1"/>
        <w:ind w:left="1415" w:hanging="280"/>
        <w:rPr>
          <w:sz w:val="24"/>
        </w:rPr>
      </w:pPr>
      <w:r>
        <w:rPr>
          <w:sz w:val="24"/>
        </w:rPr>
        <w:t>powierzchni,wysokościiliczbykondygnacji</w:t>
      </w:r>
      <w:r>
        <w:rPr>
          <w:spacing w:val="-2"/>
          <w:sz w:val="24"/>
        </w:rPr>
        <w:t>budynku,</w:t>
      </w:r>
    </w:p>
    <w:p w:rsidR="00A31E23" w:rsidRDefault="0013341F">
      <w:pPr>
        <w:pStyle w:val="Akapitzlist"/>
        <w:numPr>
          <w:ilvl w:val="1"/>
          <w:numId w:val="42"/>
        </w:numPr>
        <w:tabs>
          <w:tab w:val="left" w:pos="1415"/>
        </w:tabs>
        <w:spacing w:before="116"/>
        <w:ind w:left="1415" w:hanging="280"/>
        <w:rPr>
          <w:sz w:val="24"/>
        </w:rPr>
      </w:pPr>
      <w:r>
        <w:rPr>
          <w:sz w:val="24"/>
        </w:rPr>
        <w:t>odległościodobiektów</w:t>
      </w:r>
      <w:r>
        <w:rPr>
          <w:spacing w:val="-2"/>
          <w:sz w:val="24"/>
        </w:rPr>
        <w:t>sąsiadujących,</w:t>
      </w:r>
    </w:p>
    <w:p w:rsidR="00A31E23" w:rsidRDefault="0013341F">
      <w:pPr>
        <w:pStyle w:val="Akapitzlist"/>
        <w:numPr>
          <w:ilvl w:val="1"/>
          <w:numId w:val="42"/>
        </w:numPr>
        <w:tabs>
          <w:tab w:val="left" w:pos="1415"/>
        </w:tabs>
        <w:spacing w:before="119"/>
        <w:ind w:left="1415" w:hanging="280"/>
        <w:rPr>
          <w:sz w:val="24"/>
        </w:rPr>
      </w:pPr>
      <w:r>
        <w:rPr>
          <w:sz w:val="24"/>
        </w:rPr>
        <w:t>parametrówpożarowychwystępującychsubstancji</w:t>
      </w:r>
      <w:r>
        <w:rPr>
          <w:spacing w:val="-2"/>
          <w:sz w:val="24"/>
        </w:rPr>
        <w:t>palnych,</w:t>
      </w:r>
    </w:p>
    <w:p w:rsidR="00A31E23" w:rsidRDefault="0013341F">
      <w:pPr>
        <w:pStyle w:val="Akapitzlist"/>
        <w:numPr>
          <w:ilvl w:val="1"/>
          <w:numId w:val="42"/>
        </w:numPr>
        <w:tabs>
          <w:tab w:val="left" w:pos="1559"/>
        </w:tabs>
        <w:spacing w:before="117" w:line="333" w:lineRule="auto"/>
        <w:ind w:right="139" w:hanging="425"/>
        <w:rPr>
          <w:sz w:val="24"/>
        </w:rPr>
      </w:pPr>
      <w:r>
        <w:rPr>
          <w:sz w:val="24"/>
        </w:rPr>
        <w:t xml:space="preserve">występującejgęstościobciążeniaogniowegowstrefiepożarowejlubwstrefach </w:t>
      </w:r>
      <w:r>
        <w:rPr>
          <w:spacing w:val="-2"/>
          <w:sz w:val="24"/>
        </w:rPr>
        <w:t>pożarowych,</w:t>
      </w:r>
    </w:p>
    <w:p w:rsidR="00A31E23" w:rsidRDefault="0013341F">
      <w:pPr>
        <w:pStyle w:val="Akapitzlist"/>
        <w:numPr>
          <w:ilvl w:val="1"/>
          <w:numId w:val="42"/>
        </w:numPr>
        <w:tabs>
          <w:tab w:val="left" w:pos="1559"/>
        </w:tabs>
        <w:spacing w:before="41" w:line="333" w:lineRule="auto"/>
        <w:ind w:right="142" w:hanging="425"/>
        <w:rPr>
          <w:sz w:val="24"/>
        </w:rPr>
      </w:pPr>
      <w:r>
        <w:rPr>
          <w:sz w:val="24"/>
        </w:rPr>
        <w:t>kategoriizagrożenialudzi,przewidywanejliczbyosóbnakażdejkondygnacji i w poszczególnych pomieszczeniach,</w:t>
      </w:r>
    </w:p>
    <w:p w:rsidR="00A31E23" w:rsidRDefault="0013341F">
      <w:pPr>
        <w:pStyle w:val="Akapitzlist"/>
        <w:numPr>
          <w:ilvl w:val="1"/>
          <w:numId w:val="42"/>
        </w:numPr>
        <w:tabs>
          <w:tab w:val="left" w:pos="1559"/>
        </w:tabs>
        <w:spacing w:before="41" w:line="333" w:lineRule="auto"/>
        <w:ind w:right="145" w:hanging="425"/>
        <w:rPr>
          <w:sz w:val="24"/>
        </w:rPr>
      </w:pPr>
      <w:r>
        <w:rPr>
          <w:sz w:val="24"/>
        </w:rPr>
        <w:t>lokalizacjipomieszczeńiprzestrzenizewnętrznychzaklasyfikowanychjako strefy zagrożenia wybuchem,</w:t>
      </w:r>
    </w:p>
    <w:p w:rsidR="00A31E23" w:rsidRDefault="0013341F">
      <w:pPr>
        <w:pStyle w:val="Akapitzlist"/>
        <w:numPr>
          <w:ilvl w:val="1"/>
          <w:numId w:val="42"/>
        </w:numPr>
        <w:tabs>
          <w:tab w:val="left" w:pos="1415"/>
        </w:tabs>
        <w:spacing w:before="40"/>
        <w:ind w:left="1415" w:hanging="280"/>
        <w:rPr>
          <w:sz w:val="24"/>
        </w:rPr>
      </w:pPr>
      <w:r>
        <w:rPr>
          <w:sz w:val="24"/>
        </w:rPr>
        <w:t>podziału obiektu nastrefy</w:t>
      </w:r>
      <w:r>
        <w:rPr>
          <w:spacing w:val="-2"/>
          <w:sz w:val="24"/>
        </w:rPr>
        <w:t>pożarowe,</w:t>
      </w:r>
    </w:p>
    <w:p w:rsidR="00A31E23" w:rsidRDefault="00A31E23">
      <w:pPr>
        <w:pStyle w:val="Akapitzlist"/>
        <w:rPr>
          <w:sz w:val="24"/>
        </w:rPr>
        <w:sectPr w:rsidR="00A31E23">
          <w:pgSz w:w="11910" w:h="16840"/>
          <w:pgMar w:top="1200" w:right="1275" w:bottom="1480" w:left="1275" w:header="708" w:footer="1273" w:gutter="0"/>
          <w:cols w:space="708"/>
        </w:sectPr>
      </w:pPr>
    </w:p>
    <w:p w:rsidR="00A31E23" w:rsidRDefault="0013341F">
      <w:pPr>
        <w:pStyle w:val="Akapitzlist"/>
        <w:numPr>
          <w:ilvl w:val="1"/>
          <w:numId w:val="42"/>
        </w:numPr>
        <w:tabs>
          <w:tab w:val="left" w:pos="1415"/>
        </w:tabs>
        <w:spacing w:before="270"/>
        <w:ind w:left="1415" w:hanging="280"/>
        <w:jc w:val="both"/>
        <w:rPr>
          <w:sz w:val="24"/>
        </w:rPr>
      </w:pPr>
      <w:r>
        <w:rPr>
          <w:sz w:val="24"/>
        </w:rPr>
        <w:lastRenderedPageBreak/>
        <w:t>warunkówewakuacji,zewskazaniemkierunkówi wyjść</w:t>
      </w:r>
      <w:r>
        <w:rPr>
          <w:spacing w:val="-2"/>
          <w:sz w:val="24"/>
        </w:rPr>
        <w:t>ewakuacyjnych,</w:t>
      </w:r>
    </w:p>
    <w:p w:rsidR="00A31E23" w:rsidRDefault="0013341F">
      <w:pPr>
        <w:pStyle w:val="Akapitzlist"/>
        <w:numPr>
          <w:ilvl w:val="1"/>
          <w:numId w:val="42"/>
        </w:numPr>
        <w:tabs>
          <w:tab w:val="left" w:pos="1559"/>
        </w:tabs>
        <w:spacing w:before="117" w:line="348" w:lineRule="auto"/>
        <w:ind w:right="144" w:hanging="425"/>
        <w:jc w:val="both"/>
        <w:rPr>
          <w:sz w:val="24"/>
        </w:rPr>
      </w:pPr>
      <w:r>
        <w:rPr>
          <w:sz w:val="24"/>
        </w:rPr>
        <w:t>miejsc usytuowania urządzeń przeciwpożarowych i gaśnic, kurków głównych instalacji gazowej, materiałów niebezpiecznych pożarowo oraz miejsc usytuowania elementów sterujących urządzeniami przeciwpożarowymi,</w:t>
      </w:r>
    </w:p>
    <w:p w:rsidR="00A31E23" w:rsidRDefault="0013341F">
      <w:pPr>
        <w:pStyle w:val="Akapitzlist"/>
        <w:numPr>
          <w:ilvl w:val="1"/>
          <w:numId w:val="42"/>
        </w:numPr>
        <w:tabs>
          <w:tab w:val="left" w:pos="1415"/>
        </w:tabs>
        <w:spacing w:before="23"/>
        <w:ind w:left="1415" w:hanging="280"/>
        <w:jc w:val="both"/>
        <w:rPr>
          <w:sz w:val="24"/>
        </w:rPr>
      </w:pPr>
      <w:r>
        <w:rPr>
          <w:sz w:val="24"/>
        </w:rPr>
        <w:t>wskazaniadojśćdodźwigówdla ekip</w:t>
      </w:r>
      <w:r>
        <w:rPr>
          <w:spacing w:val="-2"/>
          <w:sz w:val="24"/>
        </w:rPr>
        <w:t>ratowniczych,</w:t>
      </w:r>
    </w:p>
    <w:p w:rsidR="00A31E23" w:rsidRDefault="0013341F">
      <w:pPr>
        <w:pStyle w:val="Akapitzlist"/>
        <w:numPr>
          <w:ilvl w:val="1"/>
          <w:numId w:val="42"/>
        </w:numPr>
        <w:tabs>
          <w:tab w:val="left" w:pos="1559"/>
          <w:tab w:val="left" w:pos="2910"/>
          <w:tab w:val="left" w:pos="4565"/>
          <w:tab w:val="left" w:pos="5306"/>
          <w:tab w:val="left" w:pos="6284"/>
          <w:tab w:val="left" w:pos="7210"/>
          <w:tab w:val="left" w:pos="8067"/>
          <w:tab w:val="left" w:pos="8635"/>
        </w:tabs>
        <w:spacing w:before="116" w:line="336" w:lineRule="auto"/>
        <w:ind w:right="147" w:hanging="425"/>
        <w:rPr>
          <w:sz w:val="24"/>
        </w:rPr>
      </w:pPr>
      <w:r>
        <w:rPr>
          <w:spacing w:val="-2"/>
          <w:sz w:val="24"/>
        </w:rPr>
        <w:t>hydrantów</w:t>
      </w:r>
      <w:r>
        <w:rPr>
          <w:sz w:val="24"/>
        </w:rPr>
        <w:tab/>
      </w:r>
      <w:r>
        <w:rPr>
          <w:spacing w:val="-2"/>
          <w:sz w:val="24"/>
        </w:rPr>
        <w:t>zewnętrznych</w:t>
      </w:r>
      <w:r>
        <w:rPr>
          <w:sz w:val="24"/>
        </w:rPr>
        <w:tab/>
      </w:r>
      <w:r>
        <w:rPr>
          <w:spacing w:val="-4"/>
          <w:sz w:val="24"/>
        </w:rPr>
        <w:t>oraz</w:t>
      </w:r>
      <w:r>
        <w:rPr>
          <w:sz w:val="24"/>
        </w:rPr>
        <w:tab/>
      </w:r>
      <w:r>
        <w:rPr>
          <w:spacing w:val="-2"/>
          <w:sz w:val="24"/>
        </w:rPr>
        <w:t>innych</w:t>
      </w:r>
      <w:r>
        <w:rPr>
          <w:sz w:val="24"/>
        </w:rPr>
        <w:tab/>
      </w:r>
      <w:r>
        <w:rPr>
          <w:spacing w:val="-2"/>
          <w:sz w:val="24"/>
        </w:rPr>
        <w:t>źródeł</w:t>
      </w:r>
      <w:r>
        <w:rPr>
          <w:sz w:val="24"/>
        </w:rPr>
        <w:tab/>
      </w:r>
      <w:r>
        <w:rPr>
          <w:spacing w:val="-4"/>
          <w:sz w:val="24"/>
        </w:rPr>
        <w:t>wody</w:t>
      </w:r>
      <w:r>
        <w:rPr>
          <w:sz w:val="24"/>
        </w:rPr>
        <w:tab/>
      </w:r>
      <w:r>
        <w:rPr>
          <w:spacing w:val="-6"/>
          <w:sz w:val="24"/>
        </w:rPr>
        <w:t>do</w:t>
      </w:r>
      <w:r>
        <w:rPr>
          <w:sz w:val="24"/>
        </w:rPr>
        <w:tab/>
      </w:r>
      <w:r>
        <w:rPr>
          <w:spacing w:val="-2"/>
          <w:sz w:val="24"/>
        </w:rPr>
        <w:t>celów przeciwpożarowych,</w:t>
      </w:r>
    </w:p>
    <w:p w:rsidR="00A31E23" w:rsidRDefault="0013341F">
      <w:pPr>
        <w:pStyle w:val="Akapitzlist"/>
        <w:numPr>
          <w:ilvl w:val="1"/>
          <w:numId w:val="42"/>
        </w:numPr>
        <w:tabs>
          <w:tab w:val="left" w:pos="1559"/>
        </w:tabs>
        <w:spacing w:before="35" w:line="336" w:lineRule="auto"/>
        <w:ind w:right="139" w:hanging="425"/>
        <w:rPr>
          <w:sz w:val="24"/>
        </w:rPr>
      </w:pPr>
      <w:r>
        <w:rPr>
          <w:sz w:val="24"/>
        </w:rPr>
        <w:t xml:space="preserve">drógpożarowychiinnychdrógdojazdowych,zzaznaczeniemwjazdównateren </w:t>
      </w:r>
      <w:r>
        <w:rPr>
          <w:spacing w:val="-2"/>
          <w:sz w:val="24"/>
        </w:rPr>
        <w:t>ogrodzony,</w:t>
      </w:r>
    </w:p>
    <w:p w:rsidR="00A31E23" w:rsidRDefault="0013341F">
      <w:pPr>
        <w:pStyle w:val="Akapitzlist"/>
        <w:numPr>
          <w:ilvl w:val="1"/>
          <w:numId w:val="42"/>
        </w:numPr>
        <w:tabs>
          <w:tab w:val="left" w:pos="1415"/>
        </w:tabs>
        <w:spacing w:before="36"/>
        <w:ind w:left="1415" w:hanging="280"/>
        <w:rPr>
          <w:sz w:val="24"/>
        </w:rPr>
      </w:pPr>
      <w:r>
        <w:rPr>
          <w:sz w:val="24"/>
        </w:rPr>
        <w:t>wskazanieosóblubpodmiotówopracowujących</w:t>
      </w:r>
      <w:r>
        <w:rPr>
          <w:spacing w:val="-2"/>
          <w:sz w:val="24"/>
        </w:rPr>
        <w:t>instrukcję.</w:t>
      </w:r>
    </w:p>
    <w:p w:rsidR="00A31E23" w:rsidRDefault="0013341F">
      <w:pPr>
        <w:pStyle w:val="Tekstpodstawowy"/>
        <w:spacing w:before="119" w:line="360" w:lineRule="auto"/>
        <w:ind w:left="141" w:right="144" w:firstLine="424"/>
        <w:jc w:val="both"/>
      </w:pPr>
      <w:r>
        <w:t>Zgodniezart.4.1ustawyzdnia24sierpnia1991r.oochronieprzeciwpożarowej (zm. Dz.U. z 2017 r. poz. 1169, Dz.U. z 2017 r. poz. 6) właściciel, zarządca lub użytkownik budynku, zapewniając jego ochronę przeciwpożarową, obowiązany jest w szczególności:</w:t>
      </w:r>
    </w:p>
    <w:p w:rsidR="00A31E23" w:rsidRDefault="0013341F">
      <w:pPr>
        <w:pStyle w:val="Akapitzlist"/>
        <w:numPr>
          <w:ilvl w:val="0"/>
          <w:numId w:val="46"/>
        </w:numPr>
        <w:tabs>
          <w:tab w:val="left" w:pos="926"/>
          <w:tab w:val="left" w:pos="2494"/>
          <w:tab w:val="left" w:pos="4797"/>
          <w:tab w:val="left" w:pos="6101"/>
          <w:tab w:val="left" w:pos="7822"/>
        </w:tabs>
        <w:spacing w:line="352" w:lineRule="auto"/>
        <w:ind w:right="142"/>
        <w:rPr>
          <w:sz w:val="24"/>
        </w:rPr>
      </w:pPr>
      <w:r>
        <w:rPr>
          <w:spacing w:val="-2"/>
          <w:sz w:val="24"/>
        </w:rPr>
        <w:t>przestrzegać</w:t>
      </w:r>
      <w:r>
        <w:rPr>
          <w:sz w:val="24"/>
        </w:rPr>
        <w:tab/>
      </w:r>
      <w:r>
        <w:rPr>
          <w:spacing w:val="-2"/>
          <w:sz w:val="24"/>
        </w:rPr>
        <w:t>przeciwpożarowych</w:t>
      </w:r>
      <w:r>
        <w:rPr>
          <w:sz w:val="24"/>
        </w:rPr>
        <w:tab/>
      </w:r>
      <w:r>
        <w:rPr>
          <w:spacing w:val="-2"/>
          <w:sz w:val="24"/>
        </w:rPr>
        <w:t>wymagań</w:t>
      </w:r>
      <w:r>
        <w:rPr>
          <w:sz w:val="24"/>
        </w:rPr>
        <w:tab/>
      </w:r>
      <w:r>
        <w:rPr>
          <w:spacing w:val="-2"/>
          <w:sz w:val="24"/>
        </w:rPr>
        <w:t>budowlanych,</w:t>
      </w:r>
      <w:r>
        <w:rPr>
          <w:sz w:val="24"/>
        </w:rPr>
        <w:tab/>
      </w:r>
      <w:r>
        <w:rPr>
          <w:spacing w:val="-2"/>
          <w:sz w:val="24"/>
        </w:rPr>
        <w:t xml:space="preserve">instalacyjnych </w:t>
      </w:r>
      <w:r>
        <w:rPr>
          <w:sz w:val="24"/>
        </w:rPr>
        <w:t>i technologicznych;</w:t>
      </w:r>
    </w:p>
    <w:p w:rsidR="00A31E23" w:rsidRDefault="0013341F">
      <w:pPr>
        <w:pStyle w:val="Akapitzlist"/>
        <w:numPr>
          <w:ilvl w:val="0"/>
          <w:numId w:val="46"/>
        </w:numPr>
        <w:tabs>
          <w:tab w:val="left" w:pos="928"/>
        </w:tabs>
        <w:spacing w:before="6" w:line="352" w:lineRule="auto"/>
        <w:ind w:left="928" w:right="143"/>
        <w:rPr>
          <w:sz w:val="24"/>
        </w:rPr>
      </w:pPr>
      <w:r>
        <w:rPr>
          <w:sz w:val="24"/>
        </w:rPr>
        <w:t>wyposażyćbudynek,obiektlubterenwsprzętpożarniczy iratowniczy orazśrodki gaśnicze zgodnie z zasadami określonymi w odrębnych przepisach;</w:t>
      </w:r>
    </w:p>
    <w:p w:rsidR="00A31E23" w:rsidRDefault="0013341F">
      <w:pPr>
        <w:pStyle w:val="Akapitzlist"/>
        <w:numPr>
          <w:ilvl w:val="0"/>
          <w:numId w:val="46"/>
        </w:numPr>
        <w:tabs>
          <w:tab w:val="left" w:pos="926"/>
        </w:tabs>
        <w:spacing w:before="7" w:line="352" w:lineRule="auto"/>
        <w:ind w:right="140"/>
        <w:rPr>
          <w:sz w:val="24"/>
        </w:rPr>
      </w:pPr>
      <w:r>
        <w:rPr>
          <w:sz w:val="24"/>
        </w:rPr>
        <w:t>zapewnićkonserwacjeinaprawysprzętuorazurządzeń,zgodniez zasadami i wymaganiami gwarantującymi sprawne i niezawodne ich funkcjonowanie;</w:t>
      </w:r>
    </w:p>
    <w:p w:rsidR="00A31E23" w:rsidRDefault="0013341F">
      <w:pPr>
        <w:pStyle w:val="Akapitzlist"/>
        <w:numPr>
          <w:ilvl w:val="0"/>
          <w:numId w:val="46"/>
        </w:numPr>
        <w:tabs>
          <w:tab w:val="left" w:pos="928"/>
        </w:tabs>
        <w:spacing w:before="9" w:line="350" w:lineRule="auto"/>
        <w:ind w:left="928" w:right="139"/>
        <w:rPr>
          <w:sz w:val="24"/>
        </w:rPr>
      </w:pPr>
      <w:r>
        <w:rPr>
          <w:sz w:val="24"/>
        </w:rPr>
        <w:t>zapewnićosobomprzebywającymwbudynku,obiekcielubtereniebezpieczeństwo i możliwość ewakuacji;</w:t>
      </w:r>
    </w:p>
    <w:p w:rsidR="00A31E23" w:rsidRDefault="0013341F">
      <w:pPr>
        <w:pStyle w:val="Akapitzlist"/>
        <w:numPr>
          <w:ilvl w:val="0"/>
          <w:numId w:val="46"/>
        </w:numPr>
        <w:tabs>
          <w:tab w:val="left" w:pos="928"/>
        </w:tabs>
        <w:spacing w:before="13"/>
        <w:ind w:left="928"/>
        <w:rPr>
          <w:sz w:val="24"/>
        </w:rPr>
      </w:pPr>
      <w:r>
        <w:rPr>
          <w:sz w:val="24"/>
        </w:rPr>
        <w:t>przygotowaćbudynek,obiektlub terendoprowadzeniaakcji</w:t>
      </w:r>
      <w:r>
        <w:rPr>
          <w:spacing w:val="-2"/>
          <w:sz w:val="24"/>
        </w:rPr>
        <w:t>ratowniczej;</w:t>
      </w:r>
    </w:p>
    <w:p w:rsidR="00A31E23" w:rsidRDefault="0013341F">
      <w:pPr>
        <w:pStyle w:val="Akapitzlist"/>
        <w:numPr>
          <w:ilvl w:val="0"/>
          <w:numId w:val="46"/>
        </w:numPr>
        <w:tabs>
          <w:tab w:val="left" w:pos="928"/>
        </w:tabs>
        <w:spacing w:before="136"/>
        <w:ind w:left="928"/>
        <w:rPr>
          <w:sz w:val="24"/>
        </w:rPr>
      </w:pPr>
      <w:r>
        <w:rPr>
          <w:sz w:val="24"/>
        </w:rPr>
        <w:t>zaznajomićpracownikówzprzepisami</w:t>
      </w:r>
      <w:r>
        <w:rPr>
          <w:spacing w:val="-2"/>
          <w:sz w:val="24"/>
        </w:rPr>
        <w:t xml:space="preserve"> przeciwpożarowymi;</w:t>
      </w:r>
    </w:p>
    <w:p w:rsidR="00A31E23" w:rsidRDefault="0013341F">
      <w:pPr>
        <w:pStyle w:val="Akapitzlist"/>
        <w:numPr>
          <w:ilvl w:val="0"/>
          <w:numId w:val="46"/>
        </w:numPr>
        <w:tabs>
          <w:tab w:val="left" w:pos="928"/>
        </w:tabs>
        <w:spacing w:before="138" w:line="352" w:lineRule="auto"/>
        <w:ind w:left="928" w:right="143"/>
        <w:rPr>
          <w:sz w:val="24"/>
        </w:rPr>
      </w:pPr>
      <w:r>
        <w:rPr>
          <w:sz w:val="24"/>
        </w:rPr>
        <w:t>ustalićsposobypostępowanianawypadekpożaru,klęskiżywiołowejlubinnego miejscowego zagrożenia.</w:t>
      </w:r>
    </w:p>
    <w:p w:rsidR="00A31E23" w:rsidRDefault="0013341F">
      <w:pPr>
        <w:pStyle w:val="Tekstpodstawowy"/>
        <w:spacing w:before="7" w:line="360" w:lineRule="auto"/>
        <w:ind w:left="208" w:right="142" w:firstLine="499"/>
        <w:jc w:val="both"/>
      </w:pPr>
      <w:r>
        <w:t>Do zapoznania się z instrukcją i przestrzegania jej ustaleń zobowiązani są wszyscy pracownicy, bez względu na rodzaj wykonywanej pracy i zajmowane stanowisko. Przyjęcie do wiadomości postanowień instrukcji pracownicy potwierdzają w oświadczeniu własnoręcznym podpisem, które powinno być włączone do akt osobowych pracownika.</w:t>
      </w:r>
    </w:p>
    <w:p w:rsidR="00A31E23" w:rsidRDefault="0013341F">
      <w:pPr>
        <w:pStyle w:val="Tekstpodstawowy"/>
        <w:spacing w:line="360" w:lineRule="auto"/>
        <w:ind w:left="141" w:right="142" w:firstLine="357"/>
        <w:jc w:val="both"/>
      </w:pPr>
      <w:r>
        <w:t>Postanowienia instrukcji obowiązują również pracowników firm i przedsiębiorstw prowadzących działalność gospodarczą lub wykonujących jakiekolwiek prace na terenie obiektu. Umowa o powierzenie prac lub najem obiektów (ich części) musi zobowiązywać wykonawców (najemców) do przestrzegania ustaleń wynikających z treści instrukcji.</w:t>
      </w:r>
    </w:p>
    <w:p w:rsidR="00A31E23" w:rsidRDefault="00A31E23">
      <w:pPr>
        <w:pStyle w:val="Tekstpodstawowy"/>
        <w:spacing w:line="360" w:lineRule="auto"/>
        <w:jc w:val="both"/>
        <w:sectPr w:rsidR="00A31E23">
          <w:pgSz w:w="11910" w:h="16840"/>
          <w:pgMar w:top="1200" w:right="1275" w:bottom="1480" w:left="1275" w:header="708" w:footer="1273" w:gutter="0"/>
          <w:cols w:space="708"/>
        </w:sectPr>
      </w:pPr>
    </w:p>
    <w:p w:rsidR="00A31E23" w:rsidRDefault="0013341F">
      <w:pPr>
        <w:pStyle w:val="Tekstpodstawowy"/>
        <w:spacing w:before="270" w:line="360" w:lineRule="auto"/>
        <w:ind w:left="141" w:right="143" w:firstLine="424"/>
        <w:jc w:val="both"/>
      </w:pPr>
      <w:r>
        <w:lastRenderedPageBreak/>
        <w:t>Wykonawcy ponadto zobowiązani są zapoznać z treścią instrukcji swoich pracowników, którzy potwierdzają przyjęcie do wiadomości jej postanowień własnoręcznym podpisem. Dyrektor lub osoba przez niego wyznaczona ma prawo i obowiązek kontrolować wykonawców/najemców w zakresie realizacji w/w ustaleń i przestrzegania przez ich pracowników postanowień instrukcji.</w:t>
      </w:r>
    </w:p>
    <w:p w:rsidR="00A31E23" w:rsidRDefault="0013341F">
      <w:pPr>
        <w:pStyle w:val="Tekstpodstawowy"/>
        <w:spacing w:line="360" w:lineRule="auto"/>
        <w:ind w:left="141" w:right="145" w:firstLine="424"/>
        <w:jc w:val="both"/>
      </w:pPr>
      <w:r>
        <w:t>Instrukcja bezpieczeństwa pożarowego powinna być poddawana okresowej aktualizacji, co najmniej raz na dwa lata, a także po takich zmianach sposobu użytkowania obiektu lub procesu technologicznego, które wpływają na zmianę warunków ochrony przeciwpożarowej.</w:t>
      </w:r>
    </w:p>
    <w:p w:rsidR="00A31E23" w:rsidRDefault="00A31E23">
      <w:pPr>
        <w:pStyle w:val="Tekstpodstawowy"/>
        <w:spacing w:line="360" w:lineRule="auto"/>
        <w:jc w:val="both"/>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0"/>
        </w:tabs>
        <w:ind w:left="500" w:hanging="359"/>
        <w:jc w:val="left"/>
      </w:pPr>
      <w:bookmarkStart w:id="2" w:name="_bookmark1"/>
      <w:bookmarkEnd w:id="2"/>
      <w:r>
        <w:lastRenderedPageBreak/>
        <w:t>PRZEDMIOTICEL</w:t>
      </w:r>
      <w:r>
        <w:rPr>
          <w:spacing w:val="-2"/>
        </w:rPr>
        <w:t>OPRACOWANIA</w:t>
      </w:r>
    </w:p>
    <w:p w:rsidR="00A31E23" w:rsidRDefault="00A31E23">
      <w:pPr>
        <w:pStyle w:val="Tekstpodstawowy"/>
        <w:spacing w:before="159"/>
        <w:rPr>
          <w:b/>
          <w:sz w:val="28"/>
        </w:rPr>
      </w:pPr>
    </w:p>
    <w:p w:rsidR="00A31E23" w:rsidRDefault="0013341F">
      <w:pPr>
        <w:pStyle w:val="Tekstpodstawowy"/>
        <w:spacing w:line="360" w:lineRule="auto"/>
        <w:ind w:left="141" w:right="139" w:firstLine="424"/>
        <w:jc w:val="both"/>
      </w:pPr>
      <w:r>
        <w:t>Przedmiotem opracowania są wymagania w zakresie bezpieczeństwa pożarowego dla Zespołu Szkół im. Świętej Jadwigi Śląskiej, ul. Dworcowa 10, we Wleniu, w województwie dolnośląskim. Obiekt pełni funkcje szkoły podstawowej oraz przedszkola. Ogrodzony teren wokół obiektu pełni funkcję sportowo – rekreacyjną.</w:t>
      </w:r>
    </w:p>
    <w:p w:rsidR="00A31E23" w:rsidRDefault="0013341F">
      <w:pPr>
        <w:pStyle w:val="Tekstpodstawowy"/>
        <w:spacing w:before="1"/>
        <w:ind w:left="141"/>
        <w:jc w:val="both"/>
      </w:pPr>
      <w:r>
        <w:t xml:space="preserve">Wskładzespołuszkółwchodziprzedszkole,szkołapodstawowaorazhala </w:t>
      </w:r>
      <w:r>
        <w:rPr>
          <w:spacing w:val="-2"/>
        </w:rPr>
        <w:t>sportowa.</w:t>
      </w:r>
    </w:p>
    <w:p w:rsidR="00A31E23" w:rsidRDefault="0013341F">
      <w:pPr>
        <w:pStyle w:val="Tekstpodstawowy"/>
        <w:spacing w:before="139"/>
        <w:ind w:left="141"/>
        <w:jc w:val="both"/>
      </w:pPr>
      <w:r>
        <w:t xml:space="preserve">W częściprzedszkolnej–IIkondygnacjanadziemna–przebywamaksymalnie100 </w:t>
      </w:r>
      <w:r>
        <w:rPr>
          <w:spacing w:val="-2"/>
        </w:rPr>
        <w:t>osób.</w:t>
      </w:r>
    </w:p>
    <w:p w:rsidR="00A31E23" w:rsidRDefault="0013341F">
      <w:pPr>
        <w:pStyle w:val="Tekstpodstawowy"/>
        <w:spacing w:before="137" w:line="360" w:lineRule="auto"/>
        <w:ind w:left="141" w:right="140"/>
        <w:jc w:val="both"/>
      </w:pPr>
      <w:r>
        <w:t>W części szkolnej – pozostałe kondygnacje podziemne i nadziemne – przebywa maksymalnie 200 osób.</w:t>
      </w:r>
    </w:p>
    <w:p w:rsidR="00A31E23" w:rsidRDefault="0013341F">
      <w:pPr>
        <w:pStyle w:val="Tekstpodstawowy"/>
        <w:ind w:left="141"/>
        <w:jc w:val="both"/>
      </w:pPr>
      <w:r>
        <w:t xml:space="preserve">Zespółszkół pełnifunkcjęedukacyjnądladzieci i młodzieżywwieku od 3 do 15 </w:t>
      </w:r>
      <w:r>
        <w:rPr>
          <w:spacing w:val="-4"/>
        </w:rPr>
        <w:t>lat.</w:t>
      </w:r>
    </w:p>
    <w:p w:rsidR="00A31E23" w:rsidRDefault="0013341F">
      <w:pPr>
        <w:pStyle w:val="Tekstpodstawowy"/>
        <w:spacing w:before="140" w:line="360" w:lineRule="auto"/>
        <w:ind w:left="141" w:right="150"/>
        <w:jc w:val="both"/>
      </w:pPr>
      <w:r>
        <w:t xml:space="preserve">Budynek Zespołu Szkół jest budynkiem jedno bryłowym, trzykondygnacyjnym z całkowitym </w:t>
      </w:r>
      <w:r>
        <w:rPr>
          <w:spacing w:val="-2"/>
        </w:rPr>
        <w:t>podpiwniczeniem.</w:t>
      </w:r>
    </w:p>
    <w:p w:rsidR="00A31E23" w:rsidRDefault="0013341F">
      <w:pPr>
        <w:pStyle w:val="Tekstpodstawowy"/>
        <w:spacing w:line="360" w:lineRule="auto"/>
        <w:ind w:left="141" w:right="141"/>
        <w:jc w:val="both"/>
      </w:pPr>
      <w:r>
        <w:t>Poziom piwnic jest przeznaczony na pomieszczenia zaplecza technicznego, magazynowego, szatniowego oraz posiadawielofunkcyjną salę dydaktyczną (aula), atakże kotłownięolejową. NaIkondygnacjinadziemnejznajdująsiępomieszczeniaadministracyjno–biurowe,czytelnia oraz biblioteka.</w:t>
      </w:r>
    </w:p>
    <w:p w:rsidR="00A31E23" w:rsidRDefault="0013341F">
      <w:pPr>
        <w:pStyle w:val="Tekstpodstawowy"/>
        <w:spacing w:line="360" w:lineRule="auto"/>
        <w:ind w:left="141" w:right="121"/>
      </w:pPr>
      <w:r>
        <w:t>Na II i III kondygnacji nadziemnej znajdują się pomieszczenia pełniące funkcję dydaktyczną. Wobiekcieznajdujesięrównieżpoddasze,którepełnifunkcjęmagazynową.Wtejczęści obiektu została zlokalizowana wentylatorownia.</w:t>
      </w:r>
    </w:p>
    <w:p w:rsidR="00A31E23" w:rsidRDefault="0013341F">
      <w:pPr>
        <w:pStyle w:val="Tekstpodstawowy"/>
        <w:spacing w:line="275" w:lineRule="exact"/>
        <w:ind w:left="141"/>
      </w:pPr>
      <w:r>
        <w:t xml:space="preserve">DobudynkuZespołuSzkółodstronypółnocnejdobudowanohalę </w:t>
      </w:r>
      <w:r>
        <w:rPr>
          <w:spacing w:val="-2"/>
        </w:rPr>
        <w:t>gimnastyczną.</w:t>
      </w:r>
    </w:p>
    <w:p w:rsidR="00A31E23" w:rsidRDefault="0013341F">
      <w:pPr>
        <w:pStyle w:val="Tekstpodstawowy"/>
        <w:spacing w:before="17"/>
        <w:rPr>
          <w:sz w:val="20"/>
        </w:rPr>
      </w:pPr>
      <w:r>
        <w:rPr>
          <w:noProof/>
          <w:sz w:val="20"/>
          <w:lang w:eastAsia="pl-PL"/>
        </w:rPr>
        <w:drawing>
          <wp:anchor distT="0" distB="0" distL="0" distR="0" simplePos="0" relativeHeight="487589888" behindDoc="1" locked="0" layoutInCell="1" allowOverlap="1">
            <wp:simplePos x="0" y="0"/>
            <wp:positionH relativeFrom="page">
              <wp:posOffset>907414</wp:posOffset>
            </wp:positionH>
            <wp:positionV relativeFrom="paragraph">
              <wp:posOffset>172675</wp:posOffset>
            </wp:positionV>
            <wp:extent cx="5775227" cy="2958369"/>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1" cstate="print"/>
                    <a:stretch>
                      <a:fillRect/>
                    </a:stretch>
                  </pic:blipFill>
                  <pic:spPr>
                    <a:xfrm>
                      <a:off x="0" y="0"/>
                      <a:ext cx="5775227" cy="2958369"/>
                    </a:xfrm>
                    <a:prstGeom prst="rect">
                      <a:avLst/>
                    </a:prstGeom>
                  </pic:spPr>
                </pic:pic>
              </a:graphicData>
            </a:graphic>
          </wp:anchor>
        </w:drawing>
      </w:r>
    </w:p>
    <w:p w:rsidR="00A31E23" w:rsidRDefault="0013341F">
      <w:pPr>
        <w:spacing w:before="107"/>
        <w:ind w:right="4"/>
        <w:jc w:val="center"/>
        <w:rPr>
          <w:sz w:val="20"/>
        </w:rPr>
      </w:pPr>
      <w:r>
        <w:rPr>
          <w:sz w:val="20"/>
        </w:rPr>
        <w:t>Rys.1.PołożenieobiektuZespołu</w:t>
      </w:r>
      <w:r>
        <w:rPr>
          <w:spacing w:val="-4"/>
          <w:sz w:val="20"/>
        </w:rPr>
        <w:t>Szkół</w:t>
      </w:r>
    </w:p>
    <w:p w:rsidR="00A31E23" w:rsidRDefault="00A31E23">
      <w:pPr>
        <w:jc w:val="center"/>
        <w:rPr>
          <w:sz w:val="20"/>
        </w:rPr>
        <w:sectPr w:rsidR="00A31E23">
          <w:pgSz w:w="11910" w:h="16840"/>
          <w:pgMar w:top="1200" w:right="1275" w:bottom="1460" w:left="1275" w:header="708" w:footer="1273" w:gutter="0"/>
          <w:cols w:space="708"/>
        </w:sectPr>
      </w:pPr>
    </w:p>
    <w:p w:rsidR="00A31E23" w:rsidRDefault="0013341F">
      <w:pPr>
        <w:pStyle w:val="Tekstpodstawowy"/>
        <w:spacing w:before="270" w:line="360" w:lineRule="auto"/>
        <w:ind w:left="141" w:right="140" w:firstLine="360"/>
        <w:jc w:val="both"/>
      </w:pPr>
      <w:r>
        <w:lastRenderedPageBreak/>
        <w:t>OpracowanieinstrukcjibezpieczeństwapożarowegodlaZespołuSzkółim.ŚwiętejJadwigi Śląskiej ma na celu ograniczenie możliwości powstania pożaru na jego terenie, a także zminimalizowania jego negatywnych skutków, jeżeli dojdzie do takiego zdarzenia.</w:t>
      </w:r>
    </w:p>
    <w:p w:rsidR="00A31E23" w:rsidRDefault="0013341F">
      <w:pPr>
        <w:pStyle w:val="Tekstpodstawowy"/>
        <w:spacing w:line="360" w:lineRule="auto"/>
        <w:ind w:left="141" w:right="140" w:firstLine="424"/>
        <w:jc w:val="both"/>
      </w:pPr>
      <w:r>
        <w:t>Kolejnym celem opracowania jest określenie niezbędnych wymagań oraz zabezpieczeń przeciwpożarowych dla ww. budynków oraz pomieszczeń oraz ustalenie sposobu postępowanianawypadekpożaru,klęskiżywiołowejlubinnegomiejscowegozagrożenia.Tym samymzostajespełnionyobowiązekwynikającyzart.4ustawyzdnia24sierpnia1991r. o ochronie przeciwpożarowej (zm. Dz.U. z 2017 r. poz. 1169, Dz.U. z 2017 r. poz. 6.)</w:t>
      </w:r>
    </w:p>
    <w:p w:rsidR="00A31E23" w:rsidRDefault="0013341F">
      <w:pPr>
        <w:pStyle w:val="Tekstpodstawowy"/>
        <w:spacing w:before="1"/>
        <w:ind w:left="566"/>
        <w:jc w:val="both"/>
      </w:pPr>
      <w:r>
        <w:t>OpracowanaInstrukcjaBezpieczeństwaPożarowego</w:t>
      </w:r>
      <w:r>
        <w:rPr>
          <w:spacing w:val="-2"/>
        </w:rPr>
        <w:t>zawiera:</w:t>
      </w:r>
    </w:p>
    <w:p w:rsidR="00A31E23" w:rsidRDefault="0013341F">
      <w:pPr>
        <w:pStyle w:val="Akapitzlist"/>
        <w:numPr>
          <w:ilvl w:val="0"/>
          <w:numId w:val="45"/>
        </w:numPr>
        <w:tabs>
          <w:tab w:val="left" w:pos="926"/>
        </w:tabs>
        <w:spacing w:before="137" w:line="355" w:lineRule="auto"/>
        <w:ind w:right="140"/>
        <w:jc w:val="both"/>
        <w:rPr>
          <w:sz w:val="24"/>
        </w:rPr>
      </w:pPr>
      <w:r>
        <w:rPr>
          <w:sz w:val="24"/>
        </w:rPr>
        <w:t>warunki ochrony przeciwpożarowej, wynikające z przeznaczenia obiektu, sposobu użytkowania,prowadzonegoprocesutechnologicznegoijegowarunkówtechnicznych, w tym zagrożenia wybuchem;</w:t>
      </w:r>
    </w:p>
    <w:p w:rsidR="00A31E23" w:rsidRDefault="0013341F">
      <w:pPr>
        <w:pStyle w:val="Akapitzlist"/>
        <w:numPr>
          <w:ilvl w:val="0"/>
          <w:numId w:val="45"/>
        </w:numPr>
        <w:tabs>
          <w:tab w:val="left" w:pos="926"/>
        </w:tabs>
        <w:spacing w:before="8" w:line="350" w:lineRule="auto"/>
        <w:ind w:right="148"/>
        <w:jc w:val="both"/>
        <w:rPr>
          <w:sz w:val="24"/>
        </w:rPr>
      </w:pPr>
      <w:r>
        <w:rPr>
          <w:sz w:val="24"/>
        </w:rPr>
        <w:t>sposób poddawania przeglądom technicznym i czynnościom konserwacyjnym stosowanych w obiekcie urządzeń przeciwpożarowych i gaśnic;</w:t>
      </w:r>
    </w:p>
    <w:p w:rsidR="00A31E23" w:rsidRDefault="0013341F">
      <w:pPr>
        <w:pStyle w:val="Akapitzlist"/>
        <w:numPr>
          <w:ilvl w:val="0"/>
          <w:numId w:val="45"/>
        </w:numPr>
        <w:tabs>
          <w:tab w:val="left" w:pos="926"/>
        </w:tabs>
        <w:spacing w:before="12"/>
        <w:rPr>
          <w:sz w:val="24"/>
        </w:rPr>
      </w:pPr>
      <w:r>
        <w:rPr>
          <w:sz w:val="24"/>
        </w:rPr>
        <w:t xml:space="preserve">sposobypostępowaniana wypadekpożaru iinnego </w:t>
      </w:r>
      <w:r>
        <w:rPr>
          <w:spacing w:val="-2"/>
          <w:sz w:val="24"/>
        </w:rPr>
        <w:t>zagrożenia;</w:t>
      </w:r>
    </w:p>
    <w:p w:rsidR="00A31E23" w:rsidRDefault="0013341F">
      <w:pPr>
        <w:pStyle w:val="Akapitzlist"/>
        <w:numPr>
          <w:ilvl w:val="0"/>
          <w:numId w:val="45"/>
        </w:numPr>
        <w:tabs>
          <w:tab w:val="left" w:pos="926"/>
        </w:tabs>
        <w:spacing w:before="139"/>
        <w:rPr>
          <w:sz w:val="24"/>
        </w:rPr>
      </w:pPr>
      <w:r>
        <w:rPr>
          <w:sz w:val="24"/>
        </w:rPr>
        <w:t>sposobywykonywaniapracniebezpiecznychpod względem</w:t>
      </w:r>
      <w:r>
        <w:rPr>
          <w:spacing w:val="-2"/>
          <w:sz w:val="24"/>
        </w:rPr>
        <w:t>pożarowym;</w:t>
      </w:r>
    </w:p>
    <w:p w:rsidR="00A31E23" w:rsidRDefault="0013341F">
      <w:pPr>
        <w:pStyle w:val="Akapitzlist"/>
        <w:numPr>
          <w:ilvl w:val="0"/>
          <w:numId w:val="45"/>
        </w:numPr>
        <w:tabs>
          <w:tab w:val="left" w:pos="926"/>
        </w:tabs>
        <w:spacing w:before="135"/>
        <w:rPr>
          <w:sz w:val="24"/>
        </w:rPr>
      </w:pPr>
      <w:r>
        <w:rPr>
          <w:sz w:val="24"/>
        </w:rPr>
        <w:t>sposobypraktycznegosprawdzaniaorganizacjiiwarunkówewakuacji</w:t>
      </w:r>
      <w:r>
        <w:rPr>
          <w:spacing w:val="-2"/>
          <w:sz w:val="24"/>
        </w:rPr>
        <w:t>ludzi;</w:t>
      </w:r>
    </w:p>
    <w:p w:rsidR="00A31E23" w:rsidRDefault="0013341F">
      <w:pPr>
        <w:pStyle w:val="Akapitzlist"/>
        <w:numPr>
          <w:ilvl w:val="0"/>
          <w:numId w:val="45"/>
        </w:numPr>
        <w:tabs>
          <w:tab w:val="left" w:pos="926"/>
        </w:tabs>
        <w:spacing w:before="138" w:line="352" w:lineRule="auto"/>
        <w:ind w:right="145"/>
        <w:rPr>
          <w:sz w:val="24"/>
        </w:rPr>
      </w:pPr>
      <w:r>
        <w:rPr>
          <w:sz w:val="24"/>
        </w:rPr>
        <w:t>sposobyzaznajamianiaużytkownikówobiektuztreściąprzedmiotowej„Instrukcji Bezpieczeństwa Przeciwpożarowego” oraz z przepisami przeciwpożarowymi;</w:t>
      </w:r>
    </w:p>
    <w:p w:rsidR="00A31E23" w:rsidRDefault="0013341F">
      <w:pPr>
        <w:pStyle w:val="Akapitzlist"/>
        <w:numPr>
          <w:ilvl w:val="0"/>
          <w:numId w:val="45"/>
        </w:numPr>
        <w:tabs>
          <w:tab w:val="left" w:pos="926"/>
        </w:tabs>
        <w:spacing w:before="7" w:line="352" w:lineRule="auto"/>
        <w:ind w:right="142"/>
        <w:rPr>
          <w:sz w:val="24"/>
        </w:rPr>
      </w:pPr>
      <w:r>
        <w:rPr>
          <w:sz w:val="24"/>
        </w:rPr>
        <w:t>zadaniaiobowiązkiwzakresieochronyprzeciwpożarowejdlaosóbbędącychstałymi użytkownikami obiektu;</w:t>
      </w:r>
    </w:p>
    <w:p w:rsidR="00A31E23" w:rsidRDefault="0013341F">
      <w:pPr>
        <w:pStyle w:val="Akapitzlist"/>
        <w:numPr>
          <w:ilvl w:val="0"/>
          <w:numId w:val="45"/>
        </w:numPr>
        <w:tabs>
          <w:tab w:val="left" w:pos="926"/>
        </w:tabs>
        <w:spacing w:before="7" w:line="352" w:lineRule="auto"/>
        <w:ind w:right="148"/>
        <w:rPr>
          <w:sz w:val="24"/>
        </w:rPr>
      </w:pPr>
      <w:r>
        <w:rPr>
          <w:sz w:val="24"/>
        </w:rPr>
        <w:t>planyobiektów,obejmującetakżeichusytuowanie,orazterenuprzyległego, z uwzględnieniem graficznych danych dotyczących w szczególności:</w:t>
      </w:r>
    </w:p>
    <w:p w:rsidR="00A31E23" w:rsidRDefault="0013341F">
      <w:pPr>
        <w:pStyle w:val="Akapitzlist"/>
        <w:numPr>
          <w:ilvl w:val="1"/>
          <w:numId w:val="45"/>
        </w:numPr>
        <w:tabs>
          <w:tab w:val="left" w:pos="1645"/>
        </w:tabs>
        <w:spacing w:before="8"/>
        <w:ind w:left="1645" w:hanging="359"/>
        <w:rPr>
          <w:sz w:val="24"/>
        </w:rPr>
      </w:pPr>
      <w:r>
        <w:rPr>
          <w:sz w:val="24"/>
        </w:rPr>
        <w:t>powierzchni,wysokościiliczbykondygnacji</w:t>
      </w:r>
      <w:r>
        <w:rPr>
          <w:spacing w:val="-2"/>
          <w:sz w:val="24"/>
        </w:rPr>
        <w:t>budynku;</w:t>
      </w:r>
    </w:p>
    <w:p w:rsidR="00A31E23" w:rsidRDefault="0013341F">
      <w:pPr>
        <w:pStyle w:val="Akapitzlist"/>
        <w:numPr>
          <w:ilvl w:val="1"/>
          <w:numId w:val="45"/>
        </w:numPr>
        <w:tabs>
          <w:tab w:val="left" w:pos="1645"/>
        </w:tabs>
        <w:spacing w:before="119"/>
        <w:ind w:left="1645" w:hanging="359"/>
        <w:rPr>
          <w:sz w:val="24"/>
        </w:rPr>
      </w:pPr>
      <w:r>
        <w:rPr>
          <w:sz w:val="24"/>
        </w:rPr>
        <w:t>odległościodobiektów</w:t>
      </w:r>
      <w:r>
        <w:rPr>
          <w:spacing w:val="-2"/>
          <w:sz w:val="24"/>
        </w:rPr>
        <w:t>sąsiadujących;</w:t>
      </w:r>
    </w:p>
    <w:p w:rsidR="00A31E23" w:rsidRDefault="0013341F">
      <w:pPr>
        <w:pStyle w:val="Akapitzlist"/>
        <w:numPr>
          <w:ilvl w:val="1"/>
          <w:numId w:val="45"/>
        </w:numPr>
        <w:tabs>
          <w:tab w:val="left" w:pos="1645"/>
        </w:tabs>
        <w:spacing w:before="117"/>
        <w:ind w:left="1645" w:hanging="359"/>
        <w:rPr>
          <w:sz w:val="24"/>
        </w:rPr>
      </w:pPr>
      <w:r>
        <w:rPr>
          <w:sz w:val="24"/>
        </w:rPr>
        <w:t>parametrówpożarowychwystępującychsubstancji</w:t>
      </w:r>
      <w:r>
        <w:rPr>
          <w:spacing w:val="-2"/>
          <w:sz w:val="24"/>
        </w:rPr>
        <w:t>palnych;</w:t>
      </w:r>
    </w:p>
    <w:p w:rsidR="00A31E23" w:rsidRDefault="0013341F">
      <w:pPr>
        <w:pStyle w:val="Akapitzlist"/>
        <w:numPr>
          <w:ilvl w:val="1"/>
          <w:numId w:val="45"/>
        </w:numPr>
        <w:tabs>
          <w:tab w:val="left" w:pos="1646"/>
        </w:tabs>
        <w:spacing w:before="119" w:line="333" w:lineRule="auto"/>
        <w:ind w:right="143"/>
        <w:rPr>
          <w:sz w:val="24"/>
        </w:rPr>
      </w:pPr>
      <w:r>
        <w:rPr>
          <w:sz w:val="24"/>
        </w:rPr>
        <w:t xml:space="preserve">występującejgęstościobciążeniaogniowegowstrefiepożarowejlubwstrefach </w:t>
      </w:r>
      <w:r>
        <w:rPr>
          <w:spacing w:val="-2"/>
          <w:sz w:val="24"/>
        </w:rPr>
        <w:t>pożarowych;</w:t>
      </w:r>
    </w:p>
    <w:p w:rsidR="00A31E23" w:rsidRDefault="0013341F">
      <w:pPr>
        <w:pStyle w:val="Akapitzlist"/>
        <w:numPr>
          <w:ilvl w:val="1"/>
          <w:numId w:val="45"/>
        </w:numPr>
        <w:tabs>
          <w:tab w:val="left" w:pos="1646"/>
        </w:tabs>
        <w:spacing w:before="40" w:line="336" w:lineRule="auto"/>
        <w:ind w:right="147"/>
        <w:rPr>
          <w:sz w:val="24"/>
        </w:rPr>
      </w:pPr>
      <w:r>
        <w:rPr>
          <w:sz w:val="24"/>
        </w:rPr>
        <w:t>kategorii zagrożenia ludzi, przewidywanej liczby osób na każdej kondygnacjii w poszczególnych pomieszczeniach;</w:t>
      </w:r>
    </w:p>
    <w:p w:rsidR="00A31E23" w:rsidRDefault="0013341F">
      <w:pPr>
        <w:pStyle w:val="Akapitzlist"/>
        <w:numPr>
          <w:ilvl w:val="1"/>
          <w:numId w:val="45"/>
        </w:numPr>
        <w:tabs>
          <w:tab w:val="left" w:pos="1646"/>
        </w:tabs>
        <w:spacing w:before="36" w:line="333" w:lineRule="auto"/>
        <w:ind w:right="145"/>
        <w:rPr>
          <w:sz w:val="24"/>
        </w:rPr>
      </w:pPr>
      <w:r>
        <w:rPr>
          <w:sz w:val="24"/>
        </w:rPr>
        <w:t>lokalizacjipomieszczeńiprzestrzenizewnętrznychzaklasyfikowanychjako strefy zagrożenia wybuchem;</w:t>
      </w:r>
    </w:p>
    <w:p w:rsidR="00A31E23" w:rsidRDefault="0013341F">
      <w:pPr>
        <w:pStyle w:val="Akapitzlist"/>
        <w:numPr>
          <w:ilvl w:val="1"/>
          <w:numId w:val="45"/>
        </w:numPr>
        <w:tabs>
          <w:tab w:val="left" w:pos="1645"/>
        </w:tabs>
        <w:spacing w:before="40"/>
        <w:ind w:left="1645" w:hanging="359"/>
        <w:rPr>
          <w:sz w:val="24"/>
        </w:rPr>
      </w:pPr>
      <w:r>
        <w:rPr>
          <w:sz w:val="24"/>
        </w:rPr>
        <w:t>podziału obiektu nastrefy</w:t>
      </w:r>
      <w:r>
        <w:rPr>
          <w:spacing w:val="-2"/>
          <w:sz w:val="24"/>
        </w:rPr>
        <w:t>pożarowe;</w:t>
      </w:r>
    </w:p>
    <w:p w:rsidR="00A31E23" w:rsidRDefault="00A31E23">
      <w:pPr>
        <w:pStyle w:val="Akapitzlist"/>
        <w:rPr>
          <w:sz w:val="24"/>
        </w:rPr>
        <w:sectPr w:rsidR="00A31E23">
          <w:pgSz w:w="11910" w:h="16840"/>
          <w:pgMar w:top="1200" w:right="1275" w:bottom="1480" w:left="1275" w:header="708" w:footer="1273" w:gutter="0"/>
          <w:cols w:space="708"/>
        </w:sectPr>
      </w:pPr>
    </w:p>
    <w:p w:rsidR="00A31E23" w:rsidRDefault="0013341F">
      <w:pPr>
        <w:pStyle w:val="Akapitzlist"/>
        <w:numPr>
          <w:ilvl w:val="1"/>
          <w:numId w:val="45"/>
        </w:numPr>
        <w:tabs>
          <w:tab w:val="left" w:pos="1645"/>
        </w:tabs>
        <w:spacing w:before="270"/>
        <w:ind w:left="1645" w:hanging="359"/>
        <w:rPr>
          <w:sz w:val="24"/>
        </w:rPr>
      </w:pPr>
      <w:r>
        <w:rPr>
          <w:sz w:val="24"/>
        </w:rPr>
        <w:lastRenderedPageBreak/>
        <w:t>warunkówewakuacji,zewskazaniemkierunkówi wyjść</w:t>
      </w:r>
      <w:r>
        <w:rPr>
          <w:spacing w:val="-2"/>
          <w:sz w:val="24"/>
        </w:rPr>
        <w:t>ewakuacyjnych;</w:t>
      </w:r>
    </w:p>
    <w:p w:rsidR="00A31E23" w:rsidRDefault="0013341F">
      <w:pPr>
        <w:pStyle w:val="Akapitzlist"/>
        <w:numPr>
          <w:ilvl w:val="1"/>
          <w:numId w:val="45"/>
        </w:numPr>
        <w:tabs>
          <w:tab w:val="left" w:pos="1646"/>
        </w:tabs>
        <w:spacing w:before="117" w:line="336" w:lineRule="auto"/>
        <w:ind w:right="148"/>
        <w:rPr>
          <w:sz w:val="24"/>
        </w:rPr>
      </w:pPr>
      <w:r>
        <w:rPr>
          <w:sz w:val="24"/>
        </w:rPr>
        <w:t>miejsc usytuowania urządzeń przeciwpożarowych i gaśnic, kurków głównych instalacji gazowej;</w:t>
      </w:r>
    </w:p>
    <w:p w:rsidR="00A31E23" w:rsidRDefault="0013341F">
      <w:pPr>
        <w:pStyle w:val="Akapitzlist"/>
        <w:numPr>
          <w:ilvl w:val="1"/>
          <w:numId w:val="45"/>
        </w:numPr>
        <w:tabs>
          <w:tab w:val="left" w:pos="1646"/>
        </w:tabs>
        <w:spacing w:before="35" w:line="336" w:lineRule="auto"/>
        <w:ind w:right="145"/>
        <w:rPr>
          <w:sz w:val="24"/>
        </w:rPr>
      </w:pPr>
      <w:r>
        <w:rPr>
          <w:sz w:val="24"/>
        </w:rPr>
        <w:t>materiałówniebezpiecznychpożarowoorazmiejscusytuowaniaelementów sterujących urządzeniami przeciwpożarowymi;</w:t>
      </w:r>
    </w:p>
    <w:p w:rsidR="00A31E23" w:rsidRDefault="0013341F">
      <w:pPr>
        <w:pStyle w:val="Akapitzlist"/>
        <w:numPr>
          <w:ilvl w:val="1"/>
          <w:numId w:val="45"/>
        </w:numPr>
        <w:tabs>
          <w:tab w:val="left" w:pos="1645"/>
        </w:tabs>
        <w:spacing w:before="35"/>
        <w:ind w:left="1645" w:hanging="359"/>
        <w:rPr>
          <w:sz w:val="24"/>
        </w:rPr>
      </w:pPr>
      <w:r>
        <w:rPr>
          <w:sz w:val="24"/>
        </w:rPr>
        <w:t>wskazaniadojśćdodźwigówdla ekip</w:t>
      </w:r>
      <w:r>
        <w:rPr>
          <w:spacing w:val="-2"/>
          <w:sz w:val="24"/>
        </w:rPr>
        <w:t>ratowniczych;</w:t>
      </w:r>
    </w:p>
    <w:p w:rsidR="00A31E23" w:rsidRDefault="0013341F">
      <w:pPr>
        <w:pStyle w:val="Akapitzlist"/>
        <w:numPr>
          <w:ilvl w:val="1"/>
          <w:numId w:val="45"/>
        </w:numPr>
        <w:tabs>
          <w:tab w:val="left" w:pos="1645"/>
        </w:tabs>
        <w:spacing w:before="119"/>
        <w:ind w:left="1645" w:hanging="359"/>
        <w:rPr>
          <w:sz w:val="24"/>
        </w:rPr>
      </w:pPr>
      <w:r>
        <w:rPr>
          <w:sz w:val="24"/>
        </w:rPr>
        <w:t>hydrantówzewnętrznychorazinnychźródeł</w:t>
      </w:r>
      <w:r>
        <w:rPr>
          <w:spacing w:val="-4"/>
          <w:sz w:val="24"/>
        </w:rPr>
        <w:t>wody;</w:t>
      </w:r>
    </w:p>
    <w:p w:rsidR="00A31E23" w:rsidRDefault="0013341F">
      <w:pPr>
        <w:pStyle w:val="Akapitzlist"/>
        <w:numPr>
          <w:ilvl w:val="1"/>
          <w:numId w:val="45"/>
        </w:numPr>
        <w:tabs>
          <w:tab w:val="left" w:pos="1645"/>
        </w:tabs>
        <w:spacing w:before="117"/>
        <w:ind w:left="1645" w:hanging="359"/>
        <w:rPr>
          <w:sz w:val="24"/>
        </w:rPr>
      </w:pPr>
      <w:r>
        <w:rPr>
          <w:sz w:val="24"/>
        </w:rPr>
        <w:t>drógpożarowych iinnych dróg</w:t>
      </w:r>
      <w:r>
        <w:rPr>
          <w:spacing w:val="-2"/>
          <w:sz w:val="24"/>
        </w:rPr>
        <w:t>dojazdowych.</w:t>
      </w:r>
    </w:p>
    <w:p w:rsidR="00A31E23" w:rsidRDefault="00A31E23">
      <w:pPr>
        <w:pStyle w:val="Akapitzlist"/>
        <w:rPr>
          <w:sz w:val="24"/>
        </w:rPr>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0"/>
        </w:tabs>
        <w:ind w:left="500" w:hanging="359"/>
        <w:jc w:val="left"/>
      </w:pPr>
      <w:bookmarkStart w:id="3" w:name="_bookmark2"/>
      <w:bookmarkEnd w:id="3"/>
      <w:r>
        <w:lastRenderedPageBreak/>
        <w:t>PODSTAWY</w:t>
      </w:r>
      <w:r>
        <w:rPr>
          <w:spacing w:val="-2"/>
        </w:rPr>
        <w:t>OPRACOWANIA</w:t>
      </w:r>
    </w:p>
    <w:p w:rsidR="00A31E23" w:rsidRDefault="00A31E23">
      <w:pPr>
        <w:pStyle w:val="Tekstpodstawowy"/>
        <w:spacing w:before="159"/>
        <w:rPr>
          <w:b/>
          <w:sz w:val="28"/>
        </w:rPr>
      </w:pPr>
    </w:p>
    <w:p w:rsidR="00A31E23" w:rsidRDefault="0013341F">
      <w:pPr>
        <w:pStyle w:val="Akapitzlist"/>
        <w:numPr>
          <w:ilvl w:val="0"/>
          <w:numId w:val="44"/>
        </w:numPr>
        <w:tabs>
          <w:tab w:val="left" w:pos="861"/>
        </w:tabs>
        <w:spacing w:line="360" w:lineRule="auto"/>
        <w:ind w:right="139"/>
        <w:jc w:val="both"/>
        <w:rPr>
          <w:sz w:val="24"/>
        </w:rPr>
      </w:pPr>
      <w:r>
        <w:rPr>
          <w:sz w:val="24"/>
        </w:rPr>
        <w:t>Ustawa z dnia 24 sierpnia 1991 r. o ochronie przeciwpożarowej (zm. Dz.U. z 2017 r. poz. 1169, Dz.U. z 2017 r. poz. 6.).</w:t>
      </w:r>
    </w:p>
    <w:p w:rsidR="00A31E23" w:rsidRDefault="0013341F">
      <w:pPr>
        <w:pStyle w:val="Akapitzlist"/>
        <w:numPr>
          <w:ilvl w:val="0"/>
          <w:numId w:val="44"/>
        </w:numPr>
        <w:tabs>
          <w:tab w:val="left" w:pos="861"/>
        </w:tabs>
        <w:spacing w:before="1" w:line="360" w:lineRule="auto"/>
        <w:ind w:right="141"/>
        <w:jc w:val="both"/>
        <w:rPr>
          <w:sz w:val="24"/>
        </w:rPr>
      </w:pPr>
      <w:r>
        <w:rPr>
          <w:sz w:val="24"/>
        </w:rPr>
        <w:t xml:space="preserve">Rozporządzenie MSWiA z dnia 07.06.2010 r. wsprawie ochrony przeciwpożarowej budynków, innych obiektów budowlanych i terenów (Dz. U. z 2010 r., Nr 109, poz. </w:t>
      </w:r>
      <w:r>
        <w:rPr>
          <w:spacing w:val="-2"/>
          <w:sz w:val="24"/>
        </w:rPr>
        <w:t>719).</w:t>
      </w:r>
    </w:p>
    <w:p w:rsidR="00A31E23" w:rsidRDefault="0013341F">
      <w:pPr>
        <w:pStyle w:val="Akapitzlist"/>
        <w:numPr>
          <w:ilvl w:val="0"/>
          <w:numId w:val="44"/>
        </w:numPr>
        <w:tabs>
          <w:tab w:val="left" w:pos="861"/>
        </w:tabs>
        <w:spacing w:before="1" w:line="360" w:lineRule="auto"/>
        <w:ind w:right="143"/>
        <w:jc w:val="both"/>
        <w:rPr>
          <w:sz w:val="24"/>
        </w:rPr>
      </w:pPr>
      <w:r>
        <w:rPr>
          <w:sz w:val="24"/>
        </w:rPr>
        <w:t>Rozporządzenie MSWiA z dnia 24 lipca 2009 r. w sprawie przeciwpożarowego zaopatrzenia w wodę oraz dróg pożarowych (Dz. U. z 2009 r., Nr 124, poz. 1030).</w:t>
      </w:r>
    </w:p>
    <w:p w:rsidR="00A31E23" w:rsidRDefault="0013341F">
      <w:pPr>
        <w:pStyle w:val="Akapitzlist"/>
        <w:numPr>
          <w:ilvl w:val="0"/>
          <w:numId w:val="44"/>
        </w:numPr>
        <w:tabs>
          <w:tab w:val="left" w:pos="860"/>
        </w:tabs>
        <w:spacing w:before="1"/>
        <w:ind w:left="860" w:hanging="359"/>
        <w:jc w:val="both"/>
        <w:rPr>
          <w:sz w:val="24"/>
        </w:rPr>
      </w:pPr>
      <w:r>
        <w:rPr>
          <w:sz w:val="24"/>
        </w:rPr>
        <w:t>Ustawazdnia 7 lipca1994r.Prawo budowlane(Dz.U. 2017 poz.</w:t>
      </w:r>
      <w:r>
        <w:rPr>
          <w:spacing w:val="-2"/>
          <w:sz w:val="24"/>
        </w:rPr>
        <w:t>1332).</w:t>
      </w:r>
    </w:p>
    <w:p w:rsidR="00A31E23" w:rsidRDefault="0013341F">
      <w:pPr>
        <w:pStyle w:val="Akapitzlist"/>
        <w:numPr>
          <w:ilvl w:val="0"/>
          <w:numId w:val="44"/>
        </w:numPr>
        <w:tabs>
          <w:tab w:val="left" w:pos="861"/>
        </w:tabs>
        <w:spacing w:before="136" w:line="360" w:lineRule="auto"/>
        <w:ind w:right="139"/>
        <w:jc w:val="both"/>
        <w:rPr>
          <w:sz w:val="24"/>
        </w:rPr>
      </w:pPr>
      <w:r>
        <w:rPr>
          <w:sz w:val="24"/>
        </w:rPr>
        <w:t>RozporządzenieMinistraInfrastrukturyzdnia12kwietnia2002r.wsprawiewarunków technicznych, jakim powinny odpowiadać budynki i ich usytuowanie (Dz. U. 2002 r., Nr 75, poz. 690 z późn. zm.).</w:t>
      </w:r>
    </w:p>
    <w:p w:rsidR="00A31E23" w:rsidRDefault="0013341F">
      <w:pPr>
        <w:pStyle w:val="Akapitzlist"/>
        <w:numPr>
          <w:ilvl w:val="0"/>
          <w:numId w:val="44"/>
        </w:numPr>
        <w:tabs>
          <w:tab w:val="left" w:pos="860"/>
        </w:tabs>
        <w:spacing w:before="2"/>
        <w:ind w:left="860" w:hanging="359"/>
        <w:jc w:val="both"/>
        <w:rPr>
          <w:sz w:val="24"/>
        </w:rPr>
      </w:pPr>
      <w:r>
        <w:rPr>
          <w:sz w:val="24"/>
        </w:rPr>
        <w:t>Instrukcjebezpieczeństwapożarowegoz roku2011 –J.</w:t>
      </w:r>
      <w:r>
        <w:rPr>
          <w:spacing w:val="-2"/>
          <w:sz w:val="24"/>
        </w:rPr>
        <w:t>Skwarek.</w:t>
      </w:r>
    </w:p>
    <w:p w:rsidR="00A31E23" w:rsidRDefault="0013341F">
      <w:pPr>
        <w:pStyle w:val="Akapitzlist"/>
        <w:numPr>
          <w:ilvl w:val="0"/>
          <w:numId w:val="44"/>
        </w:numPr>
        <w:tabs>
          <w:tab w:val="left" w:pos="861"/>
        </w:tabs>
        <w:spacing w:before="136" w:line="362" w:lineRule="auto"/>
        <w:ind w:right="139"/>
        <w:rPr>
          <w:sz w:val="24"/>
        </w:rPr>
      </w:pPr>
      <w:r>
        <w:rPr>
          <w:sz w:val="24"/>
        </w:rPr>
        <w:t>PN–EN671–2–Stałeurządzeniagaśnicze.Hydrantywewnętrzne.Hydrantywewnętrzne z wężem płasko składanym.</w:t>
      </w:r>
    </w:p>
    <w:p w:rsidR="00A31E23" w:rsidRDefault="0013341F">
      <w:pPr>
        <w:pStyle w:val="Akapitzlist"/>
        <w:numPr>
          <w:ilvl w:val="0"/>
          <w:numId w:val="44"/>
        </w:numPr>
        <w:tabs>
          <w:tab w:val="left" w:pos="861"/>
        </w:tabs>
        <w:spacing w:line="360" w:lineRule="auto"/>
        <w:ind w:right="141"/>
        <w:rPr>
          <w:sz w:val="24"/>
        </w:rPr>
      </w:pPr>
      <w:r>
        <w:rPr>
          <w:sz w:val="24"/>
        </w:rPr>
        <w:t>PN–B–02863:1997–Ochronaprzeciwpożarowabudynków.Przeciwpożarowe zaopatrzenie wodne. Sieć wodociągowa przeciwpożarowa.</w:t>
      </w:r>
    </w:p>
    <w:p w:rsidR="00A31E23" w:rsidRDefault="0013341F">
      <w:pPr>
        <w:pStyle w:val="Akapitzlist"/>
        <w:numPr>
          <w:ilvl w:val="0"/>
          <w:numId w:val="44"/>
        </w:numPr>
        <w:tabs>
          <w:tab w:val="left" w:pos="860"/>
        </w:tabs>
        <w:ind w:left="860" w:hanging="359"/>
        <w:rPr>
          <w:sz w:val="24"/>
        </w:rPr>
      </w:pPr>
      <w:r>
        <w:rPr>
          <w:sz w:val="24"/>
        </w:rPr>
        <w:t>PN–EN1838/2005Zastosowanieoświetlenia.Oświetlenie</w:t>
      </w:r>
      <w:r>
        <w:rPr>
          <w:spacing w:val="-2"/>
          <w:sz w:val="24"/>
        </w:rPr>
        <w:t>awaryjne.</w:t>
      </w:r>
    </w:p>
    <w:p w:rsidR="00A31E23" w:rsidRDefault="0013341F">
      <w:pPr>
        <w:pStyle w:val="Akapitzlist"/>
        <w:numPr>
          <w:ilvl w:val="0"/>
          <w:numId w:val="44"/>
        </w:numPr>
        <w:tabs>
          <w:tab w:val="left" w:pos="860"/>
        </w:tabs>
        <w:spacing w:before="135"/>
        <w:ind w:left="860" w:hanging="359"/>
        <w:rPr>
          <w:sz w:val="24"/>
        </w:rPr>
      </w:pPr>
      <w:r>
        <w:rPr>
          <w:sz w:val="24"/>
        </w:rPr>
        <w:t>PN–92/N –01256/01 –Znaki bezpieczeństwa.Ochrona</w:t>
      </w:r>
      <w:r>
        <w:rPr>
          <w:spacing w:val="-2"/>
          <w:sz w:val="24"/>
        </w:rPr>
        <w:t xml:space="preserve"> przeciwpożarowa.</w:t>
      </w:r>
    </w:p>
    <w:p w:rsidR="00A31E23" w:rsidRDefault="0013341F">
      <w:pPr>
        <w:pStyle w:val="Akapitzlist"/>
        <w:numPr>
          <w:ilvl w:val="0"/>
          <w:numId w:val="44"/>
        </w:numPr>
        <w:tabs>
          <w:tab w:val="left" w:pos="860"/>
        </w:tabs>
        <w:spacing w:before="137"/>
        <w:ind w:left="860" w:hanging="359"/>
        <w:rPr>
          <w:sz w:val="24"/>
        </w:rPr>
      </w:pPr>
      <w:r>
        <w:rPr>
          <w:sz w:val="24"/>
        </w:rPr>
        <w:t xml:space="preserve">PN–92/N –01256/02– Znakibezpieczeństwa. </w:t>
      </w:r>
      <w:r>
        <w:rPr>
          <w:spacing w:val="-2"/>
          <w:sz w:val="24"/>
        </w:rPr>
        <w:t>Ewakuacja.</w:t>
      </w:r>
    </w:p>
    <w:p w:rsidR="00A31E23" w:rsidRDefault="0013341F">
      <w:pPr>
        <w:pStyle w:val="Akapitzlist"/>
        <w:numPr>
          <w:ilvl w:val="0"/>
          <w:numId w:val="44"/>
        </w:numPr>
        <w:tabs>
          <w:tab w:val="left" w:pos="861"/>
        </w:tabs>
        <w:spacing w:before="139" w:line="360" w:lineRule="auto"/>
        <w:ind w:right="143"/>
        <w:rPr>
          <w:sz w:val="24"/>
        </w:rPr>
      </w:pPr>
      <w:r>
        <w:rPr>
          <w:sz w:val="24"/>
        </w:rPr>
        <w:t>PN–ENISO7010:2012Symbolegraficzne.Barwybezpieczeństwaiznakibezpieczeństwa. Zarejestrowane znaki bezpieczeństwa.</w:t>
      </w:r>
    </w:p>
    <w:p w:rsidR="00A31E23" w:rsidRDefault="0013341F">
      <w:pPr>
        <w:pStyle w:val="Akapitzlist"/>
        <w:numPr>
          <w:ilvl w:val="0"/>
          <w:numId w:val="44"/>
        </w:numPr>
        <w:tabs>
          <w:tab w:val="left" w:pos="861"/>
        </w:tabs>
        <w:spacing w:line="360" w:lineRule="auto"/>
        <w:ind w:right="143"/>
        <w:rPr>
          <w:sz w:val="24"/>
        </w:rPr>
      </w:pPr>
      <w:r>
        <w:rPr>
          <w:sz w:val="24"/>
        </w:rPr>
        <w:t xml:space="preserve">PN–93/N–01256–4:1997–Znakibezpieczeństwa.Techniczneśrodki </w:t>
      </w:r>
      <w:r>
        <w:rPr>
          <w:spacing w:val="-2"/>
          <w:sz w:val="24"/>
        </w:rPr>
        <w:t>przeciwpożarowe.</w:t>
      </w:r>
    </w:p>
    <w:p w:rsidR="00A31E23" w:rsidRDefault="00A31E23">
      <w:pPr>
        <w:pStyle w:val="Akapitzlist"/>
        <w:spacing w:line="360" w:lineRule="auto"/>
        <w:rPr>
          <w:sz w:val="24"/>
        </w:rPr>
        <w:sectPr w:rsidR="00A31E23">
          <w:pgSz w:w="11910" w:h="16840"/>
          <w:pgMar w:top="1200" w:right="1275" w:bottom="1480" w:left="1275" w:header="708" w:footer="1273" w:gutter="0"/>
          <w:cols w:space="708"/>
        </w:sectPr>
      </w:pPr>
    </w:p>
    <w:p w:rsidR="00A31E23" w:rsidRDefault="0013341F">
      <w:pPr>
        <w:pStyle w:val="Heading1"/>
        <w:numPr>
          <w:ilvl w:val="0"/>
          <w:numId w:val="47"/>
        </w:numPr>
        <w:tabs>
          <w:tab w:val="left" w:pos="501"/>
          <w:tab w:val="left" w:pos="2905"/>
          <w:tab w:val="left" w:pos="4438"/>
          <w:tab w:val="left" w:pos="4927"/>
          <w:tab w:val="left" w:pos="6582"/>
        </w:tabs>
        <w:spacing w:line="259" w:lineRule="auto"/>
        <w:ind w:right="142"/>
        <w:jc w:val="left"/>
      </w:pPr>
      <w:bookmarkStart w:id="4" w:name="_bookmark3"/>
      <w:bookmarkEnd w:id="4"/>
      <w:r>
        <w:rPr>
          <w:spacing w:val="-2"/>
        </w:rPr>
        <w:lastRenderedPageBreak/>
        <w:t>PODSTAWOWE</w:t>
      </w:r>
      <w:r>
        <w:tab/>
      </w:r>
      <w:r>
        <w:rPr>
          <w:spacing w:val="-2"/>
        </w:rPr>
        <w:t>POJĘCIA</w:t>
      </w:r>
      <w:r>
        <w:tab/>
      </w:r>
      <w:r>
        <w:rPr>
          <w:spacing w:val="-10"/>
        </w:rPr>
        <w:t>Z</w:t>
      </w:r>
      <w:r>
        <w:tab/>
      </w:r>
      <w:r>
        <w:rPr>
          <w:spacing w:val="-2"/>
        </w:rPr>
        <w:t>ZAKRESU</w:t>
      </w:r>
      <w:r>
        <w:tab/>
      </w:r>
      <w:r>
        <w:rPr>
          <w:spacing w:val="-2"/>
        </w:rPr>
        <w:t>BEZPIECZEŃSTWA POŻAROWEGO</w:t>
      </w:r>
    </w:p>
    <w:p w:rsidR="00A31E23" w:rsidRDefault="00A31E23">
      <w:pPr>
        <w:pStyle w:val="Tekstpodstawowy"/>
        <w:spacing w:before="115"/>
        <w:rPr>
          <w:b/>
          <w:sz w:val="28"/>
        </w:rPr>
      </w:pPr>
    </w:p>
    <w:p w:rsidR="00A31E23" w:rsidRDefault="0013341F">
      <w:pPr>
        <w:pStyle w:val="Tekstpodstawowy"/>
        <w:spacing w:line="360" w:lineRule="auto"/>
        <w:ind w:left="141" w:right="144" w:firstLine="360"/>
        <w:jc w:val="both"/>
      </w:pPr>
      <w:r>
        <w:rPr>
          <w:b/>
        </w:rPr>
        <w:t xml:space="preserve">Ochrona przeciwpożarowa </w:t>
      </w:r>
      <w:r>
        <w:t>– zespół przedsięwzięć polegających na realizacjizadań służących ochronie życia, zdrowia, mienia lub środowiska przed pożarem, klęską żywiołową lub innym miejscowym zagrożeniem.</w:t>
      </w:r>
    </w:p>
    <w:p w:rsidR="00A31E23" w:rsidRDefault="0013341F">
      <w:pPr>
        <w:pStyle w:val="Tekstpodstawowy"/>
        <w:spacing w:before="162" w:line="360" w:lineRule="auto"/>
        <w:ind w:left="141" w:right="147" w:firstLine="360"/>
        <w:jc w:val="both"/>
      </w:pPr>
      <w:r>
        <w:rPr>
          <w:b/>
        </w:rPr>
        <w:t xml:space="preserve">Pożar </w:t>
      </w:r>
      <w:r>
        <w:t>– niekontrolowany proces spalania, zachodzący w miejscu do tego nieprzeznaczonym, powodujący straty materialne.</w:t>
      </w:r>
    </w:p>
    <w:p w:rsidR="00A31E23" w:rsidRDefault="0013341F">
      <w:pPr>
        <w:pStyle w:val="Tekstpodstawowy"/>
        <w:spacing w:before="159" w:line="360" w:lineRule="auto"/>
        <w:ind w:left="141" w:right="143" w:firstLine="360"/>
        <w:jc w:val="both"/>
      </w:pPr>
      <w:r>
        <w:rPr>
          <w:b/>
        </w:rPr>
        <w:t xml:space="preserve">Miejscowe zagrożenie </w:t>
      </w:r>
      <w:r>
        <w:t>– zdarzenie wynikające z rozwoju cywilizacyjnego i naturalnych prawprzyrody,niebędąceanipożaremaniklęskążywiołową,stanowiącezagrożeniedlażycia, zdrowia, mienia lub środowiska.</w:t>
      </w:r>
    </w:p>
    <w:p w:rsidR="00A31E23" w:rsidRDefault="0013341F">
      <w:pPr>
        <w:pStyle w:val="Tekstpodstawowy"/>
        <w:spacing w:before="160" w:line="360" w:lineRule="auto"/>
        <w:ind w:left="141" w:right="139" w:firstLine="360"/>
        <w:jc w:val="both"/>
      </w:pPr>
      <w:r>
        <w:rPr>
          <w:b/>
        </w:rPr>
        <w:t>Bezpieczeństwopożarowe</w:t>
      </w:r>
      <w:r>
        <w:t>–staneliminującyzagrożeniadlażycialubzdrowiawywołane zjawiskiem pożaru, uzyskiwany poprzez funkcjonowanie norm prawnych, technicznych systemów zabezpieczeń oraz prowadzenia działań zapobiegawczych.</w:t>
      </w:r>
    </w:p>
    <w:p w:rsidR="00A31E23" w:rsidRDefault="0013341F">
      <w:pPr>
        <w:spacing w:before="165" w:line="360" w:lineRule="auto"/>
        <w:ind w:left="141" w:right="141" w:firstLine="360"/>
        <w:jc w:val="both"/>
        <w:rPr>
          <w:sz w:val="24"/>
        </w:rPr>
      </w:pPr>
      <w:r>
        <w:rPr>
          <w:b/>
          <w:sz w:val="24"/>
        </w:rPr>
        <w:t xml:space="preserve">Zapobieganie powstawaniu i rozprzestrzenianiu się pożaru, klęski żywiołowej lub innego miejscowego zagrożenia </w:t>
      </w:r>
      <w:r>
        <w:rPr>
          <w:sz w:val="24"/>
        </w:rPr>
        <w:t>– zespół przedsięwzięć zapewniających spełnienie odpowiednichwarunkówochronytechnicznejoraztworzeniewarunkóworganizacyjnychiformalno–prawnychzapewniającychochronęludziimienia,atakżeminimalizującychskutki pożaru, klęski żywiołowej lub innego miejscowego zagrożenia.</w:t>
      </w:r>
    </w:p>
    <w:p w:rsidR="00A31E23" w:rsidRDefault="0013341F">
      <w:pPr>
        <w:pStyle w:val="Tekstpodstawowy"/>
        <w:spacing w:before="157" w:line="360" w:lineRule="auto"/>
        <w:ind w:left="141" w:right="141" w:firstLine="360"/>
        <w:jc w:val="both"/>
      </w:pPr>
      <w:r>
        <w:rPr>
          <w:b/>
        </w:rPr>
        <w:t>Działaniaratownicze</w:t>
      </w:r>
      <w:r>
        <w:t xml:space="preserve">–czynnościpodjętewceluratowaniażycia,zdrowiaimienia, atakże likwidujące źródła powstania pożaru, klęski żywiołowej lub innego miejscowego </w:t>
      </w:r>
      <w:r>
        <w:rPr>
          <w:spacing w:val="-2"/>
        </w:rPr>
        <w:t>zagrożenia.</w:t>
      </w:r>
    </w:p>
    <w:p w:rsidR="00A31E23" w:rsidRDefault="0013341F">
      <w:pPr>
        <w:spacing w:before="160"/>
        <w:ind w:left="501"/>
        <w:jc w:val="both"/>
        <w:rPr>
          <w:sz w:val="24"/>
        </w:rPr>
      </w:pPr>
      <w:r>
        <w:rPr>
          <w:b/>
          <w:spacing w:val="-2"/>
          <w:sz w:val="24"/>
        </w:rPr>
        <w:t>Materiałniebezpiecznypożarowo</w:t>
      </w:r>
      <w:r>
        <w:rPr>
          <w:spacing w:val="-2"/>
          <w:sz w:val="24"/>
        </w:rPr>
        <w:t xml:space="preserve">–domateriałówniebezpiecznychpożarowozalicza </w:t>
      </w:r>
      <w:r>
        <w:rPr>
          <w:spacing w:val="-4"/>
          <w:sz w:val="24"/>
        </w:rPr>
        <w:t>się:</w:t>
      </w:r>
    </w:p>
    <w:p w:rsidR="00A31E23" w:rsidRDefault="0013341F">
      <w:pPr>
        <w:pStyle w:val="Akapitzlist"/>
        <w:numPr>
          <w:ilvl w:val="0"/>
          <w:numId w:val="43"/>
        </w:numPr>
        <w:tabs>
          <w:tab w:val="left" w:pos="860"/>
        </w:tabs>
        <w:spacing w:before="137"/>
        <w:ind w:left="860" w:hanging="359"/>
        <w:jc w:val="both"/>
        <w:rPr>
          <w:rFonts w:ascii="Symbol" w:hAnsi="Symbol"/>
          <w:sz w:val="24"/>
        </w:rPr>
      </w:pPr>
      <w:r>
        <w:rPr>
          <w:sz w:val="24"/>
        </w:rPr>
        <w:t>gazy</w:t>
      </w:r>
      <w:r>
        <w:rPr>
          <w:spacing w:val="-2"/>
          <w:sz w:val="24"/>
        </w:rPr>
        <w:t>palne;</w:t>
      </w:r>
    </w:p>
    <w:p w:rsidR="00A31E23" w:rsidRDefault="0013341F">
      <w:pPr>
        <w:pStyle w:val="Akapitzlist"/>
        <w:numPr>
          <w:ilvl w:val="0"/>
          <w:numId w:val="43"/>
        </w:numPr>
        <w:tabs>
          <w:tab w:val="left" w:pos="860"/>
        </w:tabs>
        <w:spacing w:before="138"/>
        <w:ind w:left="860" w:hanging="359"/>
        <w:jc w:val="both"/>
        <w:rPr>
          <w:rFonts w:ascii="Symbol" w:hAnsi="Symbol"/>
          <w:sz w:val="24"/>
        </w:rPr>
      </w:pPr>
      <w:r>
        <w:rPr>
          <w:sz w:val="24"/>
        </w:rPr>
        <w:t xml:space="preserve">cieczepalne otemperaturzezapłonuponiżej55 </w:t>
      </w:r>
      <w:r>
        <w:rPr>
          <w:rFonts w:ascii="Symbol" w:hAnsi="Symbol"/>
          <w:spacing w:val="-5"/>
          <w:position w:val="8"/>
          <w:sz w:val="16"/>
        </w:rPr>
        <w:t></w:t>
      </w:r>
      <w:r>
        <w:rPr>
          <w:spacing w:val="-5"/>
          <w:sz w:val="24"/>
        </w:rPr>
        <w:t>C;</w:t>
      </w:r>
    </w:p>
    <w:p w:rsidR="00A31E23" w:rsidRDefault="0013341F">
      <w:pPr>
        <w:pStyle w:val="Akapitzlist"/>
        <w:numPr>
          <w:ilvl w:val="0"/>
          <w:numId w:val="43"/>
        </w:numPr>
        <w:tabs>
          <w:tab w:val="left" w:pos="861"/>
        </w:tabs>
        <w:spacing w:before="147"/>
        <w:ind w:left="861"/>
        <w:rPr>
          <w:rFonts w:ascii="Symbol" w:hAnsi="Symbol"/>
          <w:sz w:val="24"/>
        </w:rPr>
      </w:pPr>
      <w:r>
        <w:rPr>
          <w:sz w:val="24"/>
        </w:rPr>
        <w:t>materiaływytwarzające wzetknięciuzwodągazy</w:t>
      </w:r>
      <w:r>
        <w:rPr>
          <w:spacing w:val="-2"/>
          <w:sz w:val="24"/>
        </w:rPr>
        <w:t>palne;</w:t>
      </w:r>
    </w:p>
    <w:p w:rsidR="00A31E23" w:rsidRDefault="0013341F">
      <w:pPr>
        <w:pStyle w:val="Akapitzlist"/>
        <w:numPr>
          <w:ilvl w:val="0"/>
          <w:numId w:val="43"/>
        </w:numPr>
        <w:tabs>
          <w:tab w:val="left" w:pos="861"/>
        </w:tabs>
        <w:spacing w:before="136"/>
        <w:ind w:left="861"/>
        <w:rPr>
          <w:rFonts w:ascii="Symbol" w:hAnsi="Symbol"/>
          <w:sz w:val="24"/>
        </w:rPr>
      </w:pPr>
      <w:r>
        <w:rPr>
          <w:sz w:val="24"/>
        </w:rPr>
        <w:t>materiałyzapalającesię</w:t>
      </w:r>
      <w:r>
        <w:rPr>
          <w:spacing w:val="-2"/>
          <w:sz w:val="24"/>
        </w:rPr>
        <w:t>samorzutnie;</w:t>
      </w:r>
    </w:p>
    <w:p w:rsidR="00A31E23" w:rsidRDefault="0013341F">
      <w:pPr>
        <w:pStyle w:val="Akapitzlist"/>
        <w:numPr>
          <w:ilvl w:val="0"/>
          <w:numId w:val="43"/>
        </w:numPr>
        <w:tabs>
          <w:tab w:val="left" w:pos="861"/>
        </w:tabs>
        <w:spacing w:before="138"/>
        <w:ind w:left="861"/>
        <w:rPr>
          <w:rFonts w:ascii="Symbol" w:hAnsi="Symbol"/>
          <w:sz w:val="24"/>
        </w:rPr>
      </w:pPr>
      <w:r>
        <w:rPr>
          <w:sz w:val="24"/>
        </w:rPr>
        <w:t xml:space="preserve">materiaływybuchowei </w:t>
      </w:r>
      <w:r>
        <w:rPr>
          <w:spacing w:val="-2"/>
          <w:sz w:val="24"/>
        </w:rPr>
        <w:t>pirotechniczne;</w:t>
      </w:r>
    </w:p>
    <w:p w:rsidR="00A31E23" w:rsidRDefault="0013341F">
      <w:pPr>
        <w:pStyle w:val="Akapitzlist"/>
        <w:numPr>
          <w:ilvl w:val="0"/>
          <w:numId w:val="43"/>
        </w:numPr>
        <w:tabs>
          <w:tab w:val="left" w:pos="861"/>
        </w:tabs>
        <w:spacing w:before="138"/>
        <w:ind w:left="861"/>
        <w:rPr>
          <w:rFonts w:ascii="Symbol" w:hAnsi="Symbol"/>
          <w:sz w:val="24"/>
        </w:rPr>
      </w:pPr>
      <w:r>
        <w:rPr>
          <w:sz w:val="24"/>
        </w:rPr>
        <w:t>materiałyulegającesamorzutnemurozkładowilub</w:t>
      </w:r>
      <w:r>
        <w:rPr>
          <w:spacing w:val="-2"/>
          <w:sz w:val="24"/>
        </w:rPr>
        <w:t>polimeryzacji;</w:t>
      </w:r>
    </w:p>
    <w:p w:rsidR="00A31E23" w:rsidRDefault="0013341F">
      <w:pPr>
        <w:pStyle w:val="Akapitzlist"/>
        <w:numPr>
          <w:ilvl w:val="0"/>
          <w:numId w:val="43"/>
        </w:numPr>
        <w:tabs>
          <w:tab w:val="left" w:pos="861"/>
        </w:tabs>
        <w:spacing w:before="136"/>
        <w:ind w:left="861"/>
        <w:rPr>
          <w:rFonts w:ascii="Symbol" w:hAnsi="Symbol"/>
          <w:sz w:val="24"/>
        </w:rPr>
      </w:pPr>
      <w:r>
        <w:rPr>
          <w:sz w:val="24"/>
        </w:rPr>
        <w:t xml:space="preserve">materiałyposiadającewłaściwości </w:t>
      </w:r>
      <w:r>
        <w:rPr>
          <w:spacing w:val="-2"/>
          <w:sz w:val="24"/>
        </w:rPr>
        <w:t>samozapalne.</w:t>
      </w:r>
    </w:p>
    <w:p w:rsidR="00A31E23" w:rsidRDefault="00A31E23">
      <w:pPr>
        <w:pStyle w:val="Akapitzlist"/>
        <w:rPr>
          <w:rFonts w:ascii="Symbol" w:hAnsi="Symbol"/>
          <w:sz w:val="24"/>
        </w:rPr>
        <w:sectPr w:rsidR="00A31E23">
          <w:pgSz w:w="11910" w:h="16840"/>
          <w:pgMar w:top="1200" w:right="1275" w:bottom="1480" w:left="1275" w:header="708" w:footer="1273" w:gutter="0"/>
          <w:cols w:space="708"/>
        </w:sectPr>
      </w:pPr>
    </w:p>
    <w:p w:rsidR="00A31E23" w:rsidRDefault="0013341F">
      <w:pPr>
        <w:pStyle w:val="Tekstpodstawowy"/>
        <w:spacing w:before="270" w:line="360" w:lineRule="auto"/>
        <w:ind w:left="141" w:right="136" w:firstLine="360"/>
        <w:jc w:val="both"/>
      </w:pPr>
      <w:r>
        <w:rPr>
          <w:b/>
        </w:rPr>
        <w:lastRenderedPageBreak/>
        <w:t xml:space="preserve">Strefa pożarowa </w:t>
      </w:r>
      <w:r>
        <w:t>– przestrzeń wydzielona w taki sposób, aby w określonym czasie pożar nie mógł się przenieść na zewnątrz lub do wewnątrz wydzielonej przestrzeni. Stanowi ją budynek albo jego część oddzielona od innych budynków lub innych części budynku elementamioddzieleniaprzeciwpożarowegobądźpasamiterenuoszerokościniemniejszejniż dopuszczalne odległości od innych budynków.</w:t>
      </w:r>
    </w:p>
    <w:p w:rsidR="00A31E23" w:rsidRDefault="0013341F">
      <w:pPr>
        <w:pStyle w:val="Tekstpodstawowy"/>
        <w:spacing w:before="160" w:line="360" w:lineRule="auto"/>
        <w:ind w:left="141" w:right="140" w:firstLine="360"/>
        <w:jc w:val="both"/>
      </w:pPr>
      <w:r>
        <w:rPr>
          <w:b/>
        </w:rPr>
        <w:t xml:space="preserve">Gęstość obciążenia ogniowego </w:t>
      </w:r>
      <w:r>
        <w:t>– energia cieplna wyrażona w MJ, która może powstać podczasspalaniamateriałówpalnychznajdującychsięwpomieszczeniu,strefiepożarowejlub składowisku materiałów stałych, przypadająca na jednostkę powierzchni wyrażoną w m</w:t>
      </w:r>
      <w:r>
        <w:rPr>
          <w:vertAlign w:val="superscript"/>
        </w:rPr>
        <w:t>2</w:t>
      </w:r>
      <w:r>
        <w:t>.</w:t>
      </w:r>
    </w:p>
    <w:p w:rsidR="00A31E23" w:rsidRDefault="0013341F">
      <w:pPr>
        <w:spacing w:before="161" w:line="360" w:lineRule="auto"/>
        <w:ind w:left="141" w:right="143" w:firstLine="360"/>
        <w:jc w:val="both"/>
        <w:rPr>
          <w:sz w:val="24"/>
        </w:rPr>
      </w:pPr>
      <w:r>
        <w:rPr>
          <w:b/>
          <w:sz w:val="24"/>
        </w:rPr>
        <w:t xml:space="preserve">Techniczne środki zabezpieczeniaprzeciwpożarowego </w:t>
      </w:r>
      <w:r>
        <w:rPr>
          <w:sz w:val="24"/>
        </w:rPr>
        <w:t>– urządzenia, sprzęt, instalacjei rozwiązania budowlane służące zapobieganiu powstania i rozprzestrzeniania się pożarów.</w:t>
      </w:r>
    </w:p>
    <w:p w:rsidR="00A31E23" w:rsidRDefault="0013341F">
      <w:pPr>
        <w:pStyle w:val="Tekstpodstawowy"/>
        <w:spacing w:before="160" w:line="360" w:lineRule="auto"/>
        <w:ind w:left="141" w:right="144" w:firstLine="360"/>
        <w:jc w:val="both"/>
      </w:pPr>
      <w:r>
        <w:rPr>
          <w:b/>
        </w:rPr>
        <w:t xml:space="preserve">Urządzenia przeciwpożarowe </w:t>
      </w:r>
      <w:r>
        <w:t>– urządzenia służące do zapobiegania powstaniu, wykrywania oraz wykrywania i zwalczania pożaru lub ograniczania jego skutków.</w:t>
      </w:r>
    </w:p>
    <w:p w:rsidR="00A31E23" w:rsidRDefault="0013341F">
      <w:pPr>
        <w:pStyle w:val="Tekstpodstawowy"/>
        <w:spacing w:before="159" w:line="360" w:lineRule="auto"/>
        <w:ind w:left="141" w:right="140" w:firstLine="360"/>
        <w:jc w:val="both"/>
      </w:pPr>
      <w:r>
        <w:rPr>
          <w:b/>
        </w:rPr>
        <w:t xml:space="preserve">Warunki ewakuacji </w:t>
      </w:r>
      <w:r>
        <w:t>– działania zapewniające możliwość szybkiego i bezpiecznego opuszczenia strefy zagrożonej lub objętej pożarem, dostosowane do liczby i stanu sprawności osóbprzebywającychwobiekcieorazdozastosowaniaobiektuijegokonstrukcjii</w:t>
      </w:r>
      <w:r>
        <w:rPr>
          <w:spacing w:val="-2"/>
        </w:rPr>
        <w:t xml:space="preserve"> wymiarów.</w:t>
      </w:r>
    </w:p>
    <w:p w:rsidR="00A31E23" w:rsidRDefault="0013341F">
      <w:pPr>
        <w:spacing w:before="160" w:line="360" w:lineRule="auto"/>
        <w:ind w:left="141" w:right="141" w:firstLine="360"/>
        <w:jc w:val="both"/>
        <w:rPr>
          <w:sz w:val="24"/>
        </w:rPr>
      </w:pPr>
      <w:r>
        <w:rPr>
          <w:b/>
          <w:sz w:val="24"/>
        </w:rPr>
        <w:t xml:space="preserve">Prace niebezpieczne pod względem pożarowym </w:t>
      </w:r>
      <w:r>
        <w:rPr>
          <w:sz w:val="24"/>
        </w:rPr>
        <w:t>– są to prace związane z użyciem otwartegoognia,którewsposóbszczególnyzagrażająpowstaniempożarulubwybuchuw obiekcie.</w:t>
      </w:r>
    </w:p>
    <w:p w:rsidR="00A31E23" w:rsidRDefault="0013341F">
      <w:pPr>
        <w:pStyle w:val="Tekstpodstawowy"/>
        <w:spacing w:before="162" w:line="360" w:lineRule="auto"/>
        <w:ind w:left="141" w:right="143" w:firstLine="360"/>
        <w:jc w:val="both"/>
      </w:pPr>
      <w:r>
        <w:rPr>
          <w:b/>
        </w:rPr>
        <w:t>Strefazagrożeniawybuchem</w:t>
      </w:r>
      <w:r>
        <w:t>–jesttoprzestrzeń,wktórejmożewystępowaćmieszanina wybuchowa substancji palnych z powietrzem lub innymi gazami utleniającymi, o stężeniu zawartym pomiędzy dolną i górną granicą wybuchowości.</w:t>
      </w:r>
    </w:p>
    <w:p w:rsidR="00A31E23" w:rsidRDefault="0013341F">
      <w:pPr>
        <w:pStyle w:val="Tekstpodstawowy"/>
        <w:spacing w:before="160" w:line="360" w:lineRule="auto"/>
        <w:ind w:left="141" w:right="137" w:firstLine="360"/>
        <w:jc w:val="both"/>
      </w:pPr>
      <w:r>
        <w:rPr>
          <w:b/>
        </w:rPr>
        <w:t>Zagrożeniewybuchem</w:t>
      </w:r>
      <w:r>
        <w:rPr>
          <w:b/>
          <w:i/>
        </w:rPr>
        <w:t>–</w:t>
      </w:r>
      <w:r>
        <w:t>możliwośćtworzeniaprzezpalnegazy,parypalnychcieczypyły lub włókna palnych ciał stałych, mieszanin z powietrzem, które pod wpływem czynnika inicjującego zapłon wybuchają.</w:t>
      </w:r>
    </w:p>
    <w:p w:rsidR="00A31E23" w:rsidRDefault="0013341F">
      <w:pPr>
        <w:pStyle w:val="Tekstpodstawowy"/>
        <w:spacing w:before="160" w:line="360" w:lineRule="auto"/>
        <w:ind w:left="141" w:right="137" w:firstLine="360"/>
        <w:jc w:val="right"/>
      </w:pPr>
      <w:r>
        <w:rPr>
          <w:b/>
        </w:rPr>
        <w:t xml:space="preserve">Kategoria zagrożenia ludzi (ZL) – </w:t>
      </w:r>
      <w:r>
        <w:t xml:space="preserve">kwalifikacja budynku, jego części lub pomieszczenia ze względu na funkcje. Budynki oraz części budynków, stanowiące odrębne strefy pożarowe, określanejakoZL,zaliczasiędojednejlubdokilkuspośródpięciukategoriizagrożenialudzi: </w:t>
      </w:r>
      <w:r>
        <w:rPr>
          <w:b/>
        </w:rPr>
        <w:t>ZLI</w:t>
      </w:r>
      <w:r>
        <w:t>–zawierapomieszczeniaprzeznaczonedojednoczesnegoprzebywaniaponad50osób,</w:t>
      </w:r>
    </w:p>
    <w:p w:rsidR="00A31E23" w:rsidRDefault="0013341F">
      <w:pPr>
        <w:pStyle w:val="Tekstpodstawowy"/>
        <w:spacing w:before="1" w:line="360" w:lineRule="auto"/>
        <w:ind w:left="141"/>
      </w:pPr>
      <w:r>
        <w:t>któreniesąich stałymiużytkownikami,anieprzeznaczoneprzedewszystkimdoprzebywania osób o ograniczonej zdolności poruszania się;</w:t>
      </w:r>
    </w:p>
    <w:p w:rsidR="00A31E23" w:rsidRDefault="00A31E23">
      <w:pPr>
        <w:pStyle w:val="Tekstpodstawowy"/>
        <w:spacing w:line="360" w:lineRule="auto"/>
        <w:sectPr w:rsidR="00A31E23">
          <w:pgSz w:w="11910" w:h="16840"/>
          <w:pgMar w:top="1200" w:right="1275" w:bottom="1480" w:left="1275" w:header="708" w:footer="1273" w:gutter="0"/>
          <w:cols w:space="708"/>
        </w:sectPr>
      </w:pPr>
    </w:p>
    <w:p w:rsidR="00A31E23" w:rsidRDefault="0013341F">
      <w:pPr>
        <w:pStyle w:val="Tekstpodstawowy"/>
        <w:spacing w:before="270" w:line="360" w:lineRule="auto"/>
        <w:ind w:left="141" w:right="143" w:firstLine="360"/>
        <w:jc w:val="both"/>
      </w:pPr>
      <w:r>
        <w:rPr>
          <w:b/>
        </w:rPr>
        <w:lastRenderedPageBreak/>
        <w:t>ZLII</w:t>
      </w:r>
      <w:r>
        <w:t>–zawierapomieszczeniaprzeznaczoneprzedewszystkimdoprzebywaniaosób oograniczonychzdolnościachporuszaniasię,takiejak:szpitale,żłobki,przedszkola,domydla osób starszych;</w:t>
      </w:r>
    </w:p>
    <w:p w:rsidR="00A31E23" w:rsidRDefault="0013341F">
      <w:pPr>
        <w:pStyle w:val="Tekstpodstawowy"/>
        <w:spacing w:line="360" w:lineRule="auto"/>
        <w:ind w:left="141" w:right="148" w:firstLine="360"/>
        <w:jc w:val="both"/>
      </w:pPr>
      <w:r>
        <w:rPr>
          <w:b/>
        </w:rPr>
        <w:t xml:space="preserve">ZL III </w:t>
      </w:r>
      <w:r>
        <w:t>– budynki użyteczności publicznej, którenie zostałyzakwalifikowanedo kategorii ZL I i ZL II;</w:t>
      </w:r>
    </w:p>
    <w:p w:rsidR="00A31E23" w:rsidRDefault="0013341F">
      <w:pPr>
        <w:ind w:left="501"/>
        <w:rPr>
          <w:sz w:val="24"/>
        </w:rPr>
      </w:pPr>
      <w:r>
        <w:rPr>
          <w:b/>
          <w:sz w:val="24"/>
        </w:rPr>
        <w:t>ZLIV</w:t>
      </w:r>
      <w:r>
        <w:rPr>
          <w:sz w:val="24"/>
        </w:rPr>
        <w:t xml:space="preserve">–budynki </w:t>
      </w:r>
      <w:r>
        <w:rPr>
          <w:spacing w:val="-2"/>
          <w:sz w:val="24"/>
        </w:rPr>
        <w:t>mieszkalne;</w:t>
      </w:r>
    </w:p>
    <w:p w:rsidR="00A31E23" w:rsidRDefault="0013341F">
      <w:pPr>
        <w:pStyle w:val="Tekstpodstawowy"/>
        <w:spacing w:before="139" w:line="360" w:lineRule="auto"/>
        <w:ind w:left="501"/>
      </w:pPr>
      <w:r>
        <w:rPr>
          <w:b/>
        </w:rPr>
        <w:t>ZLV</w:t>
      </w:r>
      <w:r>
        <w:t>–budynkizamieszkaniazbiorowego,niezakwalifikowanedokategoriiZLiZLII. Pomieszczenia na pobyt ludzi dzieli się na:</w:t>
      </w:r>
    </w:p>
    <w:p w:rsidR="00A31E23" w:rsidRDefault="0013341F">
      <w:pPr>
        <w:pStyle w:val="Akapitzlist"/>
        <w:numPr>
          <w:ilvl w:val="0"/>
          <w:numId w:val="43"/>
        </w:numPr>
        <w:tabs>
          <w:tab w:val="left" w:pos="926"/>
        </w:tabs>
        <w:spacing w:line="350" w:lineRule="auto"/>
        <w:ind w:right="143"/>
        <w:rPr>
          <w:rFonts w:ascii="Symbol" w:hAnsi="Symbol"/>
          <w:sz w:val="24"/>
        </w:rPr>
      </w:pPr>
      <w:r>
        <w:rPr>
          <w:sz w:val="24"/>
        </w:rPr>
        <w:t>pomieszczeniaprzeznaczonenastałypobytludzi,wktórychprzebywanietychsamych osób w ciągu doby trwa dłużej niż 4 godziny;</w:t>
      </w:r>
    </w:p>
    <w:p w:rsidR="00A31E23" w:rsidRDefault="0013341F">
      <w:pPr>
        <w:pStyle w:val="Akapitzlist"/>
        <w:numPr>
          <w:ilvl w:val="0"/>
          <w:numId w:val="43"/>
        </w:numPr>
        <w:tabs>
          <w:tab w:val="left" w:pos="926"/>
        </w:tabs>
        <w:spacing w:before="12" w:line="352" w:lineRule="auto"/>
        <w:ind w:right="140"/>
        <w:rPr>
          <w:rFonts w:ascii="Symbol" w:hAnsi="Symbol"/>
          <w:sz w:val="24"/>
        </w:rPr>
      </w:pPr>
      <w:r>
        <w:rPr>
          <w:sz w:val="24"/>
        </w:rPr>
        <w:t>pomieszczeniaprzeznaczonenaczasowypobytludzi,wktórychprzebywanietych samych osób w ciągu doby trwa od 2 do 4 godzin włącznie.</w:t>
      </w:r>
    </w:p>
    <w:p w:rsidR="00A31E23" w:rsidRDefault="0013341F">
      <w:pPr>
        <w:pStyle w:val="Tekstpodstawowy"/>
        <w:spacing w:before="8"/>
        <w:ind w:left="566"/>
      </w:pPr>
      <w:r>
        <w:t>Nieuważasię zaprzeznaczonenapobyt ludzi pomieszczenia, w</w:t>
      </w:r>
      <w:r>
        <w:rPr>
          <w:spacing w:val="-2"/>
        </w:rPr>
        <w:t>których</w:t>
      </w:r>
    </w:p>
    <w:p w:rsidR="00A31E23" w:rsidRDefault="0013341F">
      <w:pPr>
        <w:pStyle w:val="Akapitzlist"/>
        <w:numPr>
          <w:ilvl w:val="0"/>
          <w:numId w:val="43"/>
        </w:numPr>
        <w:tabs>
          <w:tab w:val="left" w:pos="861"/>
        </w:tabs>
        <w:spacing w:before="136" w:line="357" w:lineRule="auto"/>
        <w:ind w:left="861" w:right="142"/>
        <w:jc w:val="both"/>
        <w:rPr>
          <w:rFonts w:ascii="Symbol" w:hAnsi="Symbol"/>
          <w:sz w:val="24"/>
        </w:rPr>
      </w:pPr>
      <w:r>
        <w:rPr>
          <w:sz w:val="24"/>
        </w:rPr>
        <w:t>łączny czasprzebywaniatychsamychosóbjestkrótszy niż2godziny wciągudoby, awykonywaneczynnościmającharakterdorywczybądźteżpracapoleganakrótkotrwałymprzebywaniuzwiązanymzdozoremorazkonserwacjąmaszyn i urządzeń lub utrzymaniem czystości i porządku;</w:t>
      </w:r>
    </w:p>
    <w:p w:rsidR="00A31E23" w:rsidRDefault="0013341F">
      <w:pPr>
        <w:pStyle w:val="Akapitzlist"/>
        <w:numPr>
          <w:ilvl w:val="0"/>
          <w:numId w:val="43"/>
        </w:numPr>
        <w:tabs>
          <w:tab w:val="left" w:pos="861"/>
        </w:tabs>
        <w:spacing w:before="4" w:line="355" w:lineRule="auto"/>
        <w:ind w:left="861" w:right="143"/>
        <w:jc w:val="both"/>
        <w:rPr>
          <w:rFonts w:ascii="Symbol" w:hAnsi="Symbol"/>
          <w:sz w:val="24"/>
        </w:rPr>
      </w:pPr>
      <w:r>
        <w:rPr>
          <w:sz w:val="24"/>
        </w:rPr>
        <w:t>mają miejsce procesy technologiczne niepozwalające na zapewnienie warunków przebywania osób stanowiących ich obsługę, bez zastosowania indywidualnych urządzeń ochrony osobistej i zachowania specjalnego reżimu organizacji pracy;</w:t>
      </w:r>
    </w:p>
    <w:p w:rsidR="00A31E23" w:rsidRDefault="0013341F">
      <w:pPr>
        <w:pStyle w:val="Akapitzlist"/>
        <w:numPr>
          <w:ilvl w:val="0"/>
          <w:numId w:val="43"/>
        </w:numPr>
        <w:tabs>
          <w:tab w:val="left" w:pos="861"/>
        </w:tabs>
        <w:spacing w:before="6" w:line="352" w:lineRule="auto"/>
        <w:ind w:left="861" w:right="147"/>
        <w:jc w:val="both"/>
        <w:rPr>
          <w:rFonts w:ascii="Symbol" w:hAnsi="Symbol"/>
          <w:sz w:val="24"/>
        </w:rPr>
      </w:pPr>
      <w:r>
        <w:rPr>
          <w:sz w:val="24"/>
        </w:rPr>
        <w:t>jestprowadzonahodowlaroślinlubzwierząt,niezależnieodczasuprzebywania w nich osób zajmujących się obsługą.</w:t>
      </w:r>
    </w:p>
    <w:p w:rsidR="00A31E23" w:rsidRDefault="0013341F">
      <w:pPr>
        <w:pStyle w:val="Tekstpodstawowy"/>
        <w:spacing w:before="8" w:line="360" w:lineRule="auto"/>
        <w:ind w:left="141" w:right="143" w:firstLine="360"/>
        <w:jc w:val="both"/>
      </w:pPr>
      <w:r>
        <w:t>W celu określenia wymagań technicznych i użytkowych wprowadza się następujący podział budynków na grupy wysokości:</w:t>
      </w:r>
    </w:p>
    <w:p w:rsidR="00A31E23" w:rsidRDefault="0013341F">
      <w:pPr>
        <w:pStyle w:val="Akapitzlist"/>
        <w:numPr>
          <w:ilvl w:val="0"/>
          <w:numId w:val="43"/>
        </w:numPr>
        <w:tabs>
          <w:tab w:val="left" w:pos="861"/>
        </w:tabs>
        <w:spacing w:line="360" w:lineRule="auto"/>
        <w:ind w:left="861" w:right="141"/>
        <w:rPr>
          <w:rFonts w:ascii="Symbol" w:hAnsi="Symbol"/>
          <w:sz w:val="20"/>
        </w:rPr>
      </w:pPr>
      <w:r>
        <w:rPr>
          <w:b/>
          <w:sz w:val="24"/>
        </w:rPr>
        <w:t>niskie(N)</w:t>
      </w:r>
      <w:r>
        <w:rPr>
          <w:sz w:val="24"/>
        </w:rPr>
        <w:t>-do12mwłącznienadpoziomemterenulubmieszkalneowysokoścido 4 kondygnacji nadziemnych włącznie;</w:t>
      </w:r>
    </w:p>
    <w:p w:rsidR="00A31E23" w:rsidRDefault="0013341F">
      <w:pPr>
        <w:pStyle w:val="Akapitzlist"/>
        <w:numPr>
          <w:ilvl w:val="0"/>
          <w:numId w:val="43"/>
        </w:numPr>
        <w:tabs>
          <w:tab w:val="left" w:pos="861"/>
        </w:tabs>
        <w:spacing w:line="360" w:lineRule="auto"/>
        <w:ind w:left="861" w:right="145"/>
        <w:rPr>
          <w:rFonts w:ascii="Symbol" w:hAnsi="Symbol"/>
          <w:sz w:val="20"/>
        </w:rPr>
      </w:pPr>
      <w:r>
        <w:rPr>
          <w:b/>
          <w:sz w:val="24"/>
        </w:rPr>
        <w:t>średniowysokie(SW)</w:t>
      </w:r>
      <w:r>
        <w:rPr>
          <w:sz w:val="24"/>
        </w:rPr>
        <w:t>-ponad12mdo25mwłącznienadpoziomemterenu lub mieszkalne o wysokości ponad 4 do 9 kondygnacji nadziemnych włącznie;</w:t>
      </w:r>
    </w:p>
    <w:p w:rsidR="00A31E23" w:rsidRDefault="0013341F">
      <w:pPr>
        <w:pStyle w:val="Akapitzlist"/>
        <w:numPr>
          <w:ilvl w:val="0"/>
          <w:numId w:val="43"/>
        </w:numPr>
        <w:tabs>
          <w:tab w:val="left" w:pos="861"/>
        </w:tabs>
        <w:spacing w:line="360" w:lineRule="auto"/>
        <w:ind w:left="861" w:right="141"/>
        <w:rPr>
          <w:rFonts w:ascii="Symbol" w:hAnsi="Symbol"/>
          <w:sz w:val="20"/>
        </w:rPr>
      </w:pPr>
      <w:r>
        <w:rPr>
          <w:b/>
          <w:sz w:val="24"/>
        </w:rPr>
        <w:t>wysokie(W)</w:t>
      </w:r>
      <w:r>
        <w:rPr>
          <w:sz w:val="24"/>
        </w:rPr>
        <w:t>-ponad25mdo55mwłącznienadpoziomemterenulubmieszkalne o wysokości ponad 9 do 18 kondygnacji nadziemnych włącznie;</w:t>
      </w:r>
    </w:p>
    <w:p w:rsidR="00A31E23" w:rsidRDefault="0013341F">
      <w:pPr>
        <w:pStyle w:val="Akapitzlist"/>
        <w:numPr>
          <w:ilvl w:val="0"/>
          <w:numId w:val="43"/>
        </w:numPr>
        <w:tabs>
          <w:tab w:val="left" w:pos="861"/>
        </w:tabs>
        <w:ind w:left="861"/>
        <w:rPr>
          <w:rFonts w:ascii="Symbol" w:hAnsi="Symbol"/>
          <w:sz w:val="20"/>
        </w:rPr>
      </w:pPr>
      <w:r>
        <w:rPr>
          <w:b/>
          <w:sz w:val="24"/>
        </w:rPr>
        <w:t>wysokościowe(WW)</w:t>
      </w:r>
      <w:r>
        <w:rPr>
          <w:sz w:val="24"/>
        </w:rPr>
        <w:t>-powyżej55mnadpoziomem</w:t>
      </w:r>
      <w:r>
        <w:rPr>
          <w:spacing w:val="-2"/>
          <w:sz w:val="24"/>
        </w:rPr>
        <w:t>terenu.</w:t>
      </w: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87"/>
      </w:pPr>
    </w:p>
    <w:p w:rsidR="00A31E23" w:rsidRDefault="0013341F">
      <w:pPr>
        <w:pStyle w:val="Tekstpodstawowy"/>
        <w:ind w:right="316"/>
        <w:jc w:val="right"/>
      </w:pPr>
      <w:r>
        <w:rPr>
          <w:color w:val="FFFFFF"/>
          <w:spacing w:val="-5"/>
        </w:rPr>
        <w:t>17</w:t>
      </w:r>
    </w:p>
    <w:p w:rsidR="00A31E23" w:rsidRDefault="00A31E23">
      <w:pPr>
        <w:pStyle w:val="Tekstpodstawowy"/>
        <w:jc w:val="right"/>
        <w:sectPr w:rsidR="00A31E23">
          <w:headerReference w:type="default" r:id="rId12"/>
          <w:footerReference w:type="default" r:id="rId13"/>
          <w:pgSz w:w="11910" w:h="16840"/>
          <w:pgMar w:top="1200" w:right="1275" w:bottom="800" w:left="1275" w:header="708" w:footer="602" w:gutter="0"/>
          <w:cols w:space="708"/>
        </w:sectPr>
      </w:pPr>
    </w:p>
    <w:p w:rsidR="00A31E23" w:rsidRDefault="0013341F">
      <w:pPr>
        <w:pStyle w:val="Heading1"/>
        <w:numPr>
          <w:ilvl w:val="0"/>
          <w:numId w:val="47"/>
        </w:numPr>
        <w:tabs>
          <w:tab w:val="left" w:pos="500"/>
        </w:tabs>
        <w:ind w:left="500" w:hanging="359"/>
        <w:jc w:val="left"/>
      </w:pPr>
      <w:bookmarkStart w:id="5" w:name="_bookmark4"/>
      <w:bookmarkEnd w:id="5"/>
      <w:r>
        <w:lastRenderedPageBreak/>
        <w:t>CHARAKTERYSTYKA</w:t>
      </w:r>
      <w:r>
        <w:rPr>
          <w:spacing w:val="-2"/>
        </w:rPr>
        <w:t>OBIEKTU</w:t>
      </w:r>
    </w:p>
    <w:p w:rsidR="00A31E23" w:rsidRDefault="00A31E23">
      <w:pPr>
        <w:pStyle w:val="Tekstpodstawowy"/>
        <w:spacing w:before="164"/>
        <w:rPr>
          <w:b/>
          <w:sz w:val="28"/>
        </w:rPr>
      </w:pPr>
    </w:p>
    <w:p w:rsidR="00A31E23" w:rsidRDefault="0013341F">
      <w:pPr>
        <w:pStyle w:val="Heading4"/>
        <w:numPr>
          <w:ilvl w:val="1"/>
          <w:numId w:val="47"/>
        </w:numPr>
        <w:tabs>
          <w:tab w:val="left" w:pos="561"/>
        </w:tabs>
      </w:pPr>
      <w:bookmarkStart w:id="6" w:name="_bookmark5"/>
      <w:bookmarkEnd w:id="6"/>
      <w:r>
        <w:t xml:space="preserve">Powierzchnia,wysokośćiliczba </w:t>
      </w:r>
      <w:r>
        <w:rPr>
          <w:spacing w:val="-2"/>
        </w:rPr>
        <w:t>kondygnacji</w:t>
      </w:r>
    </w:p>
    <w:p w:rsidR="00A31E23" w:rsidRDefault="0013341F">
      <w:pPr>
        <w:pStyle w:val="Tekstpodstawowy"/>
        <w:spacing w:before="257"/>
        <w:ind w:left="141"/>
        <w:jc w:val="both"/>
      </w:pPr>
      <w:r>
        <w:t xml:space="preserve">Wskładzespołuszkółwchodziprzedszkole,szkołapodstawowaorazhala </w:t>
      </w:r>
      <w:r>
        <w:rPr>
          <w:spacing w:val="-2"/>
        </w:rPr>
        <w:t>sportowa.</w:t>
      </w:r>
    </w:p>
    <w:p w:rsidR="00A31E23" w:rsidRDefault="0013341F">
      <w:pPr>
        <w:pStyle w:val="Tekstpodstawowy"/>
        <w:spacing w:before="139"/>
        <w:ind w:left="141"/>
        <w:jc w:val="both"/>
      </w:pPr>
      <w:r>
        <w:t xml:space="preserve">W częściprzedszkolnej–IIkondygnacjanadziemna–przebywamaksymalnie100 </w:t>
      </w:r>
      <w:r>
        <w:rPr>
          <w:spacing w:val="-2"/>
        </w:rPr>
        <w:t>osób.</w:t>
      </w:r>
    </w:p>
    <w:p w:rsidR="00A31E23" w:rsidRDefault="0013341F">
      <w:pPr>
        <w:pStyle w:val="Tekstpodstawowy"/>
        <w:spacing w:before="137" w:line="360" w:lineRule="auto"/>
        <w:ind w:left="141" w:right="140"/>
        <w:jc w:val="both"/>
      </w:pPr>
      <w:r>
        <w:t>W części szkolnej – pozostałe kondygnacje podziemne i nadziemne – przebywa maksymalnie 200 osób.</w:t>
      </w:r>
    </w:p>
    <w:p w:rsidR="00A31E23" w:rsidRDefault="0013341F">
      <w:pPr>
        <w:pStyle w:val="Tekstpodstawowy"/>
        <w:spacing w:before="1"/>
        <w:ind w:left="141"/>
        <w:jc w:val="both"/>
      </w:pPr>
      <w:r>
        <w:t xml:space="preserve">Zespółszkół pełnifunkcjęedukacyjnądladzieci i młodzieżywwieku od 3 do 15 </w:t>
      </w:r>
      <w:r>
        <w:rPr>
          <w:spacing w:val="-4"/>
        </w:rPr>
        <w:t>lat.</w:t>
      </w:r>
    </w:p>
    <w:p w:rsidR="00A31E23" w:rsidRDefault="0013341F">
      <w:pPr>
        <w:pStyle w:val="Tekstpodstawowy"/>
        <w:spacing w:before="139" w:line="360" w:lineRule="auto"/>
        <w:ind w:left="141" w:right="147"/>
        <w:jc w:val="both"/>
      </w:pPr>
      <w:r>
        <w:t xml:space="preserve">Budynek Zespołu Szkół jest budynkiem jedno bryłowym, trzykondygnacyjnym z całkowitym </w:t>
      </w:r>
      <w:r>
        <w:rPr>
          <w:spacing w:val="-2"/>
        </w:rPr>
        <w:t>podpiwniczeniem.</w:t>
      </w:r>
    </w:p>
    <w:p w:rsidR="00A31E23" w:rsidRDefault="0013341F">
      <w:pPr>
        <w:pStyle w:val="Tekstpodstawowy"/>
        <w:spacing w:line="360" w:lineRule="auto"/>
        <w:ind w:left="141" w:right="141"/>
        <w:jc w:val="both"/>
      </w:pPr>
      <w:r>
        <w:t>Poziom piwnic jest przeznaczony na pomieszczenia zaplecza technicznego, magazynowego, szatniowego oraz posiadawielofunkcyjną salę dydaktyczną (aula), atakże kotłownięolejową. NaIkondygnacjinadziemnejznajdująsiępomieszczeniaadministracyjno–biurowe,czytelnia oraz biblioteka.</w:t>
      </w:r>
    </w:p>
    <w:p w:rsidR="00A31E23" w:rsidRDefault="0013341F">
      <w:pPr>
        <w:pStyle w:val="Tekstpodstawowy"/>
        <w:spacing w:line="360" w:lineRule="auto"/>
        <w:ind w:left="141" w:right="121"/>
      </w:pPr>
      <w:r>
        <w:t>Na II i III kondygnacji nadziemnej znajdują się pomieszczenia pełniące funkcję dydaktyczną. Wobiekcieznajdujesięrównieżpoddasze,którepełnifunkcjęmagazynową.Wtejczęści obiektu została zlokalizowana wentylatorownia.</w:t>
      </w:r>
    </w:p>
    <w:p w:rsidR="00A31E23" w:rsidRDefault="0013341F">
      <w:pPr>
        <w:pStyle w:val="Tekstpodstawowy"/>
        <w:spacing w:line="275" w:lineRule="exact"/>
        <w:ind w:left="141"/>
      </w:pPr>
      <w:r>
        <w:t xml:space="preserve">DobudynkuZespołuSzkółodstronypółnocnejdobudowanohalę </w:t>
      </w:r>
      <w:r>
        <w:rPr>
          <w:spacing w:val="-2"/>
        </w:rPr>
        <w:t>gimnastyczną.</w:t>
      </w:r>
    </w:p>
    <w:p w:rsidR="00A31E23" w:rsidRDefault="0013341F">
      <w:pPr>
        <w:spacing w:before="144"/>
        <w:ind w:left="141"/>
        <w:jc w:val="both"/>
        <w:rPr>
          <w:b/>
        </w:rPr>
      </w:pPr>
      <w:r>
        <w:rPr>
          <w:b/>
        </w:rPr>
        <w:t>Charakterystyka</w:t>
      </w:r>
      <w:r>
        <w:rPr>
          <w:b/>
          <w:spacing w:val="-2"/>
        </w:rPr>
        <w:t>obiektu</w:t>
      </w: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659"/>
        <w:gridCol w:w="2405"/>
      </w:tblGrid>
      <w:tr w:rsidR="00A31E23">
        <w:trPr>
          <w:trHeight w:val="318"/>
        </w:trPr>
        <w:tc>
          <w:tcPr>
            <w:tcW w:w="6659" w:type="dxa"/>
          </w:tcPr>
          <w:p w:rsidR="00A31E23" w:rsidRDefault="0013341F">
            <w:pPr>
              <w:pStyle w:val="TableParagraph"/>
              <w:spacing w:line="270" w:lineRule="exact"/>
              <w:ind w:left="110"/>
              <w:rPr>
                <w:sz w:val="24"/>
              </w:rPr>
            </w:pPr>
            <w:r>
              <w:rPr>
                <w:sz w:val="24"/>
              </w:rPr>
              <w:t>Powierzchnia</w:t>
            </w:r>
            <w:r>
              <w:rPr>
                <w:spacing w:val="-2"/>
                <w:sz w:val="24"/>
              </w:rPr>
              <w:t xml:space="preserve"> użytkowa</w:t>
            </w:r>
          </w:p>
        </w:tc>
        <w:tc>
          <w:tcPr>
            <w:tcW w:w="2405" w:type="dxa"/>
          </w:tcPr>
          <w:p w:rsidR="00A31E23" w:rsidRDefault="0013341F">
            <w:pPr>
              <w:pStyle w:val="TableParagraph"/>
              <w:spacing w:line="270" w:lineRule="exact"/>
              <w:ind w:left="110"/>
              <w:rPr>
                <w:sz w:val="24"/>
              </w:rPr>
            </w:pPr>
            <w:r>
              <w:rPr>
                <w:sz w:val="24"/>
              </w:rPr>
              <w:t xml:space="preserve">3 555,50 </w:t>
            </w:r>
            <w:r>
              <w:rPr>
                <w:spacing w:val="-5"/>
                <w:sz w:val="24"/>
              </w:rPr>
              <w:t>m</w:t>
            </w:r>
            <w:r>
              <w:rPr>
                <w:spacing w:val="-5"/>
                <w:sz w:val="24"/>
                <w:vertAlign w:val="superscript"/>
              </w:rPr>
              <w:t>2</w:t>
            </w:r>
          </w:p>
        </w:tc>
      </w:tr>
      <w:tr w:rsidR="00A31E23">
        <w:trPr>
          <w:trHeight w:val="316"/>
        </w:trPr>
        <w:tc>
          <w:tcPr>
            <w:tcW w:w="6659" w:type="dxa"/>
          </w:tcPr>
          <w:p w:rsidR="00A31E23" w:rsidRDefault="0013341F">
            <w:pPr>
              <w:pStyle w:val="TableParagraph"/>
              <w:spacing w:line="270" w:lineRule="exact"/>
              <w:ind w:left="110"/>
              <w:rPr>
                <w:sz w:val="24"/>
              </w:rPr>
            </w:pPr>
            <w:r>
              <w:rPr>
                <w:sz w:val="24"/>
              </w:rPr>
              <w:t>Powierzchnia</w:t>
            </w:r>
            <w:r>
              <w:rPr>
                <w:spacing w:val="-2"/>
                <w:sz w:val="24"/>
              </w:rPr>
              <w:t xml:space="preserve"> podpiwniczenia</w:t>
            </w:r>
          </w:p>
        </w:tc>
        <w:tc>
          <w:tcPr>
            <w:tcW w:w="2405" w:type="dxa"/>
          </w:tcPr>
          <w:p w:rsidR="00A31E23" w:rsidRDefault="0013341F">
            <w:pPr>
              <w:pStyle w:val="TableParagraph"/>
              <w:spacing w:line="270" w:lineRule="exact"/>
              <w:ind w:left="110"/>
              <w:rPr>
                <w:sz w:val="24"/>
              </w:rPr>
            </w:pPr>
            <w:r>
              <w:rPr>
                <w:sz w:val="24"/>
              </w:rPr>
              <w:t xml:space="preserve">1 141,70 </w:t>
            </w:r>
            <w:r>
              <w:rPr>
                <w:spacing w:val="-5"/>
                <w:sz w:val="24"/>
              </w:rPr>
              <w:t>m</w:t>
            </w:r>
            <w:r>
              <w:rPr>
                <w:spacing w:val="-5"/>
                <w:sz w:val="24"/>
                <w:vertAlign w:val="superscript"/>
              </w:rPr>
              <w:t>2</w:t>
            </w:r>
          </w:p>
        </w:tc>
      </w:tr>
      <w:tr w:rsidR="00A31E23">
        <w:trPr>
          <w:trHeight w:val="316"/>
        </w:trPr>
        <w:tc>
          <w:tcPr>
            <w:tcW w:w="6659" w:type="dxa"/>
          </w:tcPr>
          <w:p w:rsidR="00A31E23" w:rsidRDefault="0013341F">
            <w:pPr>
              <w:pStyle w:val="TableParagraph"/>
              <w:spacing w:line="270" w:lineRule="exact"/>
              <w:ind w:left="110"/>
              <w:rPr>
                <w:sz w:val="24"/>
              </w:rPr>
            </w:pPr>
            <w:r>
              <w:rPr>
                <w:spacing w:val="-2"/>
                <w:sz w:val="24"/>
              </w:rPr>
              <w:t>Kubatura</w:t>
            </w:r>
          </w:p>
        </w:tc>
        <w:tc>
          <w:tcPr>
            <w:tcW w:w="2405" w:type="dxa"/>
          </w:tcPr>
          <w:p w:rsidR="00A31E23" w:rsidRDefault="0013341F">
            <w:pPr>
              <w:pStyle w:val="TableParagraph"/>
              <w:spacing w:line="270" w:lineRule="exact"/>
              <w:ind w:left="110"/>
              <w:rPr>
                <w:sz w:val="24"/>
              </w:rPr>
            </w:pPr>
            <w:r>
              <w:rPr>
                <w:sz w:val="24"/>
              </w:rPr>
              <w:t xml:space="preserve">1 7130 </w:t>
            </w:r>
            <w:r>
              <w:rPr>
                <w:spacing w:val="-5"/>
                <w:sz w:val="24"/>
              </w:rPr>
              <w:t>m</w:t>
            </w:r>
            <w:r>
              <w:rPr>
                <w:spacing w:val="-5"/>
                <w:sz w:val="24"/>
                <w:vertAlign w:val="superscript"/>
              </w:rPr>
              <w:t>3</w:t>
            </w:r>
          </w:p>
        </w:tc>
      </w:tr>
      <w:tr w:rsidR="00A31E23">
        <w:trPr>
          <w:trHeight w:val="318"/>
        </w:trPr>
        <w:tc>
          <w:tcPr>
            <w:tcW w:w="6659" w:type="dxa"/>
          </w:tcPr>
          <w:p w:rsidR="00A31E23" w:rsidRDefault="0013341F">
            <w:pPr>
              <w:pStyle w:val="TableParagraph"/>
              <w:spacing w:line="273" w:lineRule="exact"/>
              <w:ind w:left="110"/>
              <w:rPr>
                <w:sz w:val="24"/>
              </w:rPr>
            </w:pPr>
            <w:r>
              <w:rPr>
                <w:spacing w:val="-2"/>
                <w:sz w:val="24"/>
              </w:rPr>
              <w:t>Wysokość</w:t>
            </w:r>
          </w:p>
        </w:tc>
        <w:tc>
          <w:tcPr>
            <w:tcW w:w="2405" w:type="dxa"/>
          </w:tcPr>
          <w:p w:rsidR="00A31E23" w:rsidRDefault="0013341F">
            <w:pPr>
              <w:pStyle w:val="TableParagraph"/>
              <w:spacing w:line="273" w:lineRule="exact"/>
              <w:ind w:left="110"/>
              <w:rPr>
                <w:sz w:val="24"/>
              </w:rPr>
            </w:pPr>
            <w:r>
              <w:rPr>
                <w:sz w:val="24"/>
              </w:rPr>
              <w:t xml:space="preserve">ponad12 </w:t>
            </w:r>
            <w:r>
              <w:rPr>
                <w:spacing w:val="-10"/>
                <w:sz w:val="24"/>
              </w:rPr>
              <w:t>m</w:t>
            </w:r>
          </w:p>
        </w:tc>
      </w:tr>
      <w:tr w:rsidR="00A31E23">
        <w:trPr>
          <w:trHeight w:val="317"/>
        </w:trPr>
        <w:tc>
          <w:tcPr>
            <w:tcW w:w="6659" w:type="dxa"/>
          </w:tcPr>
          <w:p w:rsidR="00A31E23" w:rsidRDefault="0013341F">
            <w:pPr>
              <w:pStyle w:val="TableParagraph"/>
              <w:spacing w:line="271" w:lineRule="exact"/>
              <w:ind w:left="110"/>
              <w:rPr>
                <w:sz w:val="24"/>
              </w:rPr>
            </w:pPr>
            <w:r>
              <w:rPr>
                <w:sz w:val="24"/>
              </w:rPr>
              <w:t>Liczbakondygnacji</w:t>
            </w:r>
            <w:r>
              <w:rPr>
                <w:spacing w:val="-2"/>
                <w:sz w:val="24"/>
              </w:rPr>
              <w:t xml:space="preserve"> nadziemnych</w:t>
            </w:r>
          </w:p>
        </w:tc>
        <w:tc>
          <w:tcPr>
            <w:tcW w:w="2405" w:type="dxa"/>
          </w:tcPr>
          <w:p w:rsidR="00A31E23" w:rsidRDefault="0013341F">
            <w:pPr>
              <w:pStyle w:val="TableParagraph"/>
              <w:spacing w:line="271" w:lineRule="exact"/>
              <w:ind w:left="110"/>
              <w:rPr>
                <w:sz w:val="24"/>
              </w:rPr>
            </w:pPr>
            <w:r>
              <w:rPr>
                <w:spacing w:val="-10"/>
                <w:sz w:val="24"/>
              </w:rPr>
              <w:t>3</w:t>
            </w:r>
          </w:p>
        </w:tc>
      </w:tr>
      <w:tr w:rsidR="00A31E23">
        <w:trPr>
          <w:trHeight w:val="318"/>
        </w:trPr>
        <w:tc>
          <w:tcPr>
            <w:tcW w:w="6659" w:type="dxa"/>
          </w:tcPr>
          <w:p w:rsidR="00A31E23" w:rsidRDefault="0013341F">
            <w:pPr>
              <w:pStyle w:val="TableParagraph"/>
              <w:spacing w:line="270" w:lineRule="exact"/>
              <w:ind w:left="110"/>
              <w:rPr>
                <w:sz w:val="24"/>
              </w:rPr>
            </w:pPr>
            <w:r>
              <w:rPr>
                <w:sz w:val="24"/>
              </w:rPr>
              <w:t>Liczbakondygnacji</w:t>
            </w:r>
            <w:r>
              <w:rPr>
                <w:spacing w:val="-2"/>
                <w:sz w:val="24"/>
              </w:rPr>
              <w:t xml:space="preserve"> podziemnych</w:t>
            </w:r>
          </w:p>
        </w:tc>
        <w:tc>
          <w:tcPr>
            <w:tcW w:w="2405" w:type="dxa"/>
          </w:tcPr>
          <w:p w:rsidR="00A31E23" w:rsidRDefault="0013341F">
            <w:pPr>
              <w:pStyle w:val="TableParagraph"/>
              <w:spacing w:line="270" w:lineRule="exact"/>
              <w:ind w:left="110"/>
              <w:rPr>
                <w:sz w:val="24"/>
              </w:rPr>
            </w:pPr>
            <w:r>
              <w:rPr>
                <w:spacing w:val="-10"/>
                <w:sz w:val="24"/>
              </w:rPr>
              <w:t>1</w:t>
            </w:r>
          </w:p>
        </w:tc>
      </w:tr>
      <w:tr w:rsidR="00A31E23">
        <w:trPr>
          <w:trHeight w:val="316"/>
        </w:trPr>
        <w:tc>
          <w:tcPr>
            <w:tcW w:w="6659" w:type="dxa"/>
          </w:tcPr>
          <w:p w:rsidR="00A31E23" w:rsidRDefault="0013341F">
            <w:pPr>
              <w:pStyle w:val="TableParagraph"/>
              <w:spacing w:line="270" w:lineRule="exact"/>
              <w:ind w:left="110"/>
              <w:rPr>
                <w:sz w:val="24"/>
              </w:rPr>
            </w:pPr>
            <w:r>
              <w:rPr>
                <w:sz w:val="24"/>
              </w:rPr>
              <w:t>Kategoriawysokości</w:t>
            </w:r>
            <w:r>
              <w:rPr>
                <w:spacing w:val="-2"/>
                <w:sz w:val="24"/>
              </w:rPr>
              <w:t>budynku</w:t>
            </w:r>
          </w:p>
        </w:tc>
        <w:tc>
          <w:tcPr>
            <w:tcW w:w="2405" w:type="dxa"/>
          </w:tcPr>
          <w:p w:rsidR="00A31E23" w:rsidRDefault="0013341F">
            <w:pPr>
              <w:pStyle w:val="TableParagraph"/>
              <w:spacing w:line="270" w:lineRule="exact"/>
              <w:ind w:left="110"/>
              <w:rPr>
                <w:sz w:val="24"/>
              </w:rPr>
            </w:pPr>
            <w:r>
              <w:rPr>
                <w:spacing w:val="-2"/>
                <w:sz w:val="24"/>
              </w:rPr>
              <w:t>średniowysoki</w:t>
            </w:r>
          </w:p>
        </w:tc>
      </w:tr>
      <w:tr w:rsidR="00A31E23">
        <w:trPr>
          <w:trHeight w:val="318"/>
        </w:trPr>
        <w:tc>
          <w:tcPr>
            <w:tcW w:w="6659" w:type="dxa"/>
          </w:tcPr>
          <w:p w:rsidR="00A31E23" w:rsidRDefault="0013341F">
            <w:pPr>
              <w:pStyle w:val="TableParagraph"/>
              <w:spacing w:line="270" w:lineRule="exact"/>
              <w:ind w:left="110"/>
              <w:rPr>
                <w:sz w:val="24"/>
              </w:rPr>
            </w:pPr>
            <w:r>
              <w:rPr>
                <w:sz w:val="24"/>
              </w:rPr>
              <w:t>Kategoriazagrożenia</w:t>
            </w:r>
            <w:r>
              <w:rPr>
                <w:spacing w:val="-2"/>
                <w:sz w:val="24"/>
              </w:rPr>
              <w:t>ludzi</w:t>
            </w:r>
          </w:p>
        </w:tc>
        <w:tc>
          <w:tcPr>
            <w:tcW w:w="2405" w:type="dxa"/>
          </w:tcPr>
          <w:p w:rsidR="00A31E23" w:rsidRDefault="0013341F">
            <w:pPr>
              <w:pStyle w:val="TableParagraph"/>
              <w:spacing w:line="270" w:lineRule="exact"/>
              <w:ind w:left="110"/>
              <w:rPr>
                <w:sz w:val="24"/>
              </w:rPr>
            </w:pPr>
            <w:r>
              <w:rPr>
                <w:sz w:val="24"/>
              </w:rPr>
              <w:t>ZLII,ZL</w:t>
            </w:r>
            <w:r>
              <w:rPr>
                <w:spacing w:val="-5"/>
                <w:sz w:val="24"/>
              </w:rPr>
              <w:t>III</w:t>
            </w:r>
          </w:p>
        </w:tc>
      </w:tr>
    </w:tbl>
    <w:p w:rsidR="00A31E23" w:rsidRDefault="00A31E23">
      <w:pPr>
        <w:pStyle w:val="Tekstpodstawowy"/>
        <w:rPr>
          <w:b/>
          <w:sz w:val="22"/>
        </w:rPr>
      </w:pPr>
    </w:p>
    <w:p w:rsidR="00A31E23" w:rsidRDefault="00A31E23">
      <w:pPr>
        <w:pStyle w:val="Tekstpodstawowy"/>
        <w:rPr>
          <w:b/>
          <w:sz w:val="22"/>
        </w:rPr>
      </w:pPr>
    </w:p>
    <w:p w:rsidR="00A31E23" w:rsidRDefault="00A31E23">
      <w:pPr>
        <w:pStyle w:val="Tekstpodstawowy"/>
        <w:spacing w:before="2"/>
        <w:rPr>
          <w:b/>
          <w:sz w:val="22"/>
        </w:rPr>
      </w:pPr>
    </w:p>
    <w:p w:rsidR="00A31E23" w:rsidRDefault="0013341F">
      <w:pPr>
        <w:ind w:left="141"/>
        <w:jc w:val="both"/>
        <w:rPr>
          <w:b/>
        </w:rPr>
      </w:pPr>
      <w:r>
        <w:rPr>
          <w:b/>
        </w:rPr>
        <w:t>Rozwiązaniakonstrukcyjne</w:t>
      </w:r>
      <w:r>
        <w:rPr>
          <w:b/>
          <w:spacing w:val="-2"/>
        </w:rPr>
        <w:t>obiektu</w:t>
      </w: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65"/>
      </w:tblGrid>
      <w:tr w:rsidR="00A31E23">
        <w:trPr>
          <w:trHeight w:val="292"/>
        </w:trPr>
        <w:tc>
          <w:tcPr>
            <w:tcW w:w="9065" w:type="dxa"/>
          </w:tcPr>
          <w:p w:rsidR="00A31E23" w:rsidRDefault="0013341F">
            <w:pPr>
              <w:pStyle w:val="TableParagraph"/>
              <w:spacing w:line="251" w:lineRule="exact"/>
              <w:ind w:left="15" w:right="2"/>
              <w:jc w:val="center"/>
              <w:rPr>
                <w:b/>
              </w:rPr>
            </w:pPr>
            <w:r>
              <w:rPr>
                <w:b/>
                <w:spacing w:val="-2"/>
              </w:rPr>
              <w:t>FUNDAMENTY</w:t>
            </w:r>
          </w:p>
        </w:tc>
      </w:tr>
      <w:tr w:rsidR="00A31E23">
        <w:trPr>
          <w:trHeight w:val="290"/>
        </w:trPr>
        <w:tc>
          <w:tcPr>
            <w:tcW w:w="9065" w:type="dxa"/>
          </w:tcPr>
          <w:p w:rsidR="00A31E23" w:rsidRDefault="0013341F">
            <w:pPr>
              <w:pStyle w:val="TableParagraph"/>
              <w:spacing w:line="247" w:lineRule="exact"/>
              <w:ind w:left="110"/>
            </w:pPr>
            <w:r>
              <w:t>Ławyistropyfundamentowezbrojonewylewanenapodkładziezbetonu</w:t>
            </w:r>
            <w:r>
              <w:rPr>
                <w:spacing w:val="-4"/>
              </w:rPr>
              <w:t>B15.</w:t>
            </w:r>
          </w:p>
        </w:tc>
      </w:tr>
      <w:tr w:rsidR="00A31E23">
        <w:trPr>
          <w:trHeight w:val="290"/>
        </w:trPr>
        <w:tc>
          <w:tcPr>
            <w:tcW w:w="9065" w:type="dxa"/>
          </w:tcPr>
          <w:p w:rsidR="00A31E23" w:rsidRDefault="0013341F">
            <w:pPr>
              <w:pStyle w:val="TableParagraph"/>
              <w:spacing w:line="251" w:lineRule="exact"/>
              <w:ind w:left="15"/>
              <w:jc w:val="center"/>
              <w:rPr>
                <w:b/>
              </w:rPr>
            </w:pPr>
            <w:r>
              <w:rPr>
                <w:b/>
              </w:rPr>
              <w:t>ŚCIANY</w:t>
            </w:r>
            <w:r>
              <w:rPr>
                <w:b/>
                <w:spacing w:val="-4"/>
              </w:rPr>
              <w:t>NOŚNE</w:t>
            </w:r>
          </w:p>
        </w:tc>
      </w:tr>
      <w:tr w:rsidR="00A31E23">
        <w:trPr>
          <w:trHeight w:val="1456"/>
        </w:trPr>
        <w:tc>
          <w:tcPr>
            <w:tcW w:w="9065" w:type="dxa"/>
          </w:tcPr>
          <w:p w:rsidR="00A31E23" w:rsidRDefault="0013341F">
            <w:pPr>
              <w:pStyle w:val="TableParagraph"/>
              <w:spacing w:line="276" w:lineRule="auto"/>
              <w:ind w:left="110" w:right="96"/>
              <w:jc w:val="both"/>
            </w:pPr>
            <w:r>
              <w:t>Poziom piwnic i parteru wylewane z betonu B15 zbrojone, poziom I i II piętra murowane z cegły ceramicznej pełnej kl. 150 na zaprawie cementowo – wapiennej o grubości 25 cm. Ocieplone styropianem metodą mokrą w systemie Dryvit.</w:t>
            </w:r>
          </w:p>
        </w:tc>
      </w:tr>
      <w:tr w:rsidR="00A31E23">
        <w:trPr>
          <w:trHeight w:val="539"/>
        </w:trPr>
        <w:tc>
          <w:tcPr>
            <w:tcW w:w="9065" w:type="dxa"/>
            <w:tcBorders>
              <w:left w:val="nil"/>
              <w:bottom w:val="nil"/>
              <w:right w:val="nil"/>
            </w:tcBorders>
          </w:tcPr>
          <w:p w:rsidR="00A31E23" w:rsidRDefault="0013341F">
            <w:pPr>
              <w:pStyle w:val="TableParagraph"/>
              <w:spacing w:before="140"/>
              <w:ind w:right="166"/>
              <w:jc w:val="right"/>
              <w:rPr>
                <w:sz w:val="24"/>
              </w:rPr>
            </w:pPr>
            <w:r>
              <w:rPr>
                <w:color w:val="FFFFFF"/>
                <w:spacing w:val="-5"/>
                <w:sz w:val="24"/>
              </w:rPr>
              <w:t>18</w:t>
            </w:r>
          </w:p>
        </w:tc>
      </w:tr>
    </w:tbl>
    <w:p w:rsidR="00A31E23" w:rsidRDefault="00A31E23">
      <w:pPr>
        <w:pStyle w:val="TableParagraph"/>
        <w:jc w:val="right"/>
        <w:rPr>
          <w:sz w:val="24"/>
        </w:rPr>
        <w:sectPr w:rsidR="00A31E23">
          <w:pgSz w:w="11910" w:h="16840"/>
          <w:pgMar w:top="1200" w:right="1275" w:bottom="800" w:left="1275" w:header="708" w:footer="602" w:gutter="0"/>
          <w:cols w:space="708"/>
        </w:sectPr>
      </w:pPr>
    </w:p>
    <w:p w:rsidR="00A31E23" w:rsidRDefault="00A31E23">
      <w:pPr>
        <w:pStyle w:val="Tekstpodstawowy"/>
        <w:spacing w:before="46"/>
        <w:rPr>
          <w:b/>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064"/>
      </w:tblGrid>
      <w:tr w:rsidR="00A31E23">
        <w:trPr>
          <w:trHeight w:val="290"/>
        </w:trPr>
        <w:tc>
          <w:tcPr>
            <w:tcW w:w="9064" w:type="dxa"/>
          </w:tcPr>
          <w:p w:rsidR="00A31E23" w:rsidRDefault="0013341F">
            <w:pPr>
              <w:pStyle w:val="TableParagraph"/>
              <w:spacing w:line="252" w:lineRule="exact"/>
              <w:ind w:left="15" w:right="4"/>
              <w:jc w:val="center"/>
              <w:rPr>
                <w:b/>
              </w:rPr>
            </w:pPr>
            <w:r>
              <w:rPr>
                <w:b/>
              </w:rPr>
              <w:t>ŚCIANY</w:t>
            </w:r>
            <w:r>
              <w:rPr>
                <w:b/>
                <w:spacing w:val="-2"/>
              </w:rPr>
              <w:t>DZIAŁOWE</w:t>
            </w:r>
          </w:p>
        </w:tc>
      </w:tr>
      <w:tr w:rsidR="00A31E23">
        <w:trPr>
          <w:trHeight w:val="1163"/>
        </w:trPr>
        <w:tc>
          <w:tcPr>
            <w:tcW w:w="9064" w:type="dxa"/>
          </w:tcPr>
          <w:p w:rsidR="00A31E23" w:rsidRDefault="0013341F">
            <w:pPr>
              <w:pStyle w:val="TableParagraph"/>
              <w:spacing w:line="278" w:lineRule="auto"/>
              <w:ind w:left="110"/>
            </w:pPr>
            <w:r>
              <w:t>Wykonanezcegłyceramicznejmodularnejgr.9–19cmnazaprawiecementowo–wapiennej. Przewodywentylacyjnewykonanezbloczkówceramicznychomurowaneściankązcegły</w:t>
            </w:r>
            <w:r>
              <w:rPr>
                <w:spacing w:val="-2"/>
              </w:rPr>
              <w:t>dziurawki</w:t>
            </w:r>
          </w:p>
          <w:p w:rsidR="00A31E23" w:rsidRDefault="0013341F">
            <w:pPr>
              <w:pStyle w:val="TableParagraph"/>
              <w:spacing w:line="249" w:lineRule="exact"/>
              <w:ind w:left="110"/>
            </w:pPr>
            <w:r>
              <w:t>ogr.6,5cm.Przewodyspalinowejakwyżejdodatkowozwkłademzblachy</w:t>
            </w:r>
            <w:r>
              <w:rPr>
                <w:spacing w:val="-2"/>
              </w:rPr>
              <w:t>kwasoodpornej</w:t>
            </w:r>
          </w:p>
          <w:p w:rsidR="00A31E23" w:rsidRDefault="0013341F">
            <w:pPr>
              <w:pStyle w:val="TableParagraph"/>
              <w:spacing w:before="31"/>
              <w:ind w:left="110"/>
            </w:pPr>
            <w:r>
              <w:t>ośrednicy25</w:t>
            </w:r>
            <w:r>
              <w:rPr>
                <w:spacing w:val="-5"/>
              </w:rPr>
              <w:t>cm.</w:t>
            </w:r>
          </w:p>
        </w:tc>
      </w:tr>
      <w:tr w:rsidR="00A31E23">
        <w:trPr>
          <w:trHeight w:val="292"/>
        </w:trPr>
        <w:tc>
          <w:tcPr>
            <w:tcW w:w="9064" w:type="dxa"/>
          </w:tcPr>
          <w:p w:rsidR="00A31E23" w:rsidRDefault="0013341F">
            <w:pPr>
              <w:pStyle w:val="TableParagraph"/>
              <w:spacing w:line="251" w:lineRule="exact"/>
              <w:ind w:left="15"/>
              <w:jc w:val="center"/>
              <w:rPr>
                <w:b/>
              </w:rPr>
            </w:pPr>
            <w:r>
              <w:rPr>
                <w:b/>
                <w:spacing w:val="-2"/>
              </w:rPr>
              <w:t>STROPY</w:t>
            </w:r>
          </w:p>
        </w:tc>
      </w:tr>
      <w:tr w:rsidR="00A31E23">
        <w:trPr>
          <w:trHeight w:val="1269"/>
        </w:trPr>
        <w:tc>
          <w:tcPr>
            <w:tcW w:w="9064" w:type="dxa"/>
          </w:tcPr>
          <w:p w:rsidR="00A31E23" w:rsidRDefault="0013341F">
            <w:pPr>
              <w:pStyle w:val="TableParagraph"/>
              <w:spacing w:line="276" w:lineRule="auto"/>
              <w:ind w:left="110" w:right="96"/>
              <w:jc w:val="both"/>
              <w:rPr>
                <w:sz w:val="24"/>
              </w:rPr>
            </w:pPr>
            <w:r>
              <w:rPr>
                <w:sz w:val="24"/>
              </w:rPr>
              <w:t>Nad piwnicami użytkowymi żelbetonowe monolityczne oraz częściowo strop typu WPS. Stropy nad poziomem kondygnacji użytkowych typu WPS na belkach stalowych oraz wylewaneżelbetonowo,pokrytetynkiemcementowo–wapiennymgr.15cmoraz</w:t>
            </w:r>
            <w:r>
              <w:rPr>
                <w:spacing w:val="-2"/>
                <w:sz w:val="24"/>
              </w:rPr>
              <w:t>gładzią</w:t>
            </w:r>
          </w:p>
          <w:p w:rsidR="00A31E23" w:rsidRDefault="0013341F">
            <w:pPr>
              <w:pStyle w:val="TableParagraph"/>
              <w:ind w:left="110"/>
              <w:rPr>
                <w:sz w:val="24"/>
              </w:rPr>
            </w:pPr>
            <w:r>
              <w:rPr>
                <w:spacing w:val="-2"/>
                <w:sz w:val="24"/>
              </w:rPr>
              <w:t>cementową.</w:t>
            </w:r>
          </w:p>
        </w:tc>
      </w:tr>
      <w:tr w:rsidR="00A31E23">
        <w:trPr>
          <w:trHeight w:val="316"/>
        </w:trPr>
        <w:tc>
          <w:tcPr>
            <w:tcW w:w="9064" w:type="dxa"/>
          </w:tcPr>
          <w:p w:rsidR="00A31E23" w:rsidRDefault="0013341F">
            <w:pPr>
              <w:pStyle w:val="TableParagraph"/>
              <w:spacing w:line="276" w:lineRule="exact"/>
              <w:ind w:left="15" w:right="3"/>
              <w:jc w:val="center"/>
              <w:rPr>
                <w:b/>
                <w:sz w:val="24"/>
              </w:rPr>
            </w:pPr>
            <w:r>
              <w:rPr>
                <w:b/>
                <w:sz w:val="24"/>
              </w:rPr>
              <w:t>KLATKI</w:t>
            </w:r>
            <w:r>
              <w:rPr>
                <w:b/>
                <w:spacing w:val="-2"/>
                <w:sz w:val="24"/>
              </w:rPr>
              <w:t>SCHODOWE</w:t>
            </w:r>
          </w:p>
        </w:tc>
      </w:tr>
      <w:tr w:rsidR="00A31E23">
        <w:trPr>
          <w:trHeight w:val="952"/>
        </w:trPr>
        <w:tc>
          <w:tcPr>
            <w:tcW w:w="9064" w:type="dxa"/>
          </w:tcPr>
          <w:p w:rsidR="00A31E23" w:rsidRDefault="0013341F">
            <w:pPr>
              <w:pStyle w:val="TableParagraph"/>
              <w:spacing w:line="270" w:lineRule="exact"/>
              <w:ind w:left="110"/>
              <w:rPr>
                <w:sz w:val="24"/>
              </w:rPr>
            </w:pPr>
            <w:r>
              <w:rPr>
                <w:sz w:val="24"/>
              </w:rPr>
              <w:t>Klatkischodoweżelbetonoweozmiennejilościstopniwbiegach,płytowewsparte</w:t>
            </w:r>
            <w:r>
              <w:rPr>
                <w:spacing w:val="-5"/>
                <w:sz w:val="24"/>
              </w:rPr>
              <w:t>na</w:t>
            </w:r>
          </w:p>
          <w:p w:rsidR="00A31E23" w:rsidRDefault="0013341F">
            <w:pPr>
              <w:pStyle w:val="TableParagraph"/>
              <w:spacing w:before="9" w:line="310" w:lineRule="atLeast"/>
              <w:ind w:left="110"/>
              <w:rPr>
                <w:sz w:val="24"/>
              </w:rPr>
            </w:pPr>
            <w:r>
              <w:rPr>
                <w:sz w:val="24"/>
              </w:rPr>
              <w:t>ścianachnośnych.Stopniewyłożonepłytkamiceramicznyminazaprawieklejowej. Balustrady schodowe metalowe.</w:t>
            </w:r>
          </w:p>
        </w:tc>
      </w:tr>
      <w:tr w:rsidR="00A31E23">
        <w:trPr>
          <w:trHeight w:val="290"/>
        </w:trPr>
        <w:tc>
          <w:tcPr>
            <w:tcW w:w="9064" w:type="dxa"/>
          </w:tcPr>
          <w:p w:rsidR="00A31E23" w:rsidRDefault="0013341F">
            <w:pPr>
              <w:pStyle w:val="TableParagraph"/>
              <w:spacing w:line="251" w:lineRule="exact"/>
              <w:ind w:left="15" w:right="2"/>
              <w:jc w:val="center"/>
              <w:rPr>
                <w:b/>
              </w:rPr>
            </w:pPr>
            <w:r>
              <w:rPr>
                <w:b/>
                <w:spacing w:val="-4"/>
              </w:rPr>
              <w:t>DACH</w:t>
            </w:r>
          </w:p>
        </w:tc>
      </w:tr>
      <w:tr w:rsidR="00A31E23">
        <w:trPr>
          <w:trHeight w:val="582"/>
        </w:trPr>
        <w:tc>
          <w:tcPr>
            <w:tcW w:w="9064" w:type="dxa"/>
          </w:tcPr>
          <w:p w:rsidR="00A31E23" w:rsidRDefault="0013341F">
            <w:pPr>
              <w:pStyle w:val="TableParagraph"/>
              <w:spacing w:line="249" w:lineRule="exact"/>
              <w:ind w:left="110"/>
            </w:pPr>
            <w:r>
              <w:rPr>
                <w:spacing w:val="-2"/>
              </w:rPr>
              <w:t>Tradycyjnydrewniano– stalowywielospadowy, kryty2 warstwami dachówkibitumicznejna pełnym</w:t>
            </w:r>
          </w:p>
          <w:p w:rsidR="00A31E23" w:rsidRDefault="0013341F">
            <w:pPr>
              <w:pStyle w:val="TableParagraph"/>
              <w:spacing w:before="37"/>
              <w:ind w:left="110"/>
            </w:pPr>
            <w:r>
              <w:t>odeskowaniu.Konstrukcjadrewnieniazabezpieczonaśrodkamisolnymii</w:t>
            </w:r>
            <w:r>
              <w:rPr>
                <w:spacing w:val="-2"/>
              </w:rPr>
              <w:t>ppoż.</w:t>
            </w:r>
          </w:p>
        </w:tc>
      </w:tr>
      <w:tr w:rsidR="00A31E23">
        <w:trPr>
          <w:trHeight w:val="290"/>
        </w:trPr>
        <w:tc>
          <w:tcPr>
            <w:tcW w:w="9064" w:type="dxa"/>
          </w:tcPr>
          <w:p w:rsidR="00A31E23" w:rsidRDefault="0013341F">
            <w:pPr>
              <w:pStyle w:val="TableParagraph"/>
              <w:spacing w:line="251" w:lineRule="exact"/>
              <w:ind w:left="15" w:right="4"/>
              <w:jc w:val="center"/>
              <w:rPr>
                <w:b/>
              </w:rPr>
            </w:pPr>
            <w:r>
              <w:rPr>
                <w:b/>
              </w:rPr>
              <w:t>STOLARKAOKIENNAI</w:t>
            </w:r>
            <w:r>
              <w:rPr>
                <w:b/>
                <w:spacing w:val="-2"/>
              </w:rPr>
              <w:t>DRZWIOWA</w:t>
            </w:r>
          </w:p>
        </w:tc>
      </w:tr>
      <w:tr w:rsidR="00A31E23">
        <w:trPr>
          <w:trHeight w:val="292"/>
        </w:trPr>
        <w:tc>
          <w:tcPr>
            <w:tcW w:w="9064" w:type="dxa"/>
          </w:tcPr>
          <w:p w:rsidR="00A31E23" w:rsidRDefault="0013341F">
            <w:pPr>
              <w:pStyle w:val="TableParagraph"/>
              <w:spacing w:line="249" w:lineRule="exact"/>
              <w:ind w:left="110"/>
            </w:pPr>
            <w:r>
              <w:t>StolarkaokiennaPCVszklonazestawem2szybowym.Stolarkadrzwiowadrewnianai</w:t>
            </w:r>
            <w:r>
              <w:rPr>
                <w:spacing w:val="-4"/>
              </w:rPr>
              <w:t>PCV.</w:t>
            </w:r>
          </w:p>
        </w:tc>
      </w:tr>
    </w:tbl>
    <w:p w:rsidR="00A31E23" w:rsidRDefault="00A31E23">
      <w:pPr>
        <w:pStyle w:val="Tekstpodstawowy"/>
        <w:rPr>
          <w:b/>
        </w:rPr>
      </w:pPr>
    </w:p>
    <w:p w:rsidR="00A31E23" w:rsidRDefault="00A31E23">
      <w:pPr>
        <w:pStyle w:val="Tekstpodstawowy"/>
        <w:spacing w:before="156"/>
        <w:rPr>
          <w:b/>
        </w:rPr>
      </w:pPr>
    </w:p>
    <w:p w:rsidR="00A31E23" w:rsidRDefault="0013341F">
      <w:pPr>
        <w:pStyle w:val="Tekstpodstawowy"/>
        <w:spacing w:before="1" w:line="360" w:lineRule="auto"/>
        <w:ind w:left="141" w:right="144"/>
        <w:jc w:val="both"/>
      </w:pPr>
      <w:r>
        <w:t>Zespół Szkół zlokalizowany jest wzdłuż ulicy Dworcowej w pobliżu kościoła. Dojazd do budynkujestmożliwypoprzezbramęprzejazdowąodulicyDworcowejoszerokościokoło 3 m. Może zostać wykorzystana jako droga wjazdowa dla służb ratowniczych. Brama jest otwarta w godzinach 6:30 – 21:00. W pozostałych godzinach jest zamknięta na kłódkę. Klucz do bramy znajduje się u woźnej szkoły.</w:t>
      </w:r>
    </w:p>
    <w:p w:rsidR="00A31E23" w:rsidRDefault="0013341F">
      <w:pPr>
        <w:pStyle w:val="Tekstpodstawowy"/>
        <w:spacing w:before="157" w:line="398" w:lineRule="auto"/>
        <w:ind w:left="141" w:right="432"/>
        <w:jc w:val="both"/>
      </w:pPr>
      <w:r>
        <w:t>Dojazddobudynkumożliwyjestrównieżodstronywschodniej–odul.WojskaPolskiego. W obiekcie zainstalowano monitoring. Nie ma dozorcy obiektu.</w:t>
      </w:r>
    </w:p>
    <w:p w:rsidR="00A31E23" w:rsidRDefault="0013341F">
      <w:pPr>
        <w:pStyle w:val="Tekstpodstawowy"/>
        <w:spacing w:before="1"/>
        <w:ind w:left="141"/>
        <w:jc w:val="both"/>
      </w:pPr>
      <w:r>
        <w:t>Wobiekcieznajdująsięnastępujące</w:t>
      </w:r>
      <w:r>
        <w:rPr>
          <w:spacing w:val="-2"/>
        </w:rPr>
        <w:t xml:space="preserve"> instalacje:</w:t>
      </w:r>
    </w:p>
    <w:p w:rsidR="00A31E23" w:rsidRDefault="0013341F">
      <w:pPr>
        <w:pStyle w:val="Akapitzlist"/>
        <w:numPr>
          <w:ilvl w:val="0"/>
          <w:numId w:val="41"/>
        </w:numPr>
        <w:tabs>
          <w:tab w:val="left" w:pos="861"/>
        </w:tabs>
        <w:spacing w:before="185"/>
        <w:rPr>
          <w:sz w:val="24"/>
        </w:rPr>
      </w:pPr>
      <w:r>
        <w:rPr>
          <w:sz w:val="24"/>
        </w:rPr>
        <w:t xml:space="preserve">wodno– </w:t>
      </w:r>
      <w:r>
        <w:rPr>
          <w:spacing w:val="-2"/>
          <w:sz w:val="24"/>
        </w:rPr>
        <w:t>kanalizacyjna;</w:t>
      </w:r>
    </w:p>
    <w:p w:rsidR="00A31E23" w:rsidRDefault="0013341F">
      <w:pPr>
        <w:pStyle w:val="Akapitzlist"/>
        <w:numPr>
          <w:ilvl w:val="0"/>
          <w:numId w:val="41"/>
        </w:numPr>
        <w:tabs>
          <w:tab w:val="left" w:pos="861"/>
        </w:tabs>
        <w:spacing w:before="135"/>
        <w:rPr>
          <w:sz w:val="24"/>
        </w:rPr>
      </w:pPr>
      <w:r>
        <w:rPr>
          <w:sz w:val="24"/>
        </w:rPr>
        <w:t xml:space="preserve">wodyzimnej użytkowejzmiejskiejsieci </w:t>
      </w:r>
      <w:r>
        <w:rPr>
          <w:spacing w:val="-2"/>
          <w:sz w:val="24"/>
        </w:rPr>
        <w:t>wodociągowej;</w:t>
      </w:r>
    </w:p>
    <w:p w:rsidR="00A31E23" w:rsidRDefault="0013341F">
      <w:pPr>
        <w:pStyle w:val="Akapitzlist"/>
        <w:numPr>
          <w:ilvl w:val="0"/>
          <w:numId w:val="41"/>
        </w:numPr>
        <w:tabs>
          <w:tab w:val="left" w:pos="861"/>
        </w:tabs>
        <w:spacing w:before="138"/>
        <w:rPr>
          <w:sz w:val="24"/>
        </w:rPr>
      </w:pPr>
      <w:r>
        <w:rPr>
          <w:sz w:val="24"/>
        </w:rPr>
        <w:t>wodyciepłejużytkowejz własnejkotłowni</w:t>
      </w:r>
      <w:r>
        <w:rPr>
          <w:spacing w:val="-2"/>
          <w:sz w:val="24"/>
        </w:rPr>
        <w:t>olejowej;</w:t>
      </w:r>
    </w:p>
    <w:p w:rsidR="00A31E23" w:rsidRDefault="0013341F">
      <w:pPr>
        <w:pStyle w:val="Akapitzlist"/>
        <w:numPr>
          <w:ilvl w:val="0"/>
          <w:numId w:val="41"/>
        </w:numPr>
        <w:tabs>
          <w:tab w:val="left" w:pos="861"/>
        </w:tabs>
        <w:spacing w:before="138"/>
        <w:rPr>
          <w:sz w:val="24"/>
        </w:rPr>
      </w:pPr>
      <w:r>
        <w:rPr>
          <w:sz w:val="24"/>
        </w:rPr>
        <w:t>kanalizacjisanitarnejideszczowejpowiązanejz miejskąsiecią</w:t>
      </w:r>
      <w:r>
        <w:rPr>
          <w:spacing w:val="-2"/>
          <w:sz w:val="24"/>
        </w:rPr>
        <w:t>kanalizacji;</w:t>
      </w:r>
    </w:p>
    <w:p w:rsidR="00A31E23" w:rsidRDefault="0013341F">
      <w:pPr>
        <w:pStyle w:val="Akapitzlist"/>
        <w:numPr>
          <w:ilvl w:val="0"/>
          <w:numId w:val="41"/>
        </w:numPr>
        <w:tabs>
          <w:tab w:val="left" w:pos="861"/>
        </w:tabs>
        <w:spacing w:before="136"/>
        <w:rPr>
          <w:sz w:val="24"/>
        </w:rPr>
      </w:pPr>
      <w:r>
        <w:rPr>
          <w:sz w:val="24"/>
        </w:rPr>
        <w:t>instalacjicentralnegoogrzewaniazwłasnejkotłowni</w:t>
      </w:r>
      <w:r>
        <w:rPr>
          <w:spacing w:val="-2"/>
          <w:sz w:val="24"/>
        </w:rPr>
        <w:t>olejowej;</w:t>
      </w:r>
    </w:p>
    <w:p w:rsidR="00A31E23" w:rsidRDefault="0013341F">
      <w:pPr>
        <w:pStyle w:val="Akapitzlist"/>
        <w:numPr>
          <w:ilvl w:val="0"/>
          <w:numId w:val="41"/>
        </w:numPr>
        <w:tabs>
          <w:tab w:val="left" w:pos="861"/>
        </w:tabs>
        <w:spacing w:before="138"/>
        <w:rPr>
          <w:sz w:val="24"/>
        </w:rPr>
      </w:pPr>
      <w:r>
        <w:rPr>
          <w:sz w:val="24"/>
        </w:rPr>
        <w:t>elektryczna,oświetleniaoraz</w:t>
      </w:r>
      <w:r>
        <w:rPr>
          <w:spacing w:val="-4"/>
          <w:sz w:val="24"/>
        </w:rPr>
        <w:t>siły;</w:t>
      </w:r>
    </w:p>
    <w:p w:rsidR="00A31E23" w:rsidRDefault="0013341F">
      <w:pPr>
        <w:pStyle w:val="Akapitzlist"/>
        <w:numPr>
          <w:ilvl w:val="0"/>
          <w:numId w:val="41"/>
        </w:numPr>
        <w:tabs>
          <w:tab w:val="left" w:pos="861"/>
        </w:tabs>
        <w:spacing w:before="138"/>
        <w:rPr>
          <w:sz w:val="24"/>
        </w:rPr>
      </w:pPr>
      <w:r>
        <w:rPr>
          <w:spacing w:val="-2"/>
          <w:sz w:val="24"/>
        </w:rPr>
        <w:t>odgromowa;</w:t>
      </w:r>
    </w:p>
    <w:p w:rsidR="00A31E23" w:rsidRDefault="0013341F">
      <w:pPr>
        <w:pStyle w:val="Akapitzlist"/>
        <w:numPr>
          <w:ilvl w:val="0"/>
          <w:numId w:val="41"/>
        </w:numPr>
        <w:tabs>
          <w:tab w:val="left" w:pos="861"/>
        </w:tabs>
        <w:spacing w:before="136"/>
        <w:rPr>
          <w:sz w:val="24"/>
        </w:rPr>
      </w:pPr>
      <w:r>
        <w:rPr>
          <w:sz w:val="24"/>
        </w:rPr>
        <w:t>telefoniczna,teletechnicznaiinstalacja</w:t>
      </w:r>
      <w:r>
        <w:rPr>
          <w:spacing w:val="-2"/>
          <w:sz w:val="24"/>
        </w:rPr>
        <w:t>specjalistyczna;</w:t>
      </w:r>
    </w:p>
    <w:p w:rsidR="00A31E23" w:rsidRDefault="00A31E23">
      <w:pPr>
        <w:pStyle w:val="Akapitzlist"/>
        <w:rPr>
          <w:sz w:val="24"/>
        </w:rPr>
        <w:sectPr w:rsidR="00A31E23">
          <w:headerReference w:type="default" r:id="rId14"/>
          <w:footerReference w:type="default" r:id="rId15"/>
          <w:pgSz w:w="11910" w:h="16840"/>
          <w:pgMar w:top="1200" w:right="1275" w:bottom="1480" w:left="1275" w:header="708" w:footer="1288" w:gutter="0"/>
          <w:pgNumType w:start="19"/>
          <w:cols w:space="708"/>
        </w:sectPr>
      </w:pPr>
    </w:p>
    <w:p w:rsidR="00A31E23" w:rsidRDefault="0013341F">
      <w:pPr>
        <w:pStyle w:val="Akapitzlist"/>
        <w:numPr>
          <w:ilvl w:val="0"/>
          <w:numId w:val="41"/>
        </w:numPr>
        <w:tabs>
          <w:tab w:val="left" w:pos="861"/>
        </w:tabs>
        <w:spacing w:before="270"/>
        <w:rPr>
          <w:sz w:val="24"/>
        </w:rPr>
      </w:pPr>
      <w:r>
        <w:rPr>
          <w:sz w:val="24"/>
        </w:rPr>
        <w:lastRenderedPageBreak/>
        <w:t>wentylacji</w:t>
      </w:r>
      <w:r>
        <w:rPr>
          <w:spacing w:val="-2"/>
          <w:sz w:val="24"/>
        </w:rPr>
        <w:t>grawitacyjnej;</w:t>
      </w:r>
    </w:p>
    <w:p w:rsidR="00A31E23" w:rsidRDefault="0013341F">
      <w:pPr>
        <w:pStyle w:val="Akapitzlist"/>
        <w:numPr>
          <w:ilvl w:val="0"/>
          <w:numId w:val="41"/>
        </w:numPr>
        <w:tabs>
          <w:tab w:val="left" w:pos="861"/>
        </w:tabs>
        <w:spacing w:before="136"/>
        <w:rPr>
          <w:sz w:val="24"/>
        </w:rPr>
      </w:pPr>
      <w:r>
        <w:rPr>
          <w:sz w:val="24"/>
        </w:rPr>
        <w:t>wentylacji</w:t>
      </w:r>
      <w:r>
        <w:rPr>
          <w:spacing w:val="-2"/>
          <w:sz w:val="24"/>
        </w:rPr>
        <w:t>mechanicznej;</w:t>
      </w:r>
    </w:p>
    <w:p w:rsidR="00A31E23" w:rsidRDefault="0013341F">
      <w:pPr>
        <w:pStyle w:val="Akapitzlist"/>
        <w:numPr>
          <w:ilvl w:val="0"/>
          <w:numId w:val="41"/>
        </w:numPr>
        <w:tabs>
          <w:tab w:val="left" w:pos="861"/>
        </w:tabs>
        <w:spacing w:before="138"/>
        <w:rPr>
          <w:sz w:val="24"/>
        </w:rPr>
      </w:pPr>
      <w:r>
        <w:rPr>
          <w:sz w:val="24"/>
        </w:rPr>
        <w:t>wodnejppoż.zmiejskiejsieciwodociągowejoraz hydrantów</w:t>
      </w:r>
      <w:r>
        <w:rPr>
          <w:spacing w:val="-2"/>
          <w:sz w:val="24"/>
        </w:rPr>
        <w:t xml:space="preserve"> wewnętrznych;</w:t>
      </w:r>
    </w:p>
    <w:p w:rsidR="00A31E23" w:rsidRDefault="0013341F">
      <w:pPr>
        <w:pStyle w:val="Akapitzlist"/>
        <w:numPr>
          <w:ilvl w:val="0"/>
          <w:numId w:val="41"/>
        </w:numPr>
        <w:tabs>
          <w:tab w:val="left" w:pos="861"/>
        </w:tabs>
        <w:spacing w:before="138" w:line="350" w:lineRule="auto"/>
        <w:ind w:right="140"/>
        <w:rPr>
          <w:sz w:val="24"/>
        </w:rPr>
      </w:pPr>
      <w:r>
        <w:rPr>
          <w:sz w:val="24"/>
        </w:rPr>
        <w:t xml:space="preserve">oświetleniaawaryjno–ewakuacyjnego–częścioworejonszatni,auliorazhali </w:t>
      </w:r>
      <w:r>
        <w:rPr>
          <w:spacing w:val="-2"/>
          <w:sz w:val="24"/>
        </w:rPr>
        <w:t>sportowej;</w:t>
      </w:r>
    </w:p>
    <w:p w:rsidR="00A31E23" w:rsidRDefault="0013341F">
      <w:pPr>
        <w:pStyle w:val="Akapitzlist"/>
        <w:numPr>
          <w:ilvl w:val="0"/>
          <w:numId w:val="41"/>
        </w:numPr>
        <w:tabs>
          <w:tab w:val="left" w:pos="861"/>
        </w:tabs>
        <w:spacing w:before="12"/>
        <w:rPr>
          <w:sz w:val="24"/>
        </w:rPr>
      </w:pPr>
      <w:r>
        <w:rPr>
          <w:sz w:val="24"/>
        </w:rPr>
        <w:t xml:space="preserve">monitoringubudynkuz </w:t>
      </w:r>
      <w:r>
        <w:rPr>
          <w:spacing w:val="-2"/>
          <w:sz w:val="24"/>
        </w:rPr>
        <w:t>kamer.</w:t>
      </w:r>
    </w:p>
    <w:p w:rsidR="00A31E23" w:rsidRDefault="00A31E23">
      <w:pPr>
        <w:pStyle w:val="Tekstpodstawowy"/>
        <w:spacing w:before="146"/>
      </w:pPr>
    </w:p>
    <w:p w:rsidR="00A31E23" w:rsidRDefault="0013341F">
      <w:pPr>
        <w:pStyle w:val="Heading4"/>
        <w:numPr>
          <w:ilvl w:val="1"/>
          <w:numId w:val="47"/>
        </w:numPr>
        <w:tabs>
          <w:tab w:val="left" w:pos="561"/>
        </w:tabs>
        <w:jc w:val="both"/>
      </w:pPr>
      <w:bookmarkStart w:id="7" w:name="_bookmark6"/>
      <w:bookmarkEnd w:id="7"/>
      <w:r>
        <w:t>Kategoriazagrożenia</w:t>
      </w:r>
      <w:r>
        <w:rPr>
          <w:spacing w:val="-2"/>
        </w:rPr>
        <w:t>ludzi</w:t>
      </w:r>
    </w:p>
    <w:p w:rsidR="00A31E23" w:rsidRDefault="0013341F">
      <w:pPr>
        <w:pStyle w:val="Tekstpodstawowy"/>
        <w:spacing w:before="137" w:line="360" w:lineRule="auto"/>
        <w:ind w:left="141" w:right="140"/>
        <w:jc w:val="both"/>
      </w:pPr>
      <w:r>
        <w:t>Ze względu na przeznaczenie budynek szkołyzostał zaklasyfikowanydo kategorii zagrożenia ludzi ZL III. Część przedszkolna – II kondygnacja nadziemna – została zaklasyfikowana do kategorii zagrożenia ludzi ZL II.</w:t>
      </w:r>
    </w:p>
    <w:p w:rsidR="00A31E23" w:rsidRDefault="0013341F">
      <w:pPr>
        <w:pStyle w:val="Tekstpodstawowy"/>
        <w:spacing w:before="1"/>
        <w:ind w:left="141"/>
        <w:jc w:val="both"/>
      </w:pPr>
      <w:r>
        <w:t>BudynekhalisportowejzostałzaklasyfikowanydokategoriizagrożenialudziZL</w:t>
      </w:r>
      <w:r>
        <w:rPr>
          <w:spacing w:val="-4"/>
        </w:rPr>
        <w:t>III.</w:t>
      </w:r>
    </w:p>
    <w:p w:rsidR="00A31E23" w:rsidRDefault="00A31E23">
      <w:pPr>
        <w:pStyle w:val="Tekstpodstawowy"/>
      </w:pPr>
    </w:p>
    <w:p w:rsidR="00A31E23" w:rsidRDefault="00A31E23">
      <w:pPr>
        <w:pStyle w:val="Tekstpodstawowy"/>
        <w:spacing w:before="48"/>
      </w:pPr>
    </w:p>
    <w:p w:rsidR="00A31E23" w:rsidRDefault="0013341F">
      <w:pPr>
        <w:pStyle w:val="Heading4"/>
        <w:numPr>
          <w:ilvl w:val="1"/>
          <w:numId w:val="47"/>
        </w:numPr>
        <w:tabs>
          <w:tab w:val="left" w:pos="561"/>
        </w:tabs>
        <w:spacing w:before="1"/>
        <w:jc w:val="both"/>
      </w:pPr>
      <w:bookmarkStart w:id="8" w:name="_bookmark7"/>
      <w:bookmarkEnd w:id="8"/>
      <w:r>
        <w:t>Gęstośćobciążeniaogniowegowpomieszczeniachorazstrefyzagrożenia</w:t>
      </w:r>
      <w:r>
        <w:rPr>
          <w:spacing w:val="-2"/>
        </w:rPr>
        <w:t>wybuchem</w:t>
      </w:r>
    </w:p>
    <w:p w:rsidR="00A31E23" w:rsidRDefault="00A31E23">
      <w:pPr>
        <w:pStyle w:val="Tekstpodstawowy"/>
        <w:spacing w:before="158"/>
        <w:rPr>
          <w:b/>
        </w:rPr>
      </w:pPr>
    </w:p>
    <w:p w:rsidR="00A31E23" w:rsidRDefault="0013341F">
      <w:pPr>
        <w:pStyle w:val="Tekstpodstawowy"/>
        <w:spacing w:line="360" w:lineRule="auto"/>
        <w:ind w:left="141" w:right="144"/>
        <w:jc w:val="both"/>
      </w:pPr>
      <w:r>
        <w:t>Na podstawie Polskiej Normy PN-B-02852 „Obliczanie gęstości obciążenia ogniowego oraz wyznaczanie względnego czasu trwania pożaru”gęstość obciążenia ogniowego wynosi według projektu:</w:t>
      </w:r>
    </w:p>
    <w:p w:rsidR="00A31E23" w:rsidRDefault="0013341F">
      <w:pPr>
        <w:pStyle w:val="Akapitzlist"/>
        <w:numPr>
          <w:ilvl w:val="2"/>
          <w:numId w:val="47"/>
        </w:numPr>
        <w:tabs>
          <w:tab w:val="left" w:pos="860"/>
        </w:tabs>
        <w:spacing w:before="1" w:line="350" w:lineRule="auto"/>
        <w:ind w:left="141" w:right="2529" w:firstLine="360"/>
        <w:jc w:val="both"/>
        <w:rPr>
          <w:rFonts w:ascii="Symbol" w:hAnsi="Symbol"/>
          <w:sz w:val="24"/>
        </w:rPr>
      </w:pPr>
      <w:r>
        <w:rPr>
          <w:sz w:val="24"/>
        </w:rPr>
        <w:t>kategoriaZL–nieobliczasięgęstościobciążeniaogniowego. W obiekcie nie występują strefy zagrożenia wybuchem.</w:t>
      </w:r>
    </w:p>
    <w:p w:rsidR="00A31E23" w:rsidRDefault="00A31E23">
      <w:pPr>
        <w:pStyle w:val="Tekstpodstawowy"/>
        <w:spacing w:before="164"/>
      </w:pPr>
    </w:p>
    <w:p w:rsidR="00A31E23" w:rsidRDefault="0013341F">
      <w:pPr>
        <w:pStyle w:val="Heading4"/>
        <w:numPr>
          <w:ilvl w:val="1"/>
          <w:numId w:val="47"/>
        </w:numPr>
        <w:tabs>
          <w:tab w:val="left" w:pos="561"/>
        </w:tabs>
        <w:spacing w:before="1"/>
        <w:jc w:val="both"/>
      </w:pPr>
      <w:bookmarkStart w:id="9" w:name="_bookmark8"/>
      <w:bookmarkEnd w:id="9"/>
      <w:r>
        <w:t>Klasa</w:t>
      </w:r>
      <w:r>
        <w:rPr>
          <w:spacing w:val="-2"/>
        </w:rPr>
        <w:t xml:space="preserve"> odporności</w:t>
      </w:r>
    </w:p>
    <w:p w:rsidR="00A31E23" w:rsidRDefault="00A31E23">
      <w:pPr>
        <w:pStyle w:val="Tekstpodstawowy"/>
        <w:spacing w:before="158"/>
        <w:rPr>
          <w:b/>
        </w:rPr>
      </w:pPr>
    </w:p>
    <w:p w:rsidR="00A31E23" w:rsidRDefault="0013341F">
      <w:pPr>
        <w:pStyle w:val="Tekstpodstawowy"/>
        <w:spacing w:before="1"/>
        <w:ind w:left="141"/>
        <w:jc w:val="both"/>
      </w:pPr>
      <w:r>
        <w:t>Budynekzostałwybudowanywklasie odpornościogniowej</w:t>
      </w:r>
      <w:r>
        <w:rPr>
          <w:spacing w:val="-5"/>
        </w:rPr>
        <w:t>B.</w:t>
      </w:r>
    </w:p>
    <w:p w:rsidR="00A31E23" w:rsidRDefault="0013341F">
      <w:pPr>
        <w:pStyle w:val="Heading4"/>
        <w:spacing w:before="146"/>
        <w:ind w:left="141" w:firstLine="0"/>
        <w:jc w:val="both"/>
      </w:pPr>
      <w:r>
        <w:t>Wymaganaklasaodpornościpożarowejdlabudynku,zaliczonegodojednejkategorii</w:t>
      </w:r>
      <w:r>
        <w:rPr>
          <w:spacing w:val="-5"/>
        </w:rPr>
        <w:t>ZL</w:t>
      </w:r>
    </w:p>
    <w:p w:rsidR="00A31E23" w:rsidRDefault="00A31E23">
      <w:pPr>
        <w:pStyle w:val="Tekstpodstawowy"/>
        <w:rPr>
          <w:b/>
          <w:sz w:val="12"/>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399"/>
        <w:gridCol w:w="1133"/>
        <w:gridCol w:w="1135"/>
        <w:gridCol w:w="1133"/>
        <w:gridCol w:w="1135"/>
        <w:gridCol w:w="1133"/>
      </w:tblGrid>
      <w:tr w:rsidR="00A31E23">
        <w:trPr>
          <w:trHeight w:val="278"/>
        </w:trPr>
        <w:tc>
          <w:tcPr>
            <w:tcW w:w="3399" w:type="dxa"/>
          </w:tcPr>
          <w:p w:rsidR="00A31E23" w:rsidRDefault="0013341F">
            <w:pPr>
              <w:pStyle w:val="TableParagraph"/>
              <w:spacing w:line="258" w:lineRule="exact"/>
              <w:ind w:left="230"/>
              <w:rPr>
                <w:sz w:val="24"/>
              </w:rPr>
            </w:pPr>
            <w:r>
              <w:rPr>
                <w:spacing w:val="-2"/>
                <w:sz w:val="24"/>
              </w:rPr>
              <w:t>Budynek</w:t>
            </w:r>
          </w:p>
        </w:tc>
        <w:tc>
          <w:tcPr>
            <w:tcW w:w="1133" w:type="dxa"/>
          </w:tcPr>
          <w:p w:rsidR="00A31E23" w:rsidRDefault="0013341F">
            <w:pPr>
              <w:pStyle w:val="TableParagraph"/>
              <w:spacing w:line="258" w:lineRule="exact"/>
              <w:ind w:left="107"/>
              <w:rPr>
                <w:sz w:val="24"/>
              </w:rPr>
            </w:pPr>
            <w:r>
              <w:rPr>
                <w:sz w:val="24"/>
              </w:rPr>
              <w:t>ZL</w:t>
            </w:r>
            <w:r>
              <w:rPr>
                <w:spacing w:val="-10"/>
                <w:sz w:val="24"/>
              </w:rPr>
              <w:t>I</w:t>
            </w:r>
          </w:p>
        </w:tc>
        <w:tc>
          <w:tcPr>
            <w:tcW w:w="1135" w:type="dxa"/>
          </w:tcPr>
          <w:p w:rsidR="00A31E23" w:rsidRDefault="0013341F">
            <w:pPr>
              <w:pStyle w:val="TableParagraph"/>
              <w:spacing w:line="258" w:lineRule="exact"/>
              <w:ind w:left="107"/>
              <w:rPr>
                <w:sz w:val="24"/>
              </w:rPr>
            </w:pPr>
            <w:r>
              <w:rPr>
                <w:sz w:val="24"/>
              </w:rPr>
              <w:t>ZL</w:t>
            </w:r>
            <w:r>
              <w:rPr>
                <w:spacing w:val="-5"/>
                <w:sz w:val="24"/>
              </w:rPr>
              <w:t>II</w:t>
            </w:r>
          </w:p>
        </w:tc>
        <w:tc>
          <w:tcPr>
            <w:tcW w:w="1133" w:type="dxa"/>
          </w:tcPr>
          <w:p w:rsidR="00A31E23" w:rsidRDefault="0013341F">
            <w:pPr>
              <w:pStyle w:val="TableParagraph"/>
              <w:spacing w:line="258" w:lineRule="exact"/>
              <w:ind w:left="108"/>
              <w:rPr>
                <w:sz w:val="24"/>
              </w:rPr>
            </w:pPr>
            <w:r>
              <w:rPr>
                <w:sz w:val="24"/>
              </w:rPr>
              <w:t>ZL</w:t>
            </w:r>
            <w:r>
              <w:rPr>
                <w:spacing w:val="-5"/>
                <w:sz w:val="24"/>
              </w:rPr>
              <w:t>III</w:t>
            </w:r>
          </w:p>
        </w:tc>
        <w:tc>
          <w:tcPr>
            <w:tcW w:w="1135" w:type="dxa"/>
          </w:tcPr>
          <w:p w:rsidR="00A31E23" w:rsidRDefault="0013341F">
            <w:pPr>
              <w:pStyle w:val="TableParagraph"/>
              <w:spacing w:line="258" w:lineRule="exact"/>
              <w:ind w:left="108"/>
              <w:rPr>
                <w:sz w:val="24"/>
              </w:rPr>
            </w:pPr>
            <w:r>
              <w:rPr>
                <w:sz w:val="24"/>
              </w:rPr>
              <w:t>ZL</w:t>
            </w:r>
            <w:r>
              <w:rPr>
                <w:spacing w:val="-5"/>
                <w:sz w:val="24"/>
              </w:rPr>
              <w:t>IV</w:t>
            </w:r>
          </w:p>
        </w:tc>
        <w:tc>
          <w:tcPr>
            <w:tcW w:w="1133" w:type="dxa"/>
          </w:tcPr>
          <w:p w:rsidR="00A31E23" w:rsidRDefault="0013341F">
            <w:pPr>
              <w:pStyle w:val="TableParagraph"/>
              <w:spacing w:line="258" w:lineRule="exact"/>
              <w:ind w:left="108"/>
              <w:rPr>
                <w:sz w:val="24"/>
              </w:rPr>
            </w:pPr>
            <w:r>
              <w:rPr>
                <w:sz w:val="24"/>
              </w:rPr>
              <w:t>ZL</w:t>
            </w:r>
            <w:r>
              <w:rPr>
                <w:spacing w:val="-10"/>
                <w:sz w:val="24"/>
              </w:rPr>
              <w:t>V</w:t>
            </w:r>
          </w:p>
        </w:tc>
      </w:tr>
      <w:tr w:rsidR="00A31E23">
        <w:trPr>
          <w:trHeight w:val="275"/>
        </w:trPr>
        <w:tc>
          <w:tcPr>
            <w:tcW w:w="3399" w:type="dxa"/>
          </w:tcPr>
          <w:p w:rsidR="00A31E23" w:rsidRDefault="0013341F">
            <w:pPr>
              <w:pStyle w:val="TableParagraph"/>
              <w:spacing w:line="256" w:lineRule="exact"/>
              <w:ind w:left="8"/>
              <w:jc w:val="center"/>
              <w:rPr>
                <w:sz w:val="24"/>
              </w:rPr>
            </w:pPr>
            <w:r>
              <w:rPr>
                <w:spacing w:val="-10"/>
                <w:sz w:val="24"/>
              </w:rPr>
              <w:t>1</w:t>
            </w:r>
          </w:p>
        </w:tc>
        <w:tc>
          <w:tcPr>
            <w:tcW w:w="1133" w:type="dxa"/>
          </w:tcPr>
          <w:p w:rsidR="00A31E23" w:rsidRDefault="0013341F">
            <w:pPr>
              <w:pStyle w:val="TableParagraph"/>
              <w:spacing w:line="256" w:lineRule="exact"/>
              <w:ind w:left="11" w:right="2"/>
              <w:jc w:val="center"/>
              <w:rPr>
                <w:sz w:val="24"/>
              </w:rPr>
            </w:pPr>
            <w:r>
              <w:rPr>
                <w:spacing w:val="-10"/>
                <w:sz w:val="24"/>
              </w:rPr>
              <w:t>2</w:t>
            </w:r>
          </w:p>
        </w:tc>
        <w:tc>
          <w:tcPr>
            <w:tcW w:w="1135" w:type="dxa"/>
          </w:tcPr>
          <w:p w:rsidR="00A31E23" w:rsidRDefault="0013341F">
            <w:pPr>
              <w:pStyle w:val="TableParagraph"/>
              <w:spacing w:line="256" w:lineRule="exact"/>
              <w:ind w:left="8" w:right="1"/>
              <w:jc w:val="center"/>
              <w:rPr>
                <w:sz w:val="24"/>
              </w:rPr>
            </w:pPr>
            <w:r>
              <w:rPr>
                <w:spacing w:val="-10"/>
                <w:sz w:val="24"/>
              </w:rPr>
              <w:t>3</w:t>
            </w:r>
          </w:p>
        </w:tc>
        <w:tc>
          <w:tcPr>
            <w:tcW w:w="1133" w:type="dxa"/>
          </w:tcPr>
          <w:p w:rsidR="00A31E23" w:rsidRDefault="0013341F">
            <w:pPr>
              <w:pStyle w:val="TableParagraph"/>
              <w:spacing w:line="256" w:lineRule="exact"/>
              <w:ind w:left="11" w:right="1"/>
              <w:jc w:val="center"/>
              <w:rPr>
                <w:sz w:val="24"/>
              </w:rPr>
            </w:pPr>
            <w:r>
              <w:rPr>
                <w:spacing w:val="-10"/>
                <w:sz w:val="24"/>
              </w:rPr>
              <w:t>4</w:t>
            </w:r>
          </w:p>
        </w:tc>
        <w:tc>
          <w:tcPr>
            <w:tcW w:w="1135" w:type="dxa"/>
          </w:tcPr>
          <w:p w:rsidR="00A31E23" w:rsidRDefault="0013341F">
            <w:pPr>
              <w:pStyle w:val="TableParagraph"/>
              <w:spacing w:line="256" w:lineRule="exact"/>
              <w:ind w:left="8"/>
              <w:jc w:val="center"/>
              <w:rPr>
                <w:sz w:val="24"/>
              </w:rPr>
            </w:pPr>
            <w:r>
              <w:rPr>
                <w:spacing w:val="-10"/>
                <w:sz w:val="24"/>
              </w:rPr>
              <w:t>5</w:t>
            </w:r>
          </w:p>
        </w:tc>
        <w:tc>
          <w:tcPr>
            <w:tcW w:w="1133" w:type="dxa"/>
          </w:tcPr>
          <w:p w:rsidR="00A31E23" w:rsidRDefault="0013341F">
            <w:pPr>
              <w:pStyle w:val="TableParagraph"/>
              <w:spacing w:line="256" w:lineRule="exact"/>
              <w:ind w:left="11"/>
              <w:jc w:val="center"/>
              <w:rPr>
                <w:sz w:val="24"/>
              </w:rPr>
            </w:pPr>
            <w:r>
              <w:rPr>
                <w:spacing w:val="-10"/>
                <w:sz w:val="24"/>
              </w:rPr>
              <w:t>6</w:t>
            </w:r>
          </w:p>
        </w:tc>
      </w:tr>
      <w:tr w:rsidR="00A31E23">
        <w:trPr>
          <w:trHeight w:val="275"/>
        </w:trPr>
        <w:tc>
          <w:tcPr>
            <w:tcW w:w="3399" w:type="dxa"/>
          </w:tcPr>
          <w:p w:rsidR="00A31E23" w:rsidRDefault="0013341F">
            <w:pPr>
              <w:pStyle w:val="TableParagraph"/>
              <w:spacing w:line="256" w:lineRule="exact"/>
              <w:ind w:left="110"/>
              <w:rPr>
                <w:sz w:val="24"/>
              </w:rPr>
            </w:pPr>
            <w:r>
              <w:rPr>
                <w:sz w:val="24"/>
              </w:rPr>
              <w:t xml:space="preserve">niski </w:t>
            </w:r>
            <w:r>
              <w:rPr>
                <w:spacing w:val="-5"/>
                <w:sz w:val="24"/>
              </w:rPr>
              <w:t>(N)</w:t>
            </w:r>
          </w:p>
        </w:tc>
        <w:tc>
          <w:tcPr>
            <w:tcW w:w="1133" w:type="dxa"/>
          </w:tcPr>
          <w:p w:rsidR="00A31E23" w:rsidRDefault="0013341F">
            <w:pPr>
              <w:pStyle w:val="TableParagraph"/>
              <w:spacing w:line="256" w:lineRule="exact"/>
              <w:ind w:left="107"/>
              <w:rPr>
                <w:sz w:val="24"/>
              </w:rPr>
            </w:pPr>
            <w:r>
              <w:rPr>
                <w:spacing w:val="-5"/>
                <w:sz w:val="24"/>
              </w:rPr>
              <w:t>„B”</w:t>
            </w:r>
          </w:p>
        </w:tc>
        <w:tc>
          <w:tcPr>
            <w:tcW w:w="1135" w:type="dxa"/>
          </w:tcPr>
          <w:p w:rsidR="00A31E23" w:rsidRDefault="0013341F">
            <w:pPr>
              <w:pStyle w:val="TableParagraph"/>
              <w:spacing w:line="256" w:lineRule="exact"/>
              <w:ind w:left="107"/>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„C”</w:t>
            </w:r>
          </w:p>
        </w:tc>
        <w:tc>
          <w:tcPr>
            <w:tcW w:w="1135" w:type="dxa"/>
          </w:tcPr>
          <w:p w:rsidR="00A31E23" w:rsidRDefault="0013341F">
            <w:pPr>
              <w:pStyle w:val="TableParagraph"/>
              <w:spacing w:line="256" w:lineRule="exact"/>
              <w:ind w:left="108"/>
              <w:rPr>
                <w:sz w:val="24"/>
              </w:rPr>
            </w:pPr>
            <w:r>
              <w:rPr>
                <w:spacing w:val="-5"/>
                <w:sz w:val="24"/>
              </w:rPr>
              <w:t>„D”</w:t>
            </w:r>
          </w:p>
        </w:tc>
        <w:tc>
          <w:tcPr>
            <w:tcW w:w="1133" w:type="dxa"/>
          </w:tcPr>
          <w:p w:rsidR="00A31E23" w:rsidRDefault="0013341F">
            <w:pPr>
              <w:pStyle w:val="TableParagraph"/>
              <w:spacing w:line="256" w:lineRule="exact"/>
              <w:ind w:left="108"/>
              <w:rPr>
                <w:sz w:val="24"/>
              </w:rPr>
            </w:pPr>
            <w:r>
              <w:rPr>
                <w:spacing w:val="-5"/>
                <w:sz w:val="24"/>
              </w:rPr>
              <w:t>„C”</w:t>
            </w:r>
          </w:p>
        </w:tc>
      </w:tr>
      <w:tr w:rsidR="00A31E23">
        <w:trPr>
          <w:trHeight w:val="275"/>
        </w:trPr>
        <w:tc>
          <w:tcPr>
            <w:tcW w:w="3399" w:type="dxa"/>
          </w:tcPr>
          <w:p w:rsidR="00A31E23" w:rsidRDefault="0013341F">
            <w:pPr>
              <w:pStyle w:val="TableParagraph"/>
              <w:spacing w:line="256" w:lineRule="exact"/>
              <w:ind w:left="110"/>
              <w:rPr>
                <w:sz w:val="24"/>
              </w:rPr>
            </w:pPr>
            <w:r>
              <w:rPr>
                <w:sz w:val="24"/>
              </w:rPr>
              <w:t>średniowysoki</w:t>
            </w:r>
            <w:r>
              <w:rPr>
                <w:spacing w:val="-4"/>
                <w:sz w:val="24"/>
              </w:rPr>
              <w:t>(SW)</w:t>
            </w:r>
          </w:p>
        </w:tc>
        <w:tc>
          <w:tcPr>
            <w:tcW w:w="1133" w:type="dxa"/>
          </w:tcPr>
          <w:p w:rsidR="00A31E23" w:rsidRDefault="0013341F">
            <w:pPr>
              <w:pStyle w:val="TableParagraph"/>
              <w:spacing w:line="256" w:lineRule="exact"/>
              <w:ind w:left="107"/>
              <w:rPr>
                <w:sz w:val="24"/>
              </w:rPr>
            </w:pPr>
            <w:r>
              <w:rPr>
                <w:spacing w:val="-5"/>
                <w:sz w:val="24"/>
              </w:rPr>
              <w:t>„B”</w:t>
            </w:r>
          </w:p>
        </w:tc>
        <w:tc>
          <w:tcPr>
            <w:tcW w:w="1135" w:type="dxa"/>
          </w:tcPr>
          <w:p w:rsidR="00A31E23" w:rsidRDefault="0013341F">
            <w:pPr>
              <w:pStyle w:val="TableParagraph"/>
              <w:spacing w:line="256" w:lineRule="exact"/>
              <w:ind w:left="107"/>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„B”</w:t>
            </w:r>
          </w:p>
        </w:tc>
        <w:tc>
          <w:tcPr>
            <w:tcW w:w="1135" w:type="dxa"/>
          </w:tcPr>
          <w:p w:rsidR="00A31E23" w:rsidRDefault="0013341F">
            <w:pPr>
              <w:pStyle w:val="TableParagraph"/>
              <w:spacing w:line="256" w:lineRule="exact"/>
              <w:ind w:left="108"/>
              <w:rPr>
                <w:sz w:val="24"/>
              </w:rPr>
            </w:pPr>
            <w:r>
              <w:rPr>
                <w:spacing w:val="-5"/>
                <w:sz w:val="24"/>
              </w:rPr>
              <w:t>„C”</w:t>
            </w:r>
          </w:p>
        </w:tc>
        <w:tc>
          <w:tcPr>
            <w:tcW w:w="1133" w:type="dxa"/>
          </w:tcPr>
          <w:p w:rsidR="00A31E23" w:rsidRDefault="0013341F">
            <w:pPr>
              <w:pStyle w:val="TableParagraph"/>
              <w:spacing w:line="256" w:lineRule="exact"/>
              <w:ind w:left="108"/>
              <w:rPr>
                <w:sz w:val="24"/>
              </w:rPr>
            </w:pPr>
            <w:r>
              <w:rPr>
                <w:spacing w:val="-5"/>
                <w:sz w:val="24"/>
              </w:rPr>
              <w:t>„B”</w:t>
            </w:r>
          </w:p>
        </w:tc>
      </w:tr>
      <w:tr w:rsidR="00A31E23">
        <w:trPr>
          <w:trHeight w:val="275"/>
        </w:trPr>
        <w:tc>
          <w:tcPr>
            <w:tcW w:w="3399" w:type="dxa"/>
          </w:tcPr>
          <w:p w:rsidR="00A31E23" w:rsidRDefault="0013341F">
            <w:pPr>
              <w:pStyle w:val="TableParagraph"/>
              <w:spacing w:line="256" w:lineRule="exact"/>
              <w:ind w:left="110"/>
              <w:rPr>
                <w:sz w:val="24"/>
              </w:rPr>
            </w:pPr>
            <w:r>
              <w:rPr>
                <w:sz w:val="24"/>
              </w:rPr>
              <w:t>wysoki</w:t>
            </w:r>
            <w:r>
              <w:rPr>
                <w:spacing w:val="-5"/>
                <w:sz w:val="24"/>
              </w:rPr>
              <w:t>(W)</w:t>
            </w:r>
          </w:p>
        </w:tc>
        <w:tc>
          <w:tcPr>
            <w:tcW w:w="1133" w:type="dxa"/>
          </w:tcPr>
          <w:p w:rsidR="00A31E23" w:rsidRDefault="0013341F">
            <w:pPr>
              <w:pStyle w:val="TableParagraph"/>
              <w:spacing w:line="256" w:lineRule="exact"/>
              <w:ind w:left="107"/>
              <w:rPr>
                <w:sz w:val="24"/>
              </w:rPr>
            </w:pPr>
            <w:r>
              <w:rPr>
                <w:spacing w:val="-5"/>
                <w:sz w:val="24"/>
              </w:rPr>
              <w:t>„B”</w:t>
            </w:r>
          </w:p>
        </w:tc>
        <w:tc>
          <w:tcPr>
            <w:tcW w:w="1135" w:type="dxa"/>
          </w:tcPr>
          <w:p w:rsidR="00A31E23" w:rsidRDefault="0013341F">
            <w:pPr>
              <w:pStyle w:val="TableParagraph"/>
              <w:spacing w:line="256" w:lineRule="exact"/>
              <w:ind w:left="107"/>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„B”</w:t>
            </w:r>
          </w:p>
        </w:tc>
        <w:tc>
          <w:tcPr>
            <w:tcW w:w="1135" w:type="dxa"/>
          </w:tcPr>
          <w:p w:rsidR="00A31E23" w:rsidRDefault="0013341F">
            <w:pPr>
              <w:pStyle w:val="TableParagraph"/>
              <w:spacing w:line="256" w:lineRule="exact"/>
              <w:ind w:left="108"/>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„B”</w:t>
            </w:r>
          </w:p>
        </w:tc>
      </w:tr>
      <w:tr w:rsidR="00A31E23">
        <w:trPr>
          <w:trHeight w:val="275"/>
        </w:trPr>
        <w:tc>
          <w:tcPr>
            <w:tcW w:w="3399" w:type="dxa"/>
          </w:tcPr>
          <w:p w:rsidR="00A31E23" w:rsidRDefault="0013341F">
            <w:pPr>
              <w:pStyle w:val="TableParagraph"/>
              <w:spacing w:line="256" w:lineRule="exact"/>
              <w:ind w:left="110"/>
              <w:rPr>
                <w:sz w:val="24"/>
              </w:rPr>
            </w:pPr>
            <w:r>
              <w:rPr>
                <w:sz w:val="24"/>
              </w:rPr>
              <w:t>wysokościowy</w:t>
            </w:r>
            <w:r>
              <w:rPr>
                <w:spacing w:val="-4"/>
                <w:sz w:val="24"/>
              </w:rPr>
              <w:t>(WW)</w:t>
            </w:r>
          </w:p>
        </w:tc>
        <w:tc>
          <w:tcPr>
            <w:tcW w:w="1133" w:type="dxa"/>
          </w:tcPr>
          <w:p w:rsidR="00A31E23" w:rsidRDefault="0013341F">
            <w:pPr>
              <w:pStyle w:val="TableParagraph"/>
              <w:spacing w:line="256" w:lineRule="exact"/>
              <w:ind w:left="107"/>
              <w:rPr>
                <w:sz w:val="24"/>
              </w:rPr>
            </w:pPr>
            <w:r>
              <w:rPr>
                <w:spacing w:val="-5"/>
                <w:sz w:val="24"/>
              </w:rPr>
              <w:t>„A”</w:t>
            </w:r>
          </w:p>
        </w:tc>
        <w:tc>
          <w:tcPr>
            <w:tcW w:w="1135" w:type="dxa"/>
          </w:tcPr>
          <w:p w:rsidR="00A31E23" w:rsidRDefault="0013341F">
            <w:pPr>
              <w:pStyle w:val="TableParagraph"/>
              <w:spacing w:line="256" w:lineRule="exact"/>
              <w:ind w:left="107"/>
              <w:rPr>
                <w:sz w:val="24"/>
              </w:rPr>
            </w:pPr>
            <w:r>
              <w:rPr>
                <w:spacing w:val="-5"/>
                <w:sz w:val="24"/>
              </w:rPr>
              <w:t>„A”</w:t>
            </w:r>
          </w:p>
        </w:tc>
        <w:tc>
          <w:tcPr>
            <w:tcW w:w="1133" w:type="dxa"/>
          </w:tcPr>
          <w:p w:rsidR="00A31E23" w:rsidRDefault="0013341F">
            <w:pPr>
              <w:pStyle w:val="TableParagraph"/>
              <w:spacing w:line="256" w:lineRule="exact"/>
              <w:ind w:left="108"/>
              <w:rPr>
                <w:sz w:val="24"/>
              </w:rPr>
            </w:pPr>
            <w:r>
              <w:rPr>
                <w:spacing w:val="-5"/>
                <w:sz w:val="24"/>
              </w:rPr>
              <w:t>„A”</w:t>
            </w:r>
          </w:p>
        </w:tc>
        <w:tc>
          <w:tcPr>
            <w:tcW w:w="1135" w:type="dxa"/>
          </w:tcPr>
          <w:p w:rsidR="00A31E23" w:rsidRDefault="0013341F">
            <w:pPr>
              <w:pStyle w:val="TableParagraph"/>
              <w:spacing w:line="256" w:lineRule="exact"/>
              <w:ind w:left="108"/>
              <w:rPr>
                <w:sz w:val="24"/>
              </w:rPr>
            </w:pPr>
            <w:r>
              <w:rPr>
                <w:spacing w:val="-5"/>
                <w:sz w:val="24"/>
              </w:rPr>
              <w:t>„B”</w:t>
            </w:r>
          </w:p>
        </w:tc>
        <w:tc>
          <w:tcPr>
            <w:tcW w:w="1133" w:type="dxa"/>
          </w:tcPr>
          <w:p w:rsidR="00A31E23" w:rsidRDefault="0013341F">
            <w:pPr>
              <w:pStyle w:val="TableParagraph"/>
              <w:spacing w:line="256" w:lineRule="exact"/>
              <w:ind w:left="108"/>
              <w:rPr>
                <w:sz w:val="24"/>
              </w:rPr>
            </w:pPr>
            <w:r>
              <w:rPr>
                <w:spacing w:val="-5"/>
                <w:sz w:val="24"/>
              </w:rPr>
              <w:t>„A”</w:t>
            </w:r>
          </w:p>
        </w:tc>
      </w:tr>
    </w:tbl>
    <w:p w:rsidR="00A31E23" w:rsidRDefault="00A31E23">
      <w:pPr>
        <w:pStyle w:val="Tekstpodstawowy"/>
        <w:spacing w:before="184"/>
        <w:rPr>
          <w:b/>
        </w:rPr>
      </w:pPr>
    </w:p>
    <w:p w:rsidR="00A31E23" w:rsidRDefault="0013341F">
      <w:pPr>
        <w:pStyle w:val="Heading4"/>
        <w:numPr>
          <w:ilvl w:val="1"/>
          <w:numId w:val="47"/>
        </w:numPr>
        <w:tabs>
          <w:tab w:val="left" w:pos="561"/>
        </w:tabs>
        <w:jc w:val="both"/>
      </w:pPr>
      <w:bookmarkStart w:id="10" w:name="_bookmark9"/>
      <w:bookmarkEnd w:id="10"/>
      <w:r>
        <w:t>Strefy</w:t>
      </w:r>
      <w:r>
        <w:rPr>
          <w:spacing w:val="-2"/>
        </w:rPr>
        <w:t xml:space="preserve"> pożarowe</w:t>
      </w:r>
    </w:p>
    <w:p w:rsidR="00A31E23" w:rsidRDefault="00A31E23">
      <w:pPr>
        <w:pStyle w:val="Tekstpodstawowy"/>
        <w:spacing w:before="197"/>
        <w:rPr>
          <w:b/>
        </w:rPr>
      </w:pPr>
    </w:p>
    <w:p w:rsidR="00A31E23" w:rsidRDefault="0013341F">
      <w:pPr>
        <w:pStyle w:val="Tekstpodstawowy"/>
        <w:ind w:left="141"/>
        <w:jc w:val="both"/>
      </w:pPr>
      <w:r>
        <w:t xml:space="preserve">Budynekstanowijednąstrefępożarowąopowierzchni3555,50 </w:t>
      </w:r>
      <w:r>
        <w:rPr>
          <w:spacing w:val="-5"/>
        </w:rPr>
        <w:t>m</w:t>
      </w:r>
      <w:r>
        <w:rPr>
          <w:spacing w:val="-5"/>
          <w:vertAlign w:val="superscript"/>
        </w:rPr>
        <w:t>2</w:t>
      </w:r>
      <w:r>
        <w:rPr>
          <w:spacing w:val="-5"/>
        </w:rPr>
        <w:t>.</w:t>
      </w:r>
    </w:p>
    <w:p w:rsidR="00A31E23" w:rsidRDefault="00A31E23">
      <w:pPr>
        <w:pStyle w:val="Tekstpodstawowy"/>
        <w:jc w:val="both"/>
        <w:sectPr w:rsidR="00A31E23">
          <w:pgSz w:w="11910" w:h="16840"/>
          <w:pgMar w:top="1200" w:right="1275" w:bottom="1480" w:left="1275" w:header="708" w:footer="1288" w:gutter="0"/>
          <w:cols w:space="708"/>
        </w:sectPr>
      </w:pPr>
    </w:p>
    <w:p w:rsidR="00A31E23" w:rsidRDefault="0013341F">
      <w:pPr>
        <w:pStyle w:val="Heading4"/>
        <w:numPr>
          <w:ilvl w:val="1"/>
          <w:numId w:val="47"/>
        </w:numPr>
        <w:tabs>
          <w:tab w:val="left" w:pos="561"/>
        </w:tabs>
        <w:spacing w:before="275"/>
      </w:pPr>
      <w:bookmarkStart w:id="11" w:name="_bookmark10"/>
      <w:bookmarkEnd w:id="11"/>
      <w:r>
        <w:lastRenderedPageBreak/>
        <w:t>Warunkiewakuacji,oświetlenie</w:t>
      </w:r>
      <w:r>
        <w:rPr>
          <w:spacing w:val="-2"/>
        </w:rPr>
        <w:t>awaryjne</w:t>
      </w:r>
    </w:p>
    <w:p w:rsidR="00A31E23" w:rsidRDefault="00A31E23">
      <w:pPr>
        <w:pStyle w:val="Tekstpodstawowy"/>
        <w:spacing w:before="199"/>
        <w:rPr>
          <w:b/>
        </w:rPr>
      </w:pPr>
    </w:p>
    <w:p w:rsidR="00A31E23" w:rsidRDefault="0013341F">
      <w:pPr>
        <w:pStyle w:val="Tekstpodstawowy"/>
        <w:spacing w:line="360" w:lineRule="auto"/>
        <w:ind w:left="141" w:right="142" w:firstLine="424"/>
        <w:jc w:val="both"/>
      </w:pPr>
      <w:r>
        <w:t>Zpomieszczeńprzeznaczonychnapobytludzimusibyćzapewnionamożliwośćewakuacji w bezpieczne miejsce na zewnątrz budynku lub do sąsiedniej strefy pożarowej, bezpośrednio albo drogami komunikacji ogólnej, zwanymi dalej "drogami ewakuacyjnymi".</w:t>
      </w:r>
    </w:p>
    <w:p w:rsidR="00A31E23" w:rsidRDefault="0013341F">
      <w:pPr>
        <w:pStyle w:val="Tekstpodstawowy"/>
        <w:spacing w:line="360" w:lineRule="auto"/>
        <w:ind w:left="141" w:right="139"/>
        <w:jc w:val="both"/>
      </w:pPr>
      <w:r>
        <w:t xml:space="preserve">Zkażdejstrefypożarowej,musibyćwyjściebezpośrednionazewnątrzbudynkulubprzezinną strefę pożarową. W pomieszczeniach, od najdalszego miejsca, w którym może przebywać człowiek,dowyjściaewakuacyjnegonadrogęewakuacyjnąlubdoinnejstrefypożarowejalbo na zewnątrz budynku, musi być zapewnione przejście, zwane </w:t>
      </w:r>
      <w:r>
        <w:rPr>
          <w:b/>
        </w:rPr>
        <w:t>„przejściem ewakuacyjnym”</w:t>
      </w:r>
      <w:r>
        <w:t>, o długości nieprzekraczającej:</w:t>
      </w:r>
    </w:p>
    <w:p w:rsidR="00A31E23" w:rsidRDefault="0013341F">
      <w:pPr>
        <w:pStyle w:val="Akapitzlist"/>
        <w:numPr>
          <w:ilvl w:val="2"/>
          <w:numId w:val="47"/>
        </w:numPr>
        <w:tabs>
          <w:tab w:val="left" w:pos="913"/>
        </w:tabs>
        <w:spacing w:before="1"/>
        <w:ind w:left="913" w:hanging="359"/>
        <w:jc w:val="both"/>
        <w:rPr>
          <w:rFonts w:ascii="Symbol" w:hAnsi="Symbol"/>
          <w:sz w:val="24"/>
        </w:rPr>
      </w:pPr>
      <w:r>
        <w:rPr>
          <w:sz w:val="24"/>
        </w:rPr>
        <w:t>wstrefachpożarowychZL–40</w:t>
      </w:r>
      <w:r>
        <w:rPr>
          <w:spacing w:val="-5"/>
          <w:sz w:val="24"/>
        </w:rPr>
        <w:t>m;</w:t>
      </w:r>
    </w:p>
    <w:p w:rsidR="00A31E23" w:rsidRDefault="0013341F">
      <w:pPr>
        <w:pStyle w:val="Akapitzlist"/>
        <w:numPr>
          <w:ilvl w:val="2"/>
          <w:numId w:val="47"/>
        </w:numPr>
        <w:tabs>
          <w:tab w:val="left" w:pos="914"/>
        </w:tabs>
        <w:spacing w:before="136" w:line="352" w:lineRule="auto"/>
        <w:ind w:left="914" w:right="147"/>
        <w:jc w:val="both"/>
        <w:rPr>
          <w:rFonts w:ascii="Symbol" w:hAnsi="Symbol"/>
          <w:sz w:val="24"/>
        </w:rPr>
      </w:pPr>
      <w:r>
        <w:rPr>
          <w:sz w:val="24"/>
        </w:rPr>
        <w:t>w strefach pożarowych PM o gęstości obciążenia ogniowego przekraczającej 500 MJ/m</w:t>
      </w:r>
      <w:r>
        <w:rPr>
          <w:sz w:val="24"/>
          <w:vertAlign w:val="superscript"/>
        </w:rPr>
        <w:t>2</w:t>
      </w:r>
      <w:r>
        <w:rPr>
          <w:sz w:val="24"/>
        </w:rPr>
        <w:t xml:space="preserve"> w budynku o więcej niż jednej kondygnacji nadziemnej – 75 m;</w:t>
      </w:r>
    </w:p>
    <w:p w:rsidR="00A31E23" w:rsidRDefault="0013341F">
      <w:pPr>
        <w:pStyle w:val="Akapitzlist"/>
        <w:numPr>
          <w:ilvl w:val="2"/>
          <w:numId w:val="47"/>
        </w:numPr>
        <w:tabs>
          <w:tab w:val="left" w:pos="914"/>
        </w:tabs>
        <w:spacing w:before="6" w:line="357" w:lineRule="auto"/>
        <w:ind w:left="914" w:right="139"/>
        <w:jc w:val="both"/>
        <w:rPr>
          <w:rFonts w:ascii="Symbol" w:hAnsi="Symbol"/>
          <w:sz w:val="24"/>
        </w:rPr>
      </w:pPr>
      <w:r>
        <w:rPr>
          <w:sz w:val="24"/>
        </w:rPr>
        <w:t>w strefach pożarowych PM, o obciążeniu ogniowym nieprzekraczającym 500 MJ/m</w:t>
      </w:r>
      <w:r>
        <w:rPr>
          <w:sz w:val="24"/>
          <w:vertAlign w:val="superscript"/>
        </w:rPr>
        <w:t>2</w:t>
      </w:r>
      <w:r>
        <w:rPr>
          <w:sz w:val="24"/>
        </w:rPr>
        <w:t>, w budynku o więcej niż jednej kondygnacji nadziemnej oraz w strefach pożarowych PMwbudynkuojednej kondygnacjinadziemnejbez względunawielkość obciążenia ogniowego – 100 m;</w:t>
      </w:r>
    </w:p>
    <w:p w:rsidR="00A31E23" w:rsidRDefault="0013341F">
      <w:pPr>
        <w:pStyle w:val="Akapitzlist"/>
        <w:numPr>
          <w:ilvl w:val="2"/>
          <w:numId w:val="47"/>
        </w:numPr>
        <w:tabs>
          <w:tab w:val="left" w:pos="914"/>
        </w:tabs>
        <w:spacing w:before="2" w:line="352" w:lineRule="auto"/>
        <w:ind w:left="914" w:right="140"/>
        <w:jc w:val="both"/>
        <w:rPr>
          <w:rFonts w:ascii="Symbol" w:hAnsi="Symbol"/>
          <w:sz w:val="24"/>
        </w:rPr>
      </w:pPr>
      <w:r>
        <w:rPr>
          <w:sz w:val="24"/>
        </w:rPr>
        <w:t>w pomieszczeniu zagrożonym wybuchem długość przejścia ewakuacyjnego nie powinna przekraczać 40 m.</w:t>
      </w:r>
    </w:p>
    <w:p w:rsidR="00A31E23" w:rsidRDefault="0013341F">
      <w:pPr>
        <w:pStyle w:val="Tekstpodstawowy"/>
        <w:spacing w:before="10" w:line="360" w:lineRule="auto"/>
        <w:ind w:left="141" w:right="139" w:firstLine="412"/>
      </w:pPr>
      <w:r>
        <w:t>Dopuszczasięprowadzenieprzezpomieszczeniezagrożonewybuchemprzejściaewakuacyjnego z innego pomieszczenia, jeżeli pomieszczenia te są powiązane funkcjonalnie. PrzejścieewakuacyjnewstrefachzaliczonychdokategoriiZLniepowinnoprzekraczać</w:t>
      </w:r>
      <w:r>
        <w:rPr>
          <w:b/>
        </w:rPr>
        <w:t xml:space="preserve">40m. </w:t>
      </w:r>
      <w:r>
        <w:t>Przejścia,októrymmowapowyżej,niepowinnyprowadzićłącznieprzezwięcejniżtrzy pomieszczenia.Szerokośćprzejściaewakuacyjnegowpomieszczeniuprzeznaczonymnapobyt ludzi,należyobliczaćproporcjonalniedoliczbyosób,doktórychewakuacjionosłuży,przyjmując,conajmniej0,6mna100osób,leczniemniejniż0,9m.Szerokośćdrzwi ewakuacyjnychnależydostosowaćdoliczbyosóbmogącychprzebywaćjednocześnie wpomieszczeniu, przyjmując 0,6 m szerokości wyjścia na 100 osób, lecz nie mniej niż 0,9 m ewakuacyjnychwświetleościeżnicy.Wyjściaewakuacyjnychpomieszczeńnadrogiewakuacyjne powinny być zamykane drzwiami. Zabrania się stosowania do celów ewakuacji drzwi obrotowych i podnoszonych. Ponadto stosowanie drzwi rozsuwanych, jeżeli służą one wyłącznie do ewakuacji, jest zabronione.</w:t>
      </w:r>
    </w:p>
    <w:p w:rsidR="00A31E23" w:rsidRDefault="00A31E23">
      <w:pPr>
        <w:pStyle w:val="Tekstpodstawowy"/>
        <w:spacing w:line="360" w:lineRule="auto"/>
        <w:sectPr w:rsidR="00A31E23">
          <w:pgSz w:w="11910" w:h="16840"/>
          <w:pgMar w:top="1200" w:right="1275" w:bottom="1480" w:left="1275" w:header="708" w:footer="1288" w:gutter="0"/>
          <w:cols w:space="708"/>
        </w:sectPr>
      </w:pPr>
    </w:p>
    <w:p w:rsidR="00A31E23" w:rsidRDefault="0013341F">
      <w:pPr>
        <w:pStyle w:val="Tekstpodstawowy"/>
        <w:spacing w:before="270" w:line="360" w:lineRule="auto"/>
        <w:ind w:left="141" w:right="139" w:firstLine="360"/>
        <w:jc w:val="both"/>
      </w:pPr>
      <w:r>
        <w:lastRenderedPageBreak/>
        <w:t xml:space="preserve">Drzwirozsuwanemogąstanowićwyjścianadrogi ewakuacyjne,atakżebyćstosowanena drogachewakuacyjnych,jeżelisąprzeznaczonenietylkodocelówewakuacji,aichkonstrukcja </w:t>
      </w:r>
      <w:r>
        <w:rPr>
          <w:spacing w:val="-2"/>
        </w:rPr>
        <w:t>zapewnia:</w:t>
      </w:r>
    </w:p>
    <w:p w:rsidR="00A31E23" w:rsidRDefault="0013341F">
      <w:pPr>
        <w:pStyle w:val="Akapitzlist"/>
        <w:numPr>
          <w:ilvl w:val="2"/>
          <w:numId w:val="47"/>
        </w:numPr>
        <w:tabs>
          <w:tab w:val="left" w:pos="925"/>
        </w:tabs>
        <w:spacing w:line="293" w:lineRule="exact"/>
        <w:ind w:left="925" w:hanging="359"/>
        <w:jc w:val="both"/>
        <w:rPr>
          <w:rFonts w:ascii="Symbol" w:hAnsi="Symbol"/>
          <w:sz w:val="24"/>
        </w:rPr>
      </w:pPr>
      <w:r>
        <w:rPr>
          <w:sz w:val="24"/>
        </w:rPr>
        <w:t>otwieranieautomatyczneiręcznebez możliwościich</w:t>
      </w:r>
      <w:r>
        <w:rPr>
          <w:spacing w:val="-2"/>
          <w:sz w:val="24"/>
        </w:rPr>
        <w:t>blokowania;</w:t>
      </w:r>
    </w:p>
    <w:p w:rsidR="00A31E23" w:rsidRDefault="0013341F">
      <w:pPr>
        <w:pStyle w:val="Akapitzlist"/>
        <w:numPr>
          <w:ilvl w:val="2"/>
          <w:numId w:val="47"/>
        </w:numPr>
        <w:tabs>
          <w:tab w:val="left" w:pos="926"/>
        </w:tabs>
        <w:spacing w:before="138" w:line="352" w:lineRule="auto"/>
        <w:ind w:left="926" w:right="146"/>
        <w:jc w:val="both"/>
        <w:rPr>
          <w:rFonts w:ascii="Symbol" w:hAnsi="Symbol"/>
          <w:sz w:val="24"/>
        </w:rPr>
      </w:pPr>
      <w:r>
        <w:rPr>
          <w:sz w:val="24"/>
        </w:rPr>
        <w:t xml:space="preserve">samoczynne ichrozsunięcieipozostaniewpozycjiotwartejw raziepożaru lubawarii </w:t>
      </w:r>
      <w:r>
        <w:rPr>
          <w:spacing w:val="-2"/>
          <w:sz w:val="24"/>
        </w:rPr>
        <w:t>drzwi.</w:t>
      </w:r>
    </w:p>
    <w:p w:rsidR="00A31E23" w:rsidRDefault="0013341F">
      <w:pPr>
        <w:pStyle w:val="Tekstpodstawowy"/>
        <w:spacing w:before="8" w:line="360" w:lineRule="auto"/>
        <w:ind w:left="141" w:right="144" w:firstLine="424"/>
        <w:jc w:val="both"/>
      </w:pPr>
      <w:r>
        <w:t>Szerokośćpoziomychdrógewakuacyjnychobliczasięprzyjmując0,6mszerokościna100 osób mogących przebywać jednocześnie na danej kondygnacji, lecz nie mniej niż 1,4 m Wysokość dróg ewakuacyjnych nie może być mniejsza niż 2,2 m, natomiast wysokość przejścia, drzwi, lub lokalnego obniżenia – 2 m.</w:t>
      </w:r>
    </w:p>
    <w:p w:rsidR="00A31E23" w:rsidRDefault="0013341F">
      <w:pPr>
        <w:pStyle w:val="Tekstpodstawowy"/>
        <w:spacing w:line="360" w:lineRule="auto"/>
        <w:ind w:left="141" w:right="146" w:firstLine="424"/>
        <w:jc w:val="both"/>
      </w:pPr>
      <w:r>
        <w:t>Na drogach ewakuacyjnych miejsca, w których zastosowano pochylnie lub stopnie umożliwiające pokonanie różnicy poziomów, powinny być wyraźnie oznakowane.</w:t>
      </w:r>
    </w:p>
    <w:p w:rsidR="00A31E23" w:rsidRDefault="0013341F">
      <w:pPr>
        <w:pStyle w:val="Tekstpodstawowy"/>
        <w:spacing w:before="1" w:line="360" w:lineRule="auto"/>
        <w:ind w:left="141" w:right="145" w:firstLine="424"/>
        <w:jc w:val="both"/>
      </w:pPr>
      <w:r>
        <w:t>Długość drogi ewakuacyjnej od wyjścia z pomieszczenia na tę drogę do wyjścia do innej strefy pożarowej lub na zewnątrz budynku nazywa się „dojściem ewakuacyjnym”.</w:t>
      </w:r>
    </w:p>
    <w:p w:rsidR="00A31E23" w:rsidRDefault="0013341F">
      <w:pPr>
        <w:pStyle w:val="Tekstpodstawowy"/>
        <w:spacing w:before="161" w:line="360" w:lineRule="auto"/>
        <w:ind w:left="141" w:right="143"/>
        <w:jc w:val="both"/>
      </w:pPr>
      <w:r>
        <w:rPr>
          <w:u w:val="single"/>
        </w:rPr>
        <w:t>Ewakuacja osób z poziomu parteru:</w:t>
      </w:r>
      <w:r>
        <w:t xml:space="preserve"> z budynku szkołyprowadzą czterywyjścia ewakuacyjne. Pierwsze, główne wyjście z dawnego gimnazjum – przy pokoju nauczycielskim oraz dodatkowe z korytarza głównego na zewnątrz – od strony ulicy Dworcowej. Kolejne wyjście znajduje się w części szkoły podstawowej – przy pomieszczeniu socjalnym i prowadzi na południową stronę na dziedziniec przed boiskiem szkolnym. Kolejne wyjście ewakuacyjne prowadzinałącznikdohalisportowej,astamtądnazewnątrzbudynku.Wyjściazpomieszczeń nie są zamykane drzwiami o odporności pożarowej.</w:t>
      </w:r>
    </w:p>
    <w:p w:rsidR="00A31E23" w:rsidRDefault="0013341F">
      <w:pPr>
        <w:pStyle w:val="Tekstpodstawowy"/>
        <w:spacing w:before="160" w:line="360" w:lineRule="auto"/>
        <w:ind w:left="141" w:right="140"/>
        <w:jc w:val="both"/>
      </w:pPr>
      <w:r>
        <w:rPr>
          <w:u w:val="single"/>
        </w:rPr>
        <w:t>EwakuacjaosóbzIIiIIIkondygnacji:</w:t>
      </w:r>
      <w:r>
        <w:t>Wbudynkuznajdująsiędwieklatkischodowe,któresą obudowane ścianami, ale nie są wydzielone drzwiami i nie posiadają urządzeń do usuwania dymy czy urządzeń zapobiegających zadymieniu.</w:t>
      </w:r>
    </w:p>
    <w:p w:rsidR="00A31E23" w:rsidRDefault="00A31E23">
      <w:pPr>
        <w:pStyle w:val="Tekstpodstawowy"/>
      </w:pPr>
    </w:p>
    <w:p w:rsidR="00A31E23" w:rsidRDefault="00A31E23">
      <w:pPr>
        <w:pStyle w:val="Tekstpodstawowy"/>
        <w:spacing w:before="64"/>
      </w:pPr>
    </w:p>
    <w:p w:rsidR="00A31E23" w:rsidRDefault="0013341F">
      <w:pPr>
        <w:pStyle w:val="Heading4"/>
        <w:numPr>
          <w:ilvl w:val="1"/>
          <w:numId w:val="47"/>
        </w:numPr>
        <w:tabs>
          <w:tab w:val="left" w:pos="561"/>
        </w:tabs>
      </w:pPr>
      <w:bookmarkStart w:id="12" w:name="_bookmark11"/>
      <w:bookmarkEnd w:id="12"/>
      <w:r>
        <w:t>Instalacjeiurządzenia</w:t>
      </w:r>
      <w:r>
        <w:rPr>
          <w:spacing w:val="-2"/>
        </w:rPr>
        <w:t>przeciwpożarowe</w:t>
      </w:r>
    </w:p>
    <w:p w:rsidR="00A31E23" w:rsidRDefault="00A31E23">
      <w:pPr>
        <w:pStyle w:val="Tekstpodstawowy"/>
        <w:spacing w:before="201"/>
        <w:rPr>
          <w:b/>
        </w:rPr>
      </w:pPr>
    </w:p>
    <w:p w:rsidR="00A31E23" w:rsidRDefault="0013341F">
      <w:pPr>
        <w:pStyle w:val="Tekstpodstawowy"/>
        <w:spacing w:before="1"/>
        <w:ind w:left="141"/>
      </w:pPr>
      <w:r>
        <w:t>Wbudynkuznajdująsięnastępująceinstalacjeiurządzenia</w:t>
      </w:r>
      <w:r>
        <w:rPr>
          <w:spacing w:val="-2"/>
        </w:rPr>
        <w:t>przeciwpożarowe:</w:t>
      </w:r>
    </w:p>
    <w:p w:rsidR="00A31E23" w:rsidRDefault="0013341F">
      <w:pPr>
        <w:pStyle w:val="Akapitzlist"/>
        <w:numPr>
          <w:ilvl w:val="2"/>
          <w:numId w:val="47"/>
        </w:numPr>
        <w:tabs>
          <w:tab w:val="left" w:pos="861"/>
        </w:tabs>
        <w:spacing w:before="141"/>
        <w:rPr>
          <w:rFonts w:ascii="Symbol" w:hAnsi="Symbol"/>
          <w:sz w:val="24"/>
        </w:rPr>
      </w:pPr>
      <w:r>
        <w:rPr>
          <w:sz w:val="24"/>
        </w:rPr>
        <w:t xml:space="preserve">hydrantywewnętrzne –H </w:t>
      </w:r>
      <w:r>
        <w:rPr>
          <w:spacing w:val="-5"/>
          <w:sz w:val="24"/>
        </w:rPr>
        <w:t>25;</w:t>
      </w:r>
    </w:p>
    <w:p w:rsidR="00A31E23" w:rsidRDefault="0013341F">
      <w:pPr>
        <w:pStyle w:val="Akapitzlist"/>
        <w:numPr>
          <w:ilvl w:val="2"/>
          <w:numId w:val="47"/>
        </w:numPr>
        <w:tabs>
          <w:tab w:val="left" w:pos="861"/>
        </w:tabs>
        <w:spacing w:before="138"/>
        <w:rPr>
          <w:rFonts w:ascii="Symbol" w:hAnsi="Symbol"/>
          <w:sz w:val="24"/>
        </w:rPr>
      </w:pPr>
      <w:r>
        <w:rPr>
          <w:sz w:val="24"/>
        </w:rPr>
        <w:t>awaryjneoświetlenieewakuacyjne– wobszarze</w:t>
      </w:r>
      <w:r>
        <w:rPr>
          <w:spacing w:val="-2"/>
          <w:sz w:val="24"/>
        </w:rPr>
        <w:t xml:space="preserve"> szatni;</w:t>
      </w:r>
    </w:p>
    <w:p w:rsidR="00A31E23" w:rsidRDefault="0013341F">
      <w:pPr>
        <w:pStyle w:val="Akapitzlist"/>
        <w:numPr>
          <w:ilvl w:val="2"/>
          <w:numId w:val="47"/>
        </w:numPr>
        <w:tabs>
          <w:tab w:val="left" w:pos="861"/>
        </w:tabs>
        <w:spacing w:before="136"/>
        <w:rPr>
          <w:rFonts w:ascii="Symbol" w:hAnsi="Symbol"/>
          <w:sz w:val="24"/>
        </w:rPr>
      </w:pPr>
      <w:r>
        <w:rPr>
          <w:sz w:val="24"/>
        </w:rPr>
        <w:t>instalacja</w:t>
      </w:r>
      <w:r>
        <w:rPr>
          <w:spacing w:val="-2"/>
          <w:sz w:val="24"/>
        </w:rPr>
        <w:t>odgromowa;</w:t>
      </w:r>
    </w:p>
    <w:p w:rsidR="00A31E23" w:rsidRDefault="00A31E23">
      <w:pPr>
        <w:pStyle w:val="Akapitzlist"/>
        <w:rPr>
          <w:rFonts w:ascii="Symbol" w:hAnsi="Symbol"/>
          <w:sz w:val="24"/>
        </w:rPr>
        <w:sectPr w:rsidR="00A31E23">
          <w:pgSz w:w="11910" w:h="16840"/>
          <w:pgMar w:top="1200" w:right="1275" w:bottom="1480" w:left="1275" w:header="708" w:footer="1288" w:gutter="0"/>
          <w:cols w:space="708"/>
        </w:sectPr>
      </w:pPr>
    </w:p>
    <w:p w:rsidR="00A31E23" w:rsidRDefault="0013341F">
      <w:pPr>
        <w:pStyle w:val="Akapitzlist"/>
        <w:numPr>
          <w:ilvl w:val="2"/>
          <w:numId w:val="47"/>
        </w:numPr>
        <w:tabs>
          <w:tab w:val="left" w:pos="861"/>
        </w:tabs>
        <w:spacing w:before="270" w:line="350" w:lineRule="auto"/>
        <w:ind w:right="141"/>
        <w:rPr>
          <w:rFonts w:ascii="Symbol" w:hAnsi="Symbol"/>
          <w:sz w:val="24"/>
        </w:rPr>
      </w:pPr>
      <w:r>
        <w:rPr>
          <w:sz w:val="24"/>
        </w:rPr>
        <w:lastRenderedPageBreak/>
        <w:t>urządzenia służące do usuwania dymu lub zapobiegające zadymieniu na poddaszu–dwieklapyoddymiające;naklatkachschodowychniemaurządzeńdousuwaniadymu;</w:t>
      </w:r>
    </w:p>
    <w:p w:rsidR="00A31E23" w:rsidRDefault="0013341F">
      <w:pPr>
        <w:pStyle w:val="Akapitzlist"/>
        <w:numPr>
          <w:ilvl w:val="2"/>
          <w:numId w:val="47"/>
        </w:numPr>
        <w:tabs>
          <w:tab w:val="left" w:pos="861"/>
        </w:tabs>
        <w:spacing w:before="13"/>
        <w:rPr>
          <w:rFonts w:ascii="Symbol" w:hAnsi="Symbol"/>
          <w:sz w:val="24"/>
        </w:rPr>
      </w:pPr>
      <w:r>
        <w:rPr>
          <w:sz w:val="24"/>
        </w:rPr>
        <w:t xml:space="preserve">przeciwpożarowywyłącznik </w:t>
      </w:r>
      <w:r>
        <w:rPr>
          <w:spacing w:val="-2"/>
          <w:sz w:val="24"/>
        </w:rPr>
        <w:t>prądu.</w:t>
      </w:r>
    </w:p>
    <w:p w:rsidR="00A31E23" w:rsidRDefault="00A31E23">
      <w:pPr>
        <w:pStyle w:val="Tekstpodstawowy"/>
      </w:pPr>
    </w:p>
    <w:p w:rsidR="00A31E23" w:rsidRDefault="00A31E23">
      <w:pPr>
        <w:pStyle w:val="Tekstpodstawowy"/>
        <w:spacing w:before="162"/>
      </w:pPr>
    </w:p>
    <w:p w:rsidR="00A31E23" w:rsidRDefault="0013341F">
      <w:pPr>
        <w:pStyle w:val="Heading4"/>
        <w:numPr>
          <w:ilvl w:val="1"/>
          <w:numId w:val="47"/>
        </w:numPr>
        <w:tabs>
          <w:tab w:val="left" w:pos="561"/>
        </w:tabs>
      </w:pPr>
      <w:bookmarkStart w:id="13" w:name="_bookmark12"/>
      <w:bookmarkEnd w:id="13"/>
      <w:r>
        <w:t>Wyposażenieobiektuw</w:t>
      </w:r>
      <w:r>
        <w:rPr>
          <w:spacing w:val="-2"/>
        </w:rPr>
        <w:t>gaśnice</w:t>
      </w:r>
    </w:p>
    <w:p w:rsidR="00A31E23" w:rsidRDefault="00A31E23">
      <w:pPr>
        <w:pStyle w:val="Tekstpodstawowy"/>
        <w:spacing w:before="202"/>
        <w:rPr>
          <w:b/>
        </w:rPr>
      </w:pPr>
    </w:p>
    <w:p w:rsidR="00A31E23" w:rsidRDefault="0013341F">
      <w:pPr>
        <w:pStyle w:val="Tekstpodstawowy"/>
        <w:spacing w:line="360" w:lineRule="auto"/>
        <w:ind w:left="141" w:right="145" w:firstLine="424"/>
        <w:jc w:val="both"/>
      </w:pPr>
      <w:r>
        <w:t>Obiekt wyposażony jest w gaśnice przenośne spełniające wymagania Polskich Norm dotyczącychgaśnic.Wbudynkurozmieszczonesągaśnicedostosowanedonastępującychgrup pożarowych A,B,C,E.</w:t>
      </w:r>
    </w:p>
    <w:p w:rsidR="00A31E23" w:rsidRDefault="0013341F">
      <w:pPr>
        <w:spacing w:before="160"/>
        <w:ind w:left="141"/>
        <w:rPr>
          <w:b/>
          <w:sz w:val="24"/>
        </w:rPr>
      </w:pPr>
      <w:r>
        <w:rPr>
          <w:sz w:val="24"/>
        </w:rPr>
        <w:t>Gaśnicerozmieszczonozgodniez:</w:t>
      </w:r>
      <w:r>
        <w:rPr>
          <w:b/>
          <w:sz w:val="24"/>
        </w:rPr>
        <w:t>PLANEM</w:t>
      </w:r>
      <w:r>
        <w:rPr>
          <w:b/>
          <w:spacing w:val="-2"/>
          <w:sz w:val="24"/>
        </w:rPr>
        <w:t xml:space="preserve"> OBIEKTU</w:t>
      </w:r>
    </w:p>
    <w:p w:rsidR="00A31E23" w:rsidRDefault="00A31E23">
      <w:pPr>
        <w:pStyle w:val="Tekstpodstawowy"/>
        <w:spacing w:before="21"/>
        <w:rPr>
          <w:b/>
        </w:rPr>
      </w:pPr>
    </w:p>
    <w:p w:rsidR="00A31E23" w:rsidRDefault="0013341F">
      <w:pPr>
        <w:pStyle w:val="Tekstpodstawowy"/>
        <w:spacing w:before="1"/>
        <w:ind w:left="141"/>
      </w:pPr>
      <w:r>
        <w:t>Gaśnicewobiektach powinnybyć</w:t>
      </w:r>
      <w:r>
        <w:rPr>
          <w:spacing w:val="-2"/>
        </w:rPr>
        <w:t>rozmieszczone:</w:t>
      </w:r>
    </w:p>
    <w:p w:rsidR="00A31E23" w:rsidRDefault="0013341F">
      <w:pPr>
        <w:pStyle w:val="Akapitzlist"/>
        <w:numPr>
          <w:ilvl w:val="0"/>
          <w:numId w:val="40"/>
        </w:numPr>
        <w:tabs>
          <w:tab w:val="left" w:pos="861"/>
        </w:tabs>
        <w:spacing w:before="136"/>
        <w:rPr>
          <w:sz w:val="24"/>
        </w:rPr>
      </w:pPr>
      <w:r>
        <w:rPr>
          <w:sz w:val="24"/>
        </w:rPr>
        <w:t>wmiejscachłatwodostępnychiwidocznych,w</w:t>
      </w:r>
      <w:r>
        <w:rPr>
          <w:spacing w:val="-2"/>
          <w:sz w:val="24"/>
        </w:rPr>
        <w:t xml:space="preserve"> szczególności:</w:t>
      </w:r>
    </w:p>
    <w:p w:rsidR="00A31E23" w:rsidRDefault="0013341F">
      <w:pPr>
        <w:pStyle w:val="Akapitzlist"/>
        <w:numPr>
          <w:ilvl w:val="1"/>
          <w:numId w:val="40"/>
        </w:numPr>
        <w:tabs>
          <w:tab w:val="left" w:pos="1580"/>
        </w:tabs>
        <w:spacing w:before="138"/>
        <w:ind w:left="1580" w:hanging="359"/>
        <w:rPr>
          <w:sz w:val="24"/>
        </w:rPr>
      </w:pPr>
      <w:r>
        <w:rPr>
          <w:sz w:val="24"/>
        </w:rPr>
        <w:t>halachprzy</w:t>
      </w:r>
      <w:r>
        <w:rPr>
          <w:spacing w:val="-2"/>
          <w:sz w:val="24"/>
        </w:rPr>
        <w:t>regałach,</w:t>
      </w:r>
    </w:p>
    <w:p w:rsidR="00A31E23" w:rsidRDefault="0013341F">
      <w:pPr>
        <w:pStyle w:val="Akapitzlist"/>
        <w:numPr>
          <w:ilvl w:val="1"/>
          <w:numId w:val="40"/>
        </w:numPr>
        <w:tabs>
          <w:tab w:val="left" w:pos="1580"/>
        </w:tabs>
        <w:spacing w:before="120"/>
        <w:ind w:left="1580" w:hanging="359"/>
        <w:rPr>
          <w:sz w:val="24"/>
        </w:rPr>
      </w:pPr>
      <w:r>
        <w:rPr>
          <w:sz w:val="24"/>
        </w:rPr>
        <w:t xml:space="preserve">przywejściach do </w:t>
      </w:r>
      <w:r>
        <w:rPr>
          <w:spacing w:val="-2"/>
          <w:sz w:val="24"/>
        </w:rPr>
        <w:t>budynków,</w:t>
      </w:r>
    </w:p>
    <w:p w:rsidR="00A31E23" w:rsidRDefault="0013341F">
      <w:pPr>
        <w:pStyle w:val="Akapitzlist"/>
        <w:numPr>
          <w:ilvl w:val="0"/>
          <w:numId w:val="40"/>
        </w:numPr>
        <w:tabs>
          <w:tab w:val="left" w:pos="921"/>
        </w:tabs>
        <w:spacing w:before="116"/>
        <w:ind w:left="921" w:hanging="420"/>
        <w:rPr>
          <w:sz w:val="24"/>
        </w:rPr>
      </w:pPr>
      <w:r>
        <w:rPr>
          <w:sz w:val="24"/>
        </w:rPr>
        <w:t>naklatkach</w:t>
      </w:r>
      <w:r>
        <w:rPr>
          <w:spacing w:val="-2"/>
          <w:sz w:val="24"/>
        </w:rPr>
        <w:t>schodowych;</w:t>
      </w:r>
    </w:p>
    <w:p w:rsidR="00A31E23" w:rsidRDefault="0013341F">
      <w:pPr>
        <w:pStyle w:val="Akapitzlist"/>
        <w:numPr>
          <w:ilvl w:val="0"/>
          <w:numId w:val="40"/>
        </w:numPr>
        <w:tabs>
          <w:tab w:val="left" w:pos="861"/>
        </w:tabs>
        <w:spacing w:before="138"/>
        <w:rPr>
          <w:sz w:val="24"/>
        </w:rPr>
      </w:pPr>
      <w:r>
        <w:rPr>
          <w:sz w:val="24"/>
        </w:rPr>
        <w:t>na</w:t>
      </w:r>
      <w:r>
        <w:rPr>
          <w:spacing w:val="-2"/>
          <w:sz w:val="24"/>
        </w:rPr>
        <w:t>korytarzach;</w:t>
      </w:r>
    </w:p>
    <w:p w:rsidR="00A31E23" w:rsidRDefault="0013341F">
      <w:pPr>
        <w:pStyle w:val="Akapitzlist"/>
        <w:numPr>
          <w:ilvl w:val="0"/>
          <w:numId w:val="40"/>
        </w:numPr>
        <w:tabs>
          <w:tab w:val="left" w:pos="861"/>
        </w:tabs>
        <w:spacing w:before="136"/>
        <w:rPr>
          <w:sz w:val="24"/>
        </w:rPr>
      </w:pPr>
      <w:r>
        <w:rPr>
          <w:sz w:val="24"/>
        </w:rPr>
        <w:t>przywyjściach zpomieszczeń na</w:t>
      </w:r>
      <w:r>
        <w:rPr>
          <w:spacing w:val="-2"/>
          <w:sz w:val="24"/>
        </w:rPr>
        <w:t>zewnątrz;</w:t>
      </w:r>
    </w:p>
    <w:p w:rsidR="00A31E23" w:rsidRDefault="0013341F">
      <w:pPr>
        <w:pStyle w:val="Akapitzlist"/>
        <w:numPr>
          <w:ilvl w:val="0"/>
          <w:numId w:val="40"/>
        </w:numPr>
        <w:tabs>
          <w:tab w:val="left" w:pos="861"/>
        </w:tabs>
        <w:spacing w:before="138" w:line="352" w:lineRule="auto"/>
        <w:ind w:right="136"/>
        <w:rPr>
          <w:sz w:val="24"/>
        </w:rPr>
      </w:pPr>
      <w:r>
        <w:rPr>
          <w:sz w:val="24"/>
        </w:rPr>
        <w:t>w miejscach nie narażonych na uszkodzenia mechaniczne oraz działanie źródeł ciepła (piece, grzejniki);</w:t>
      </w:r>
    </w:p>
    <w:p w:rsidR="00A31E23" w:rsidRDefault="0013341F">
      <w:pPr>
        <w:pStyle w:val="Akapitzlist"/>
        <w:numPr>
          <w:ilvl w:val="0"/>
          <w:numId w:val="40"/>
        </w:numPr>
        <w:tabs>
          <w:tab w:val="left" w:pos="861"/>
        </w:tabs>
        <w:spacing w:before="7" w:line="352" w:lineRule="auto"/>
        <w:ind w:right="142"/>
        <w:rPr>
          <w:sz w:val="24"/>
        </w:rPr>
      </w:pPr>
      <w:r>
        <w:rPr>
          <w:sz w:val="24"/>
        </w:rPr>
        <w:t>wobiektachwielokondygnacyjnych–wtychsamychmiejscachnakażdejkondygnacji, jeżeli pozwalają na to istniejące warunki.</w:t>
      </w:r>
    </w:p>
    <w:p w:rsidR="00A31E23" w:rsidRDefault="0013341F">
      <w:pPr>
        <w:pStyle w:val="Tekstpodstawowy"/>
        <w:spacing w:before="8"/>
        <w:ind w:left="141"/>
      </w:pPr>
      <w:r>
        <w:t>Przyrozmieszczaniugaśnic powinnybyćspełnionenastępujące</w:t>
      </w:r>
      <w:r>
        <w:rPr>
          <w:spacing w:val="-2"/>
        </w:rPr>
        <w:t>warunki:</w:t>
      </w:r>
    </w:p>
    <w:p w:rsidR="00A31E23" w:rsidRDefault="0013341F">
      <w:pPr>
        <w:pStyle w:val="Tekstpodstawowy"/>
        <w:spacing w:before="139" w:line="360" w:lineRule="auto"/>
        <w:ind w:left="141" w:right="121"/>
      </w:pPr>
      <w:r>
        <w:t>Jednajednostkamasy środkagaśniczego2kg(lub3dm</w:t>
      </w:r>
      <w:r>
        <w:rPr>
          <w:vertAlign w:val="superscript"/>
        </w:rPr>
        <w:t>3</w:t>
      </w:r>
      <w:r>
        <w:t>) zawartegowgaśnicachprzypada, z wyjątkiem przypadków określonych w przepisach szczególnych:</w:t>
      </w:r>
    </w:p>
    <w:p w:rsidR="00A31E23" w:rsidRDefault="0013341F">
      <w:pPr>
        <w:pStyle w:val="Akapitzlist"/>
        <w:numPr>
          <w:ilvl w:val="0"/>
          <w:numId w:val="40"/>
        </w:numPr>
        <w:tabs>
          <w:tab w:val="left" w:pos="926"/>
        </w:tabs>
        <w:spacing w:line="355" w:lineRule="auto"/>
        <w:ind w:left="926" w:right="144"/>
        <w:rPr>
          <w:rFonts w:ascii="Calibri" w:hAnsi="Calibri"/>
          <w:sz w:val="24"/>
        </w:rPr>
      </w:pPr>
      <w:r>
        <w:rPr>
          <w:sz w:val="24"/>
        </w:rPr>
        <w:t>nakażde100m</w:t>
      </w:r>
      <w:r>
        <w:rPr>
          <w:sz w:val="24"/>
          <w:vertAlign w:val="superscript"/>
        </w:rPr>
        <w:t>2</w:t>
      </w:r>
      <w:r>
        <w:rPr>
          <w:sz w:val="24"/>
        </w:rPr>
        <w:t>powierzchnistrefypożarowejwbudynku,niechronionejstałym urządzeniem gaśniczym</w:t>
      </w:r>
      <w:r>
        <w:rPr>
          <w:rFonts w:ascii="Calibri" w:hAnsi="Calibri"/>
          <w:sz w:val="24"/>
        </w:rPr>
        <w:t>:</w:t>
      </w:r>
    </w:p>
    <w:p w:rsidR="00A31E23" w:rsidRDefault="0013341F">
      <w:pPr>
        <w:pStyle w:val="Akapitzlist"/>
        <w:numPr>
          <w:ilvl w:val="1"/>
          <w:numId w:val="40"/>
        </w:numPr>
        <w:tabs>
          <w:tab w:val="left" w:pos="1645"/>
        </w:tabs>
        <w:spacing w:before="2"/>
        <w:ind w:left="1645" w:hanging="359"/>
        <w:rPr>
          <w:sz w:val="24"/>
        </w:rPr>
      </w:pPr>
      <w:r>
        <w:rPr>
          <w:sz w:val="24"/>
        </w:rPr>
        <w:t>zakwalifikowanejdokategoriizagrożenialudziZLI, ZLII, ZLIIIlub ZL</w:t>
      </w:r>
      <w:r>
        <w:rPr>
          <w:spacing w:val="-5"/>
          <w:sz w:val="24"/>
        </w:rPr>
        <w:t>V,</w:t>
      </w:r>
    </w:p>
    <w:p w:rsidR="00A31E23" w:rsidRDefault="0013341F">
      <w:pPr>
        <w:pStyle w:val="Akapitzlist"/>
        <w:numPr>
          <w:ilvl w:val="1"/>
          <w:numId w:val="40"/>
        </w:numPr>
        <w:tabs>
          <w:tab w:val="left" w:pos="1646"/>
        </w:tabs>
        <w:spacing w:before="117" w:line="336" w:lineRule="auto"/>
        <w:ind w:left="1646" w:right="147"/>
        <w:rPr>
          <w:sz w:val="24"/>
        </w:rPr>
      </w:pPr>
      <w:r>
        <w:rPr>
          <w:sz w:val="24"/>
        </w:rPr>
        <w:t xml:space="preserve">produkcyjnejimagazynowejogęstościobciążeniaogniowegoponad500 </w:t>
      </w:r>
      <w:r>
        <w:rPr>
          <w:spacing w:val="-2"/>
          <w:sz w:val="24"/>
        </w:rPr>
        <w:t>MJ/m</w:t>
      </w:r>
      <w:r>
        <w:rPr>
          <w:spacing w:val="-2"/>
          <w:sz w:val="24"/>
          <w:vertAlign w:val="superscript"/>
        </w:rPr>
        <w:t>2</w:t>
      </w:r>
      <w:r>
        <w:rPr>
          <w:spacing w:val="-2"/>
          <w:sz w:val="24"/>
        </w:rPr>
        <w:t>,</w:t>
      </w:r>
    </w:p>
    <w:p w:rsidR="00A31E23" w:rsidRDefault="0013341F">
      <w:pPr>
        <w:pStyle w:val="Akapitzlist"/>
        <w:numPr>
          <w:ilvl w:val="1"/>
          <w:numId w:val="40"/>
        </w:numPr>
        <w:tabs>
          <w:tab w:val="left" w:pos="1645"/>
        </w:tabs>
        <w:spacing w:before="35"/>
        <w:ind w:left="1645" w:hanging="359"/>
        <w:rPr>
          <w:sz w:val="24"/>
        </w:rPr>
      </w:pPr>
      <w:r>
        <w:rPr>
          <w:sz w:val="24"/>
        </w:rPr>
        <w:t>zawierającejpomieszczeniezagrożone</w:t>
      </w:r>
      <w:r>
        <w:rPr>
          <w:spacing w:val="-2"/>
          <w:sz w:val="24"/>
        </w:rPr>
        <w:t>wybuchem;</w:t>
      </w:r>
    </w:p>
    <w:p w:rsidR="00A31E23" w:rsidRDefault="0013341F">
      <w:pPr>
        <w:pStyle w:val="Akapitzlist"/>
        <w:numPr>
          <w:ilvl w:val="0"/>
          <w:numId w:val="40"/>
        </w:numPr>
        <w:tabs>
          <w:tab w:val="left" w:pos="926"/>
        </w:tabs>
        <w:spacing w:before="117" w:line="352" w:lineRule="auto"/>
        <w:ind w:left="926" w:right="144"/>
        <w:rPr>
          <w:sz w:val="24"/>
        </w:rPr>
      </w:pPr>
      <w:r>
        <w:rPr>
          <w:sz w:val="24"/>
        </w:rPr>
        <w:t>na każde 300 m</w:t>
      </w:r>
      <w:r>
        <w:rPr>
          <w:sz w:val="24"/>
          <w:vertAlign w:val="superscript"/>
        </w:rPr>
        <w:t>2</w:t>
      </w:r>
      <w:r>
        <w:rPr>
          <w:sz w:val="24"/>
        </w:rPr>
        <w:t xml:space="preserve"> powierzchni strefy pożarowej niewymienionej w pkt 1, z wyjątkiem zakwalifikowanej do kategorii zagrożenia ludzi ZL IV.</w:t>
      </w:r>
    </w:p>
    <w:p w:rsidR="00A31E23" w:rsidRDefault="00A31E23">
      <w:pPr>
        <w:pStyle w:val="Akapitzlist"/>
        <w:spacing w:line="352" w:lineRule="auto"/>
        <w:rPr>
          <w:sz w:val="24"/>
        </w:rPr>
        <w:sectPr w:rsidR="00A31E23">
          <w:pgSz w:w="11910" w:h="16840"/>
          <w:pgMar w:top="1200" w:right="1275" w:bottom="1480" w:left="1275" w:header="708" w:footer="1288" w:gutter="0"/>
          <w:cols w:space="708"/>
        </w:sectPr>
      </w:pPr>
    </w:p>
    <w:p w:rsidR="00A31E23" w:rsidRDefault="00A31E23">
      <w:pPr>
        <w:pStyle w:val="Tekstpodstawowy"/>
      </w:pPr>
    </w:p>
    <w:p w:rsidR="00A31E23" w:rsidRDefault="00A31E23">
      <w:pPr>
        <w:pStyle w:val="Tekstpodstawowy"/>
        <w:spacing w:before="131"/>
      </w:pPr>
    </w:p>
    <w:p w:rsidR="00A31E23" w:rsidRDefault="0013341F">
      <w:pPr>
        <w:pStyle w:val="Akapitzlist"/>
        <w:numPr>
          <w:ilvl w:val="0"/>
          <w:numId w:val="39"/>
        </w:numPr>
        <w:tabs>
          <w:tab w:val="left" w:pos="501"/>
        </w:tabs>
        <w:spacing w:line="360" w:lineRule="auto"/>
        <w:ind w:right="143"/>
        <w:jc w:val="both"/>
        <w:rPr>
          <w:sz w:val="24"/>
        </w:rPr>
      </w:pPr>
      <w:r>
        <w:rPr>
          <w:sz w:val="24"/>
        </w:rPr>
        <w:t>Dlakonkretnych,właściwychdladanegoobiektuwarunków,ilościsprzętunależyokreślać indywidualnie, uwzględniając podział na pomieszczenia i stanowiska pracy, łatwość dostępu do sprzętu i poziom występującego zagrożenia.</w:t>
      </w:r>
    </w:p>
    <w:p w:rsidR="00A31E23" w:rsidRDefault="0013341F">
      <w:pPr>
        <w:pStyle w:val="Akapitzlist"/>
        <w:numPr>
          <w:ilvl w:val="0"/>
          <w:numId w:val="39"/>
        </w:numPr>
        <w:tabs>
          <w:tab w:val="left" w:pos="501"/>
        </w:tabs>
        <w:spacing w:before="2" w:line="360" w:lineRule="auto"/>
        <w:ind w:right="146"/>
        <w:jc w:val="both"/>
        <w:rPr>
          <w:sz w:val="24"/>
        </w:rPr>
      </w:pPr>
      <w:r>
        <w:rPr>
          <w:sz w:val="24"/>
        </w:rPr>
        <w:t>Sprzęt gaśniczy powinien być umieszczany w miejscach łatwo dostępnych i widocznych, przy wejściach i klatkach schodowych, przy przejściach i korytarzach, przy wyjściach na zewnątrz pomieszczeń,</w:t>
      </w:r>
    </w:p>
    <w:p w:rsidR="00A31E23" w:rsidRDefault="0013341F">
      <w:pPr>
        <w:pStyle w:val="Akapitzlist"/>
        <w:numPr>
          <w:ilvl w:val="0"/>
          <w:numId w:val="39"/>
        </w:numPr>
        <w:tabs>
          <w:tab w:val="left" w:pos="501"/>
        </w:tabs>
        <w:spacing w:line="362" w:lineRule="auto"/>
        <w:ind w:right="141"/>
        <w:jc w:val="both"/>
        <w:rPr>
          <w:sz w:val="24"/>
        </w:rPr>
      </w:pPr>
      <w:r>
        <w:rPr>
          <w:sz w:val="24"/>
        </w:rPr>
        <w:t>Odległość dojścia do sprzętu z dozwolonego miejsca w obiekcie nie powinna być większa niż 30 m,</w:t>
      </w:r>
    </w:p>
    <w:p w:rsidR="00A31E23" w:rsidRDefault="0013341F">
      <w:pPr>
        <w:pStyle w:val="Akapitzlist"/>
        <w:numPr>
          <w:ilvl w:val="0"/>
          <w:numId w:val="39"/>
        </w:numPr>
        <w:tabs>
          <w:tab w:val="left" w:pos="501"/>
        </w:tabs>
        <w:spacing w:line="271" w:lineRule="exact"/>
        <w:jc w:val="both"/>
        <w:rPr>
          <w:sz w:val="24"/>
        </w:rPr>
      </w:pPr>
      <w:r>
        <w:rPr>
          <w:sz w:val="24"/>
        </w:rPr>
        <w:t xml:space="preserve">Dosprzętupowinien byćzapewnionydostępo szerokościco najmniej1 </w:t>
      </w:r>
      <w:r>
        <w:rPr>
          <w:spacing w:val="-5"/>
          <w:sz w:val="24"/>
        </w:rPr>
        <w:t>m.</w:t>
      </w:r>
    </w:p>
    <w:p w:rsidR="00A31E23" w:rsidRDefault="0013341F">
      <w:pPr>
        <w:pStyle w:val="Akapitzlist"/>
        <w:numPr>
          <w:ilvl w:val="0"/>
          <w:numId w:val="39"/>
        </w:numPr>
        <w:tabs>
          <w:tab w:val="left" w:pos="501"/>
        </w:tabs>
        <w:spacing w:before="138" w:line="360" w:lineRule="auto"/>
        <w:ind w:right="146"/>
        <w:jc w:val="both"/>
        <w:rPr>
          <w:sz w:val="24"/>
        </w:rPr>
      </w:pPr>
      <w:r>
        <w:rPr>
          <w:sz w:val="24"/>
        </w:rPr>
        <w:t>Występowanie w obiekcie wewnętrznej instalacji hydrantowej nie zwalnia z obowiązku wyposażenia w podręczny sprzęt gaśniczy,</w:t>
      </w:r>
    </w:p>
    <w:p w:rsidR="00A31E23" w:rsidRDefault="0013341F">
      <w:pPr>
        <w:pStyle w:val="Akapitzlist"/>
        <w:numPr>
          <w:ilvl w:val="0"/>
          <w:numId w:val="39"/>
        </w:numPr>
        <w:tabs>
          <w:tab w:val="left" w:pos="501"/>
        </w:tabs>
        <w:spacing w:line="360" w:lineRule="auto"/>
        <w:ind w:right="143"/>
        <w:jc w:val="both"/>
        <w:rPr>
          <w:sz w:val="24"/>
        </w:rPr>
      </w:pPr>
      <w:r>
        <w:rPr>
          <w:sz w:val="24"/>
        </w:rPr>
        <w:t>Miejsca,wktórychumieszczonosprzętgaśniczy, powinnybyć oznakowanepożarniczymi tablicami informacyjnymi.</w:t>
      </w:r>
    </w:p>
    <w:p w:rsidR="00A31E23" w:rsidRDefault="00A31E23">
      <w:pPr>
        <w:pStyle w:val="Tekstpodstawowy"/>
      </w:pPr>
    </w:p>
    <w:p w:rsidR="00A31E23" w:rsidRDefault="00A31E23">
      <w:pPr>
        <w:pStyle w:val="Tekstpodstawowy"/>
        <w:spacing w:before="185"/>
      </w:pPr>
    </w:p>
    <w:p w:rsidR="00A31E23" w:rsidRDefault="0013341F">
      <w:pPr>
        <w:pStyle w:val="Heading4"/>
        <w:numPr>
          <w:ilvl w:val="1"/>
          <w:numId w:val="47"/>
        </w:numPr>
        <w:tabs>
          <w:tab w:val="left" w:pos="561"/>
        </w:tabs>
        <w:jc w:val="both"/>
      </w:pPr>
      <w:bookmarkStart w:id="14" w:name="_bookmark13"/>
      <w:bookmarkEnd w:id="14"/>
      <w:r>
        <w:t>Zaopatrzeniewwodędozewnętrznegogaszenia</w:t>
      </w:r>
      <w:r>
        <w:rPr>
          <w:spacing w:val="-2"/>
        </w:rPr>
        <w:t xml:space="preserve"> pożaru</w:t>
      </w:r>
    </w:p>
    <w:p w:rsidR="00A31E23" w:rsidRDefault="00A31E23">
      <w:pPr>
        <w:pStyle w:val="Tekstpodstawowy"/>
        <w:spacing w:before="199"/>
        <w:rPr>
          <w:b/>
        </w:rPr>
      </w:pPr>
    </w:p>
    <w:p w:rsidR="00A31E23" w:rsidRDefault="0013341F">
      <w:pPr>
        <w:pStyle w:val="Tekstpodstawowy"/>
        <w:spacing w:line="360" w:lineRule="auto"/>
        <w:ind w:left="141"/>
      </w:pPr>
      <w:r>
        <w:t>Źródłemzaopatrzeniawwodęjestzewnętrzna,miejskasiećwodociągowa,zktórejzasilanesą hydranty zewnętrzne przy ul. Dworcowej, ul. Jana Pawła II, ul. Szkolnej.</w:t>
      </w:r>
    </w:p>
    <w:p w:rsidR="00A31E23" w:rsidRDefault="0013341F">
      <w:pPr>
        <w:pStyle w:val="Heading4"/>
        <w:numPr>
          <w:ilvl w:val="1"/>
          <w:numId w:val="47"/>
        </w:numPr>
        <w:tabs>
          <w:tab w:val="left" w:pos="681"/>
        </w:tabs>
        <w:spacing w:before="166"/>
        <w:ind w:left="681" w:hanging="540"/>
        <w:jc w:val="both"/>
      </w:pPr>
      <w:bookmarkStart w:id="15" w:name="_bookmark14"/>
      <w:bookmarkEnd w:id="15"/>
      <w:r>
        <w:t>Drogi</w:t>
      </w:r>
      <w:r>
        <w:rPr>
          <w:spacing w:val="-2"/>
        </w:rPr>
        <w:t xml:space="preserve"> pożarowe</w:t>
      </w:r>
    </w:p>
    <w:p w:rsidR="00A31E23" w:rsidRDefault="00A31E23">
      <w:pPr>
        <w:pStyle w:val="Tekstpodstawowy"/>
        <w:spacing w:before="197"/>
        <w:rPr>
          <w:b/>
        </w:rPr>
      </w:pPr>
    </w:p>
    <w:p w:rsidR="00A31E23" w:rsidRDefault="0013341F">
      <w:pPr>
        <w:pStyle w:val="Tekstpodstawowy"/>
        <w:ind w:left="141"/>
      </w:pPr>
      <w:r>
        <w:t xml:space="preserve">Dojazddo budynku zostałzapewnionyod ul. Dworcowejorazul. Wojska </w:t>
      </w:r>
      <w:r>
        <w:rPr>
          <w:spacing w:val="-2"/>
        </w:rPr>
        <w:t>Polskiego.</w:t>
      </w:r>
    </w:p>
    <w:p w:rsidR="00A31E23" w:rsidRDefault="00A31E23">
      <w:pPr>
        <w:pStyle w:val="Tekstpodstawowy"/>
        <w:rPr>
          <w:sz w:val="20"/>
        </w:rPr>
      </w:pPr>
    </w:p>
    <w:p w:rsidR="00A31E23" w:rsidRDefault="0013341F">
      <w:pPr>
        <w:pStyle w:val="Tekstpodstawowy"/>
        <w:spacing w:before="158"/>
        <w:rPr>
          <w:sz w:val="20"/>
        </w:rPr>
      </w:pPr>
      <w:r>
        <w:rPr>
          <w:noProof/>
          <w:sz w:val="20"/>
          <w:lang w:eastAsia="pl-PL"/>
        </w:rPr>
        <w:drawing>
          <wp:anchor distT="0" distB="0" distL="0" distR="0" simplePos="0" relativeHeight="487590400" behindDoc="1" locked="0" layoutInCell="1" allowOverlap="1">
            <wp:simplePos x="0" y="0"/>
            <wp:positionH relativeFrom="page">
              <wp:posOffset>3125470</wp:posOffset>
            </wp:positionH>
            <wp:positionV relativeFrom="paragraph">
              <wp:posOffset>261607</wp:posOffset>
            </wp:positionV>
            <wp:extent cx="1305141" cy="1888236"/>
            <wp:effectExtent l="0" t="0" r="0" b="0"/>
            <wp:wrapTopAndBottom/>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6" cstate="print"/>
                    <a:stretch>
                      <a:fillRect/>
                    </a:stretch>
                  </pic:blipFill>
                  <pic:spPr>
                    <a:xfrm>
                      <a:off x="0" y="0"/>
                      <a:ext cx="1305141" cy="1888236"/>
                    </a:xfrm>
                    <a:prstGeom prst="rect">
                      <a:avLst/>
                    </a:prstGeom>
                  </pic:spPr>
                </pic:pic>
              </a:graphicData>
            </a:graphic>
          </wp:anchor>
        </w:drawing>
      </w:r>
    </w:p>
    <w:p w:rsidR="00A31E23" w:rsidRDefault="00A31E23">
      <w:pPr>
        <w:pStyle w:val="Tekstpodstawowy"/>
        <w:rPr>
          <w:sz w:val="20"/>
        </w:rPr>
        <w:sectPr w:rsidR="00A31E23">
          <w:pgSz w:w="11910" w:h="16840"/>
          <w:pgMar w:top="1200" w:right="1275" w:bottom="1480" w:left="1275" w:header="708" w:footer="1288" w:gutter="0"/>
          <w:cols w:space="708"/>
        </w:sectPr>
      </w:pPr>
    </w:p>
    <w:p w:rsidR="00A31E23" w:rsidRDefault="0013341F">
      <w:pPr>
        <w:pStyle w:val="Heading4"/>
        <w:numPr>
          <w:ilvl w:val="1"/>
          <w:numId w:val="47"/>
        </w:numPr>
        <w:tabs>
          <w:tab w:val="left" w:pos="681"/>
        </w:tabs>
        <w:spacing w:before="275"/>
        <w:ind w:left="681" w:hanging="540"/>
      </w:pPr>
      <w:bookmarkStart w:id="16" w:name="_bookmark15"/>
      <w:bookmarkEnd w:id="16"/>
      <w:r>
        <w:lastRenderedPageBreak/>
        <w:t>Przeciwpożarowywyłącznik</w:t>
      </w:r>
      <w:r>
        <w:rPr>
          <w:spacing w:val="-4"/>
        </w:rPr>
        <w:t>prądu</w:t>
      </w:r>
    </w:p>
    <w:p w:rsidR="00A31E23" w:rsidRDefault="00A31E23">
      <w:pPr>
        <w:pStyle w:val="Tekstpodstawowy"/>
        <w:spacing w:before="199"/>
        <w:rPr>
          <w:b/>
        </w:rPr>
      </w:pPr>
    </w:p>
    <w:p w:rsidR="00A31E23" w:rsidRDefault="0013341F">
      <w:pPr>
        <w:pStyle w:val="Tekstpodstawowy"/>
        <w:spacing w:line="256" w:lineRule="auto"/>
        <w:ind w:left="141"/>
      </w:pPr>
      <w:r>
        <w:t>Obiektjestwyposażonywprzeciwpożarowywyłącznikprądu,któryznajdujesięnaI kondygnacji nadziemnej przy głównym wejściu od szkoły podstawowej.</w:t>
      </w:r>
    </w:p>
    <w:p w:rsidR="00A31E23" w:rsidRDefault="00A31E23">
      <w:pPr>
        <w:pStyle w:val="Tekstpodstawowy"/>
      </w:pPr>
    </w:p>
    <w:p w:rsidR="00A31E23" w:rsidRDefault="00A31E23">
      <w:pPr>
        <w:pStyle w:val="Tekstpodstawowy"/>
        <w:spacing w:before="36"/>
      </w:pPr>
    </w:p>
    <w:p w:rsidR="00A31E23" w:rsidRDefault="0013341F">
      <w:pPr>
        <w:pStyle w:val="Heading4"/>
        <w:numPr>
          <w:ilvl w:val="1"/>
          <w:numId w:val="47"/>
        </w:numPr>
        <w:tabs>
          <w:tab w:val="left" w:pos="681"/>
        </w:tabs>
        <w:ind w:left="681" w:hanging="540"/>
      </w:pPr>
      <w:bookmarkStart w:id="17" w:name="_bookmark16"/>
      <w:bookmarkEnd w:id="17"/>
      <w:r>
        <w:t>Materiałyniebezpieczne</w:t>
      </w:r>
      <w:r>
        <w:rPr>
          <w:spacing w:val="-2"/>
        </w:rPr>
        <w:t>pożarowo</w:t>
      </w:r>
    </w:p>
    <w:p w:rsidR="00A31E23" w:rsidRDefault="00A31E23">
      <w:pPr>
        <w:pStyle w:val="Tekstpodstawowy"/>
        <w:spacing w:before="159"/>
        <w:rPr>
          <w:b/>
        </w:rPr>
      </w:pPr>
    </w:p>
    <w:p w:rsidR="00A31E23" w:rsidRDefault="0013341F">
      <w:pPr>
        <w:pStyle w:val="Tekstpodstawowy"/>
        <w:ind w:left="141"/>
      </w:pPr>
      <w:r>
        <w:t>Wobiekcienieprzechowujesięmateriałówniebezpiecznych</w:t>
      </w:r>
      <w:r>
        <w:rPr>
          <w:spacing w:val="-2"/>
        </w:rPr>
        <w:t xml:space="preserve"> pożarowo.</w:t>
      </w:r>
    </w:p>
    <w:p w:rsidR="00A31E23" w:rsidRDefault="00A31E23">
      <w:pPr>
        <w:pStyle w:val="Tekstpodstawowy"/>
      </w:pPr>
    </w:p>
    <w:p w:rsidR="00A31E23" w:rsidRDefault="00A31E23">
      <w:pPr>
        <w:pStyle w:val="Tekstpodstawowy"/>
        <w:spacing w:before="12"/>
      </w:pPr>
    </w:p>
    <w:p w:rsidR="00A31E23" w:rsidRDefault="0013341F">
      <w:pPr>
        <w:pStyle w:val="Heading4"/>
        <w:numPr>
          <w:ilvl w:val="1"/>
          <w:numId w:val="47"/>
        </w:numPr>
        <w:tabs>
          <w:tab w:val="left" w:pos="681"/>
        </w:tabs>
        <w:ind w:left="681" w:hanging="540"/>
      </w:pPr>
      <w:bookmarkStart w:id="18" w:name="_bookmark17"/>
      <w:bookmarkEnd w:id="18"/>
      <w:r>
        <w:t>Inne</w:t>
      </w:r>
      <w:r>
        <w:rPr>
          <w:spacing w:val="-2"/>
        </w:rPr>
        <w:t>instalacje</w:t>
      </w:r>
    </w:p>
    <w:p w:rsidR="00A31E23" w:rsidRDefault="00A31E23">
      <w:pPr>
        <w:pStyle w:val="Tekstpodstawowy"/>
        <w:spacing w:before="200"/>
        <w:rPr>
          <w:b/>
        </w:rPr>
      </w:pPr>
    </w:p>
    <w:p w:rsidR="00A31E23" w:rsidRDefault="0013341F">
      <w:pPr>
        <w:pStyle w:val="Tekstpodstawowy"/>
        <w:ind w:left="141"/>
      </w:pPr>
      <w:r>
        <w:t>Obiektzostałwyposażonywnastępujące</w:t>
      </w:r>
      <w:r>
        <w:rPr>
          <w:spacing w:val="-2"/>
        </w:rPr>
        <w:t>instalacje:</w:t>
      </w:r>
    </w:p>
    <w:p w:rsidR="00A31E23" w:rsidRDefault="0013341F">
      <w:pPr>
        <w:pStyle w:val="Akapitzlist"/>
        <w:numPr>
          <w:ilvl w:val="2"/>
          <w:numId w:val="47"/>
        </w:numPr>
        <w:tabs>
          <w:tab w:val="left" w:pos="861"/>
        </w:tabs>
        <w:spacing w:before="141"/>
        <w:rPr>
          <w:rFonts w:ascii="Symbol" w:hAnsi="Symbol"/>
          <w:sz w:val="24"/>
        </w:rPr>
      </w:pPr>
      <w:r>
        <w:rPr>
          <w:spacing w:val="-2"/>
          <w:sz w:val="24"/>
        </w:rPr>
        <w:t>elektryczna;</w:t>
      </w:r>
    </w:p>
    <w:p w:rsidR="00A31E23" w:rsidRDefault="0013341F">
      <w:pPr>
        <w:pStyle w:val="Akapitzlist"/>
        <w:numPr>
          <w:ilvl w:val="2"/>
          <w:numId w:val="47"/>
        </w:numPr>
        <w:tabs>
          <w:tab w:val="left" w:pos="861"/>
        </w:tabs>
        <w:spacing w:before="138"/>
        <w:rPr>
          <w:rFonts w:ascii="Symbol" w:hAnsi="Symbol"/>
          <w:sz w:val="24"/>
        </w:rPr>
      </w:pPr>
      <w:r>
        <w:rPr>
          <w:sz w:val="24"/>
        </w:rPr>
        <w:t xml:space="preserve">wodna–głównyzawórznajdujesię w </w:t>
      </w:r>
      <w:r>
        <w:rPr>
          <w:spacing w:val="-2"/>
          <w:sz w:val="24"/>
        </w:rPr>
        <w:t>kotłowni;</w:t>
      </w:r>
    </w:p>
    <w:p w:rsidR="00A31E23" w:rsidRDefault="0013341F">
      <w:pPr>
        <w:pStyle w:val="Akapitzlist"/>
        <w:numPr>
          <w:ilvl w:val="2"/>
          <w:numId w:val="47"/>
        </w:numPr>
        <w:tabs>
          <w:tab w:val="left" w:pos="861"/>
        </w:tabs>
        <w:spacing w:before="135"/>
        <w:rPr>
          <w:rFonts w:ascii="Symbol" w:hAnsi="Symbol"/>
          <w:sz w:val="24"/>
        </w:rPr>
      </w:pPr>
      <w:r>
        <w:rPr>
          <w:spacing w:val="-2"/>
          <w:sz w:val="24"/>
        </w:rPr>
        <w:t>kanalizacyjna;</w:t>
      </w:r>
    </w:p>
    <w:p w:rsidR="00A31E23" w:rsidRDefault="0013341F">
      <w:pPr>
        <w:pStyle w:val="Akapitzlist"/>
        <w:numPr>
          <w:ilvl w:val="2"/>
          <w:numId w:val="47"/>
        </w:numPr>
        <w:tabs>
          <w:tab w:val="left" w:pos="861"/>
        </w:tabs>
        <w:spacing w:before="138"/>
        <w:rPr>
          <w:rFonts w:ascii="Symbol" w:hAnsi="Symbol"/>
          <w:sz w:val="24"/>
        </w:rPr>
      </w:pPr>
      <w:r>
        <w:rPr>
          <w:spacing w:val="-2"/>
          <w:sz w:val="24"/>
        </w:rPr>
        <w:t>grzewcza;</w:t>
      </w:r>
    </w:p>
    <w:p w:rsidR="00A31E23" w:rsidRDefault="0013341F">
      <w:pPr>
        <w:pStyle w:val="Akapitzlist"/>
        <w:numPr>
          <w:ilvl w:val="2"/>
          <w:numId w:val="47"/>
        </w:numPr>
        <w:tabs>
          <w:tab w:val="left" w:pos="861"/>
        </w:tabs>
        <w:spacing w:before="139"/>
        <w:rPr>
          <w:rFonts w:ascii="Symbol" w:hAnsi="Symbol"/>
          <w:sz w:val="24"/>
        </w:rPr>
      </w:pPr>
      <w:r>
        <w:rPr>
          <w:spacing w:val="-2"/>
          <w:sz w:val="24"/>
        </w:rPr>
        <w:t>wentylacyjna.</w:t>
      </w:r>
    </w:p>
    <w:p w:rsidR="00A31E23" w:rsidRDefault="0013341F">
      <w:pPr>
        <w:pStyle w:val="Tekstpodstawowy"/>
        <w:spacing w:before="253"/>
        <w:ind w:left="141"/>
      </w:pPr>
      <w:r>
        <w:t xml:space="preserve">Obiektnieposiadainstalacji </w:t>
      </w:r>
      <w:r>
        <w:rPr>
          <w:spacing w:val="-2"/>
        </w:rPr>
        <w:t>gazowej.</w:t>
      </w:r>
    </w:p>
    <w:p w:rsidR="00A31E23" w:rsidRDefault="00A31E23">
      <w:pPr>
        <w:pStyle w:val="Tekstpodstawowy"/>
        <w:sectPr w:rsidR="00A31E23">
          <w:pgSz w:w="11910" w:h="16840"/>
          <w:pgMar w:top="1200" w:right="1275" w:bottom="1480" w:left="1275" w:header="708" w:footer="1288" w:gutter="0"/>
          <w:cols w:space="708"/>
        </w:sectPr>
      </w:pPr>
    </w:p>
    <w:p w:rsidR="00A31E23" w:rsidRDefault="0013341F">
      <w:pPr>
        <w:pStyle w:val="Heading1"/>
        <w:numPr>
          <w:ilvl w:val="0"/>
          <w:numId w:val="47"/>
        </w:numPr>
        <w:tabs>
          <w:tab w:val="left" w:pos="501"/>
          <w:tab w:val="left" w:pos="6065"/>
          <w:tab w:val="left" w:pos="7909"/>
        </w:tabs>
        <w:spacing w:line="259" w:lineRule="auto"/>
        <w:ind w:right="135"/>
        <w:jc w:val="both"/>
      </w:pPr>
      <w:bookmarkStart w:id="19" w:name="_bookmark18"/>
      <w:bookmarkEnd w:id="19"/>
      <w:r>
        <w:lastRenderedPageBreak/>
        <w:t>OKREŚLENIE WYPOSAŻENIA W WYMAGANE URZĄDZENIA PRZECIWPOŻAROWE I GAŚNICE</w:t>
      </w:r>
      <w:r>
        <w:tab/>
      </w:r>
      <w:r>
        <w:rPr>
          <w:spacing w:val="-4"/>
        </w:rPr>
        <w:t>ORAZ</w:t>
      </w:r>
      <w:r>
        <w:tab/>
      </w:r>
      <w:r>
        <w:rPr>
          <w:spacing w:val="-2"/>
        </w:rPr>
        <w:t xml:space="preserve">SPOSOBY </w:t>
      </w:r>
      <w:r>
        <w:t>PODDAWANIAICHPRZEGLĄDOMTECHNICZNYMI CZYNNOŚCIOM KONSERWACYJNYM</w:t>
      </w:r>
    </w:p>
    <w:p w:rsidR="00A31E23" w:rsidRDefault="00A31E23">
      <w:pPr>
        <w:pStyle w:val="Tekstpodstawowy"/>
        <w:spacing w:before="250"/>
        <w:rPr>
          <w:b/>
          <w:sz w:val="28"/>
        </w:rPr>
      </w:pPr>
    </w:p>
    <w:p w:rsidR="00A31E23" w:rsidRDefault="0013341F">
      <w:pPr>
        <w:pStyle w:val="Tekstpodstawowy"/>
        <w:ind w:left="141"/>
      </w:pPr>
      <w:r>
        <w:rPr>
          <w:spacing w:val="-2"/>
        </w:rPr>
        <w:t>GAŚNICE:</w:t>
      </w:r>
    </w:p>
    <w:p w:rsidR="00A31E23" w:rsidRDefault="0013341F">
      <w:pPr>
        <w:pStyle w:val="Tekstpodstawowy"/>
        <w:spacing w:before="5"/>
        <w:rPr>
          <w:sz w:val="10"/>
        </w:rPr>
      </w:pPr>
      <w:r>
        <w:rPr>
          <w:noProof/>
          <w:sz w:val="10"/>
          <w:lang w:eastAsia="pl-PL"/>
        </w:rPr>
        <w:drawing>
          <wp:anchor distT="0" distB="0" distL="0" distR="0" simplePos="0" relativeHeight="487590912" behindDoc="1" locked="0" layoutInCell="1" allowOverlap="1">
            <wp:simplePos x="0" y="0"/>
            <wp:positionH relativeFrom="page">
              <wp:posOffset>3199129</wp:posOffset>
            </wp:positionH>
            <wp:positionV relativeFrom="paragraph">
              <wp:posOffset>91775</wp:posOffset>
            </wp:positionV>
            <wp:extent cx="1148775" cy="1148143"/>
            <wp:effectExtent l="0" t="0" r="0" b="0"/>
            <wp:wrapTopAndBottom/>
            <wp:docPr id="30" name="Image 30"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descr="Podobny obraz"/>
                    <pic:cNvPicPr/>
                  </pic:nvPicPr>
                  <pic:blipFill>
                    <a:blip r:embed="rId17" cstate="print"/>
                    <a:stretch>
                      <a:fillRect/>
                    </a:stretch>
                  </pic:blipFill>
                  <pic:spPr>
                    <a:xfrm>
                      <a:off x="0" y="0"/>
                      <a:ext cx="1148775" cy="1148143"/>
                    </a:xfrm>
                    <a:prstGeom prst="rect">
                      <a:avLst/>
                    </a:prstGeom>
                  </pic:spPr>
                </pic:pic>
              </a:graphicData>
            </a:graphic>
          </wp:anchor>
        </w:drawing>
      </w:r>
    </w:p>
    <w:p w:rsidR="00A31E23" w:rsidRDefault="00A31E23">
      <w:pPr>
        <w:pStyle w:val="Tekstpodstawowy"/>
        <w:spacing w:before="37"/>
      </w:pPr>
    </w:p>
    <w:p w:rsidR="00A31E23" w:rsidRDefault="0013341F">
      <w:pPr>
        <w:pStyle w:val="Tekstpodstawowy"/>
        <w:spacing w:line="360" w:lineRule="auto"/>
        <w:ind w:left="141" w:right="144" w:firstLine="360"/>
        <w:jc w:val="both"/>
      </w:pPr>
      <w:r>
        <w:t>Przedmiotowe budynki są wyposażone w gaśnice przenośne. Minimum jedna jednostka masy środka gaśniczego 2 kg (3dm</w:t>
      </w:r>
      <w:r>
        <w:rPr>
          <w:vertAlign w:val="superscript"/>
        </w:rPr>
        <w:t>3</w:t>
      </w:r>
      <w:r>
        <w:t>) zawartego w gaśnicy przypadana każde:</w:t>
      </w:r>
    </w:p>
    <w:p w:rsidR="00A31E23" w:rsidRDefault="0013341F">
      <w:pPr>
        <w:pStyle w:val="Akapitzlist"/>
        <w:numPr>
          <w:ilvl w:val="0"/>
          <w:numId w:val="38"/>
        </w:numPr>
        <w:tabs>
          <w:tab w:val="left" w:pos="860"/>
        </w:tabs>
        <w:spacing w:line="294" w:lineRule="exact"/>
        <w:ind w:left="860" w:hanging="359"/>
        <w:jc w:val="both"/>
        <w:rPr>
          <w:sz w:val="24"/>
        </w:rPr>
      </w:pPr>
      <w:r>
        <w:rPr>
          <w:sz w:val="24"/>
        </w:rPr>
        <w:t>100m</w:t>
      </w:r>
      <w:r>
        <w:rPr>
          <w:sz w:val="24"/>
          <w:vertAlign w:val="superscript"/>
        </w:rPr>
        <w:t>2</w:t>
      </w:r>
      <w:r>
        <w:rPr>
          <w:sz w:val="24"/>
        </w:rPr>
        <w:t xml:space="preserve"> powierzchnistrefypożarowejZL</w:t>
      </w:r>
      <w:r>
        <w:rPr>
          <w:spacing w:val="-4"/>
          <w:sz w:val="24"/>
        </w:rPr>
        <w:t>III;</w:t>
      </w:r>
    </w:p>
    <w:p w:rsidR="00A31E23" w:rsidRDefault="0013341F">
      <w:pPr>
        <w:pStyle w:val="Akapitzlist"/>
        <w:numPr>
          <w:ilvl w:val="0"/>
          <w:numId w:val="38"/>
        </w:numPr>
        <w:tabs>
          <w:tab w:val="left" w:pos="861"/>
        </w:tabs>
        <w:spacing w:before="138" w:line="352" w:lineRule="auto"/>
        <w:ind w:right="144"/>
        <w:jc w:val="both"/>
        <w:rPr>
          <w:sz w:val="24"/>
        </w:rPr>
      </w:pPr>
      <w:r>
        <w:rPr>
          <w:sz w:val="24"/>
        </w:rPr>
        <w:t>100 m</w:t>
      </w:r>
      <w:r>
        <w:rPr>
          <w:sz w:val="24"/>
          <w:vertAlign w:val="superscript"/>
        </w:rPr>
        <w:t>2</w:t>
      </w:r>
      <w:r>
        <w:rPr>
          <w:sz w:val="24"/>
        </w:rPr>
        <w:t xml:space="preserve"> powierzchni strefy pożarowej PM o gęstości obciążenia ogniowego ponad 500MJ/m</w:t>
      </w:r>
      <w:r>
        <w:rPr>
          <w:sz w:val="24"/>
          <w:vertAlign w:val="superscript"/>
        </w:rPr>
        <w:t>2</w:t>
      </w:r>
      <w:r>
        <w:rPr>
          <w:sz w:val="24"/>
        </w:rPr>
        <w:t>, w strefie pożarowej niechronionej stałymi urządzeniami gaśniczymi;</w:t>
      </w:r>
    </w:p>
    <w:p w:rsidR="00A31E23" w:rsidRDefault="0013341F">
      <w:pPr>
        <w:pStyle w:val="Akapitzlist"/>
        <w:numPr>
          <w:ilvl w:val="0"/>
          <w:numId w:val="38"/>
        </w:numPr>
        <w:tabs>
          <w:tab w:val="left" w:pos="861"/>
        </w:tabs>
        <w:spacing w:before="8" w:line="352" w:lineRule="auto"/>
        <w:ind w:right="144"/>
        <w:jc w:val="both"/>
        <w:rPr>
          <w:sz w:val="24"/>
        </w:rPr>
      </w:pPr>
      <w:r>
        <w:rPr>
          <w:sz w:val="24"/>
        </w:rPr>
        <w:t>300 m</w:t>
      </w:r>
      <w:r>
        <w:rPr>
          <w:sz w:val="24"/>
          <w:vertAlign w:val="superscript"/>
        </w:rPr>
        <w:t>2</w:t>
      </w:r>
      <w:r>
        <w:rPr>
          <w:sz w:val="24"/>
        </w:rPr>
        <w:t xml:space="preserve"> powierzchni strefy pożarowej PM o gęstości obciążenia ogniowego ponad 500MJ/m</w:t>
      </w:r>
      <w:r>
        <w:rPr>
          <w:sz w:val="24"/>
          <w:vertAlign w:val="superscript"/>
        </w:rPr>
        <w:t>2</w:t>
      </w:r>
      <w:r>
        <w:rPr>
          <w:sz w:val="24"/>
        </w:rPr>
        <w:t>, w strefie pożarowej chronionej stałymi urządzeniami gaśniczymi.</w:t>
      </w:r>
    </w:p>
    <w:p w:rsidR="00A31E23" w:rsidRDefault="0013341F">
      <w:pPr>
        <w:pStyle w:val="Tekstpodstawowy"/>
        <w:spacing w:before="7" w:line="360" w:lineRule="auto"/>
        <w:ind w:left="141" w:right="138" w:firstLine="360"/>
        <w:jc w:val="both"/>
      </w:pPr>
      <w:r>
        <w:t>Gaśnice rozmieszczone w miejscach łatwo dostępnych i widocznych, w miejscach nienarażonych na uszkodzenia mechaniczne oraz działanie źródeł ciepła (piece, grzejniki). Odległośćzkażdegomiejsca,wktórymprzebywaczłowiek,donajbliższejgaśnicyniewiększa niż 30 m, do gaśnic zapewniony dostęp o szerokości co najmniej 1 m. Miejsce usytuowania gaśnicoznakowanezgodniezPolskimiNormami.Budynkiwyposażonowgaśniceproszkowe 6 x ABC, urządzenia gaśnicze UGS 2x.</w:t>
      </w:r>
    </w:p>
    <w:p w:rsidR="00A31E23" w:rsidRDefault="0013341F">
      <w:pPr>
        <w:pStyle w:val="Tekstpodstawowy"/>
        <w:spacing w:before="1" w:line="360" w:lineRule="auto"/>
        <w:ind w:left="141" w:right="147" w:firstLine="360"/>
        <w:jc w:val="both"/>
      </w:pPr>
      <w:r>
        <w:t>Urządzeniaprzeciwpożarowei gaśnicepowinnybyć poddawaneprzeglądomtechnicznym i czynnościom konserwacyjnym zgodnie z zasadami określonymi w Polskich Normach, dokumentacji techniczno- ruchowej oraz instrukcjach obsługi sprzętu i urządzeń.</w:t>
      </w:r>
    </w:p>
    <w:p w:rsidR="00A31E23" w:rsidRDefault="0013341F">
      <w:pPr>
        <w:pStyle w:val="Tekstpodstawowy"/>
        <w:spacing w:before="1" w:line="360" w:lineRule="auto"/>
        <w:ind w:left="141" w:right="146" w:firstLine="360"/>
        <w:jc w:val="both"/>
      </w:pPr>
      <w:r>
        <w:t>Przeglądy techniczne i czynności konserwacyjne powinny być przeprowadzone w sposób zgodny z instrukcją ustaloną przez producenta, lecz nie rzadziej niż raz w roku.</w:t>
      </w:r>
    </w:p>
    <w:p w:rsidR="00A31E23" w:rsidRDefault="0013341F">
      <w:pPr>
        <w:pStyle w:val="Tekstpodstawowy"/>
        <w:spacing w:line="360" w:lineRule="auto"/>
        <w:ind w:left="141" w:right="144" w:firstLine="360"/>
        <w:jc w:val="both"/>
      </w:pPr>
      <w:r>
        <w:t>Węże stanowiące wyposażenie hydrantów wewnętrznych powinny być raz na 5 lat poddawane próbie ciśnieniowej na maksymalne ciśnienie robocze. Obowiązek konserwacji należy do właściciela urządzeń przeciwpożarowych.</w:t>
      </w:r>
    </w:p>
    <w:p w:rsidR="00A31E23" w:rsidRDefault="00A31E23">
      <w:pPr>
        <w:pStyle w:val="Tekstpodstawowy"/>
        <w:spacing w:line="360" w:lineRule="auto"/>
        <w:jc w:val="both"/>
        <w:sectPr w:rsidR="00A31E23">
          <w:pgSz w:w="11910" w:h="16840"/>
          <w:pgMar w:top="1200" w:right="1275" w:bottom="1480" w:left="1275" w:header="708" w:footer="1288" w:gutter="0"/>
          <w:cols w:space="708"/>
        </w:sectPr>
      </w:pPr>
    </w:p>
    <w:p w:rsidR="00A31E23" w:rsidRDefault="0013341F">
      <w:pPr>
        <w:pStyle w:val="Tekstpodstawowy"/>
        <w:spacing w:before="270" w:line="360" w:lineRule="auto"/>
        <w:ind w:left="141" w:right="140" w:firstLine="360"/>
        <w:jc w:val="both"/>
      </w:pPr>
      <w:r>
        <w:lastRenderedPageBreak/>
        <w:t>Ze względu na złożoność przeglądów technicznych i czynności konserwacyjnych wynikających z odpowiednich uwarunkowań prawnych dozór nad sieciami i instalacjami przeciwpożarowymi powinien sprawować wykwalifikowany personel legitymujący się odpowiednimi uprawnieniami. Czynności konserwacyjne powinny być wykonywane zgodnie zpostanowieniaminormistandardówwedług,którychzostałyposzczególneinstalacje i systemy zostały wykonane.</w:t>
      </w:r>
    </w:p>
    <w:p w:rsidR="00A31E23" w:rsidRDefault="00A31E23">
      <w:pPr>
        <w:pStyle w:val="Tekstpodstawowy"/>
        <w:spacing w:line="360" w:lineRule="auto"/>
        <w:jc w:val="both"/>
        <w:sectPr w:rsidR="00A31E23">
          <w:pgSz w:w="11910" w:h="16840"/>
          <w:pgMar w:top="1200" w:right="1275" w:bottom="1480" w:left="1275" w:header="708" w:footer="1288" w:gutter="0"/>
          <w:cols w:space="708"/>
        </w:sectPr>
      </w:pPr>
    </w:p>
    <w:p w:rsidR="00A31E23" w:rsidRDefault="0013341F">
      <w:pPr>
        <w:pStyle w:val="Heading4"/>
        <w:spacing w:before="80"/>
        <w:ind w:left="1" w:firstLine="0"/>
      </w:pPr>
      <w:r>
        <w:lastRenderedPageBreak/>
        <w:t>Rodzajeprzeglądówiczasookres</w:t>
      </w:r>
      <w:r>
        <w:rPr>
          <w:spacing w:val="-2"/>
        </w:rPr>
        <w:t>wykonywania</w:t>
      </w:r>
    </w:p>
    <w:p w:rsidR="00A31E23" w:rsidRDefault="00A31E23">
      <w:pPr>
        <w:pStyle w:val="Tekstpodstawowy"/>
        <w:spacing w:before="1" w:after="1"/>
        <w:rPr>
          <w:b/>
          <w:sz w:val="12"/>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3"/>
        <w:gridCol w:w="3989"/>
        <w:gridCol w:w="4253"/>
        <w:gridCol w:w="5103"/>
      </w:tblGrid>
      <w:tr w:rsidR="00A31E23">
        <w:trPr>
          <w:trHeight w:val="952"/>
        </w:trPr>
        <w:tc>
          <w:tcPr>
            <w:tcW w:w="543" w:type="dxa"/>
          </w:tcPr>
          <w:p w:rsidR="00A31E23" w:rsidRDefault="0013341F">
            <w:pPr>
              <w:pStyle w:val="TableParagraph"/>
              <w:spacing w:line="270" w:lineRule="exact"/>
              <w:ind w:left="107"/>
              <w:rPr>
                <w:sz w:val="24"/>
              </w:rPr>
            </w:pPr>
            <w:r>
              <w:rPr>
                <w:spacing w:val="-5"/>
                <w:sz w:val="24"/>
              </w:rPr>
              <w:t>Lp.</w:t>
            </w:r>
          </w:p>
        </w:tc>
        <w:tc>
          <w:tcPr>
            <w:tcW w:w="3989" w:type="dxa"/>
          </w:tcPr>
          <w:p w:rsidR="00A31E23" w:rsidRDefault="0013341F">
            <w:pPr>
              <w:pStyle w:val="TableParagraph"/>
              <w:spacing w:line="276" w:lineRule="auto"/>
              <w:ind w:left="107"/>
              <w:rPr>
                <w:sz w:val="24"/>
              </w:rPr>
            </w:pPr>
            <w:r>
              <w:rPr>
                <w:sz w:val="24"/>
              </w:rPr>
              <w:t xml:space="preserve">Rodzajprzeglądu/czynności </w:t>
            </w:r>
            <w:r>
              <w:rPr>
                <w:spacing w:val="-2"/>
                <w:sz w:val="24"/>
              </w:rPr>
              <w:t>konserwacyjnej</w:t>
            </w:r>
          </w:p>
        </w:tc>
        <w:tc>
          <w:tcPr>
            <w:tcW w:w="4253" w:type="dxa"/>
          </w:tcPr>
          <w:p w:rsidR="00A31E23" w:rsidRDefault="0013341F">
            <w:pPr>
              <w:pStyle w:val="TableParagraph"/>
              <w:spacing w:line="270" w:lineRule="exact"/>
              <w:ind w:left="108"/>
              <w:rPr>
                <w:sz w:val="24"/>
              </w:rPr>
            </w:pPr>
            <w:r>
              <w:rPr>
                <w:sz w:val="24"/>
              </w:rPr>
              <w:t>Czasookres</w:t>
            </w:r>
            <w:r>
              <w:rPr>
                <w:spacing w:val="-2"/>
                <w:sz w:val="24"/>
              </w:rPr>
              <w:t xml:space="preserve"> wykonania</w:t>
            </w:r>
          </w:p>
        </w:tc>
        <w:tc>
          <w:tcPr>
            <w:tcW w:w="5103" w:type="dxa"/>
          </w:tcPr>
          <w:p w:rsidR="00A31E23" w:rsidRDefault="0013341F">
            <w:pPr>
              <w:pStyle w:val="TableParagraph"/>
              <w:spacing w:line="270" w:lineRule="exact"/>
              <w:ind w:left="108"/>
              <w:rPr>
                <w:sz w:val="24"/>
              </w:rPr>
            </w:pPr>
            <w:r>
              <w:rPr>
                <w:sz w:val="24"/>
              </w:rPr>
              <w:t>Wymaganiawzakresie</w:t>
            </w:r>
            <w:r>
              <w:rPr>
                <w:spacing w:val="-2"/>
                <w:sz w:val="24"/>
              </w:rPr>
              <w:t>wykonawcy</w:t>
            </w:r>
          </w:p>
        </w:tc>
      </w:tr>
      <w:tr w:rsidR="00A31E23">
        <w:trPr>
          <w:trHeight w:val="871"/>
        </w:trPr>
        <w:tc>
          <w:tcPr>
            <w:tcW w:w="543" w:type="dxa"/>
          </w:tcPr>
          <w:p w:rsidR="00A31E23" w:rsidRDefault="0013341F">
            <w:pPr>
              <w:pStyle w:val="TableParagraph"/>
              <w:spacing w:line="247" w:lineRule="exact"/>
              <w:ind w:left="107"/>
            </w:pPr>
            <w:r>
              <w:rPr>
                <w:spacing w:val="-5"/>
              </w:rPr>
              <w:t>1.</w:t>
            </w:r>
          </w:p>
        </w:tc>
        <w:tc>
          <w:tcPr>
            <w:tcW w:w="3989" w:type="dxa"/>
          </w:tcPr>
          <w:p w:rsidR="00A31E23" w:rsidRDefault="0013341F">
            <w:pPr>
              <w:pStyle w:val="TableParagraph"/>
              <w:spacing w:line="276" w:lineRule="auto"/>
              <w:ind w:left="107"/>
            </w:pPr>
            <w:r>
              <w:t xml:space="preserve">Usuwaćzanieczyszczeniazprzewodów </w:t>
            </w:r>
            <w:r>
              <w:rPr>
                <w:spacing w:val="-2"/>
              </w:rPr>
              <w:t>wentylacyjnych.</w:t>
            </w:r>
          </w:p>
        </w:tc>
        <w:tc>
          <w:tcPr>
            <w:tcW w:w="4253" w:type="dxa"/>
          </w:tcPr>
          <w:p w:rsidR="00A31E23" w:rsidRDefault="0013341F">
            <w:pPr>
              <w:pStyle w:val="TableParagraph"/>
              <w:spacing w:line="276" w:lineRule="auto"/>
              <w:ind w:left="506" w:hanging="392"/>
            </w:pPr>
            <w:r>
              <w:t>conajmniej1razwroku,jeżeliczęstotliwość nie wynika z warunków użytkowych</w:t>
            </w:r>
          </w:p>
        </w:tc>
        <w:tc>
          <w:tcPr>
            <w:tcW w:w="5103" w:type="dxa"/>
          </w:tcPr>
          <w:p w:rsidR="00A31E23" w:rsidRDefault="0013341F">
            <w:pPr>
              <w:pStyle w:val="TableParagraph"/>
              <w:spacing w:line="276" w:lineRule="auto"/>
              <w:ind w:left="108"/>
            </w:pPr>
            <w:r>
              <w:t xml:space="preserve">Osobyposiadającekwalifikacjemistrzawrzemiośle </w:t>
            </w:r>
            <w:r>
              <w:rPr>
                <w:spacing w:val="-2"/>
              </w:rPr>
              <w:t>kominiarskim.</w:t>
            </w:r>
          </w:p>
        </w:tc>
      </w:tr>
      <w:tr w:rsidR="00A31E23">
        <w:trPr>
          <w:trHeight w:val="974"/>
        </w:trPr>
        <w:tc>
          <w:tcPr>
            <w:tcW w:w="543" w:type="dxa"/>
          </w:tcPr>
          <w:p w:rsidR="00A31E23" w:rsidRDefault="0013341F">
            <w:pPr>
              <w:pStyle w:val="TableParagraph"/>
              <w:spacing w:line="249" w:lineRule="exact"/>
              <w:ind w:left="107"/>
            </w:pPr>
            <w:r>
              <w:rPr>
                <w:spacing w:val="-5"/>
              </w:rPr>
              <w:t>2.</w:t>
            </w:r>
          </w:p>
        </w:tc>
        <w:tc>
          <w:tcPr>
            <w:tcW w:w="3989" w:type="dxa"/>
          </w:tcPr>
          <w:p w:rsidR="00A31E23" w:rsidRDefault="0013341F">
            <w:pPr>
              <w:pStyle w:val="TableParagraph"/>
              <w:spacing w:line="276" w:lineRule="auto"/>
              <w:ind w:left="107"/>
            </w:pPr>
            <w:r>
              <w:t>Przeprowadzićprzeglądytechnicznei czynności konserwacyjne gaśnic.</w:t>
            </w:r>
          </w:p>
        </w:tc>
        <w:tc>
          <w:tcPr>
            <w:tcW w:w="4253" w:type="dxa"/>
          </w:tcPr>
          <w:p w:rsidR="00A31E23" w:rsidRDefault="0013341F">
            <w:pPr>
              <w:pStyle w:val="TableParagraph"/>
              <w:spacing w:line="276" w:lineRule="auto"/>
              <w:ind w:left="117" w:firstLine="122"/>
            </w:pPr>
            <w:r>
              <w:t>w okresach i w sposób zgodny z instrukcją ustalonąprzezproducenta,nierzadziejniżco</w:t>
            </w:r>
          </w:p>
          <w:p w:rsidR="00A31E23" w:rsidRDefault="0013341F">
            <w:pPr>
              <w:pStyle w:val="TableParagraph"/>
              <w:spacing w:line="252" w:lineRule="exact"/>
              <w:ind w:left="1896"/>
            </w:pPr>
            <w:r>
              <w:t xml:space="preserve">1 </w:t>
            </w:r>
            <w:r>
              <w:rPr>
                <w:spacing w:val="-5"/>
              </w:rPr>
              <w:t>rok</w:t>
            </w:r>
          </w:p>
        </w:tc>
        <w:tc>
          <w:tcPr>
            <w:tcW w:w="5103" w:type="dxa"/>
          </w:tcPr>
          <w:p w:rsidR="00A31E23" w:rsidRDefault="00A31E23">
            <w:pPr>
              <w:pStyle w:val="TableParagraph"/>
              <w:spacing w:before="33"/>
              <w:rPr>
                <w:b/>
              </w:rPr>
            </w:pPr>
          </w:p>
          <w:p w:rsidR="00A31E23" w:rsidRDefault="0013341F">
            <w:pPr>
              <w:pStyle w:val="TableParagraph"/>
              <w:ind w:left="108"/>
            </w:pPr>
            <w:r>
              <w:t>Uprawniona</w:t>
            </w:r>
            <w:r>
              <w:rPr>
                <w:spacing w:val="-4"/>
              </w:rPr>
              <w:t>firma</w:t>
            </w:r>
          </w:p>
        </w:tc>
      </w:tr>
      <w:tr w:rsidR="00A31E23">
        <w:trPr>
          <w:trHeight w:val="1744"/>
        </w:trPr>
        <w:tc>
          <w:tcPr>
            <w:tcW w:w="543" w:type="dxa"/>
          </w:tcPr>
          <w:p w:rsidR="00A31E23" w:rsidRDefault="0013341F">
            <w:pPr>
              <w:pStyle w:val="TableParagraph"/>
              <w:spacing w:line="247" w:lineRule="exact"/>
              <w:ind w:left="107"/>
            </w:pPr>
            <w:r>
              <w:rPr>
                <w:spacing w:val="-5"/>
              </w:rPr>
              <w:t>3.</w:t>
            </w:r>
          </w:p>
        </w:tc>
        <w:tc>
          <w:tcPr>
            <w:tcW w:w="3989" w:type="dxa"/>
          </w:tcPr>
          <w:p w:rsidR="00A31E23" w:rsidRDefault="0013341F">
            <w:pPr>
              <w:pStyle w:val="TableParagraph"/>
              <w:spacing w:line="276" w:lineRule="auto"/>
              <w:ind w:left="107" w:right="96"/>
              <w:jc w:val="both"/>
            </w:pPr>
            <w:r>
              <w:t xml:space="preserve">Przeprowadzić przeglądy techniczne i czynności konserwacyjne urządzeń </w:t>
            </w:r>
            <w:r>
              <w:rPr>
                <w:spacing w:val="-2"/>
              </w:rPr>
              <w:t>przeciwpożarowych</w:t>
            </w:r>
          </w:p>
          <w:p w:rsidR="00A31E23" w:rsidRDefault="0013341F">
            <w:pPr>
              <w:pStyle w:val="TableParagraph"/>
              <w:spacing w:line="278" w:lineRule="auto"/>
              <w:ind w:left="107" w:right="98"/>
              <w:jc w:val="both"/>
            </w:pPr>
            <w:r>
              <w:t>SSP, hydranty wewnętrzne, wył. ppoż., oprawy oświetlenia awaryjnego.</w:t>
            </w:r>
          </w:p>
        </w:tc>
        <w:tc>
          <w:tcPr>
            <w:tcW w:w="4253" w:type="dxa"/>
          </w:tcPr>
          <w:p w:rsidR="00A31E23" w:rsidRDefault="0013341F">
            <w:pPr>
              <w:pStyle w:val="TableParagraph"/>
              <w:spacing w:line="276" w:lineRule="auto"/>
              <w:ind w:left="12" w:right="5"/>
              <w:jc w:val="center"/>
            </w:pPr>
            <w:r>
              <w:t>zgodniezzasadamiokreślonymiwodnośnej dokumentacji techniczno ruchowej oraz instrukcjach obsługi;</w:t>
            </w:r>
          </w:p>
          <w:p w:rsidR="00A31E23" w:rsidRDefault="0013341F">
            <w:pPr>
              <w:pStyle w:val="TableParagraph"/>
              <w:spacing w:line="252" w:lineRule="exact"/>
              <w:ind w:left="12"/>
              <w:jc w:val="center"/>
            </w:pPr>
            <w:r>
              <w:t>conajmniejrazna</w:t>
            </w:r>
            <w:r>
              <w:rPr>
                <w:spacing w:val="-5"/>
              </w:rPr>
              <w:t>rok</w:t>
            </w:r>
          </w:p>
        </w:tc>
        <w:tc>
          <w:tcPr>
            <w:tcW w:w="510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spacing w:before="1"/>
              <w:ind w:left="108"/>
            </w:pPr>
            <w:r>
              <w:t>Uprawniona</w:t>
            </w:r>
            <w:r>
              <w:rPr>
                <w:spacing w:val="-4"/>
              </w:rPr>
              <w:t>firma</w:t>
            </w:r>
          </w:p>
        </w:tc>
      </w:tr>
      <w:tr w:rsidR="00A31E23">
        <w:trPr>
          <w:trHeight w:val="873"/>
        </w:trPr>
        <w:tc>
          <w:tcPr>
            <w:tcW w:w="543" w:type="dxa"/>
          </w:tcPr>
          <w:p w:rsidR="00A31E23" w:rsidRDefault="0013341F">
            <w:pPr>
              <w:pStyle w:val="TableParagraph"/>
              <w:spacing w:line="247" w:lineRule="exact"/>
              <w:ind w:left="107"/>
            </w:pPr>
            <w:r>
              <w:rPr>
                <w:spacing w:val="-5"/>
              </w:rPr>
              <w:t>4.</w:t>
            </w:r>
          </w:p>
        </w:tc>
        <w:tc>
          <w:tcPr>
            <w:tcW w:w="3989" w:type="dxa"/>
          </w:tcPr>
          <w:p w:rsidR="00A31E23" w:rsidRDefault="0013341F">
            <w:pPr>
              <w:pStyle w:val="TableParagraph"/>
              <w:spacing w:line="276" w:lineRule="auto"/>
              <w:ind w:left="107"/>
            </w:pPr>
            <w:r>
              <w:t xml:space="preserve">Prowadzićdlabudynkuksiążkęobiektu </w:t>
            </w:r>
            <w:r>
              <w:rPr>
                <w:spacing w:val="-2"/>
              </w:rPr>
              <w:t>budowlanego.</w:t>
            </w:r>
          </w:p>
        </w:tc>
        <w:tc>
          <w:tcPr>
            <w:tcW w:w="4253" w:type="dxa"/>
          </w:tcPr>
          <w:p w:rsidR="00A31E23" w:rsidRDefault="00A31E23">
            <w:pPr>
              <w:pStyle w:val="TableParagraph"/>
              <w:spacing w:before="31"/>
              <w:rPr>
                <w:b/>
              </w:rPr>
            </w:pPr>
          </w:p>
          <w:p w:rsidR="00A31E23" w:rsidRDefault="0013341F">
            <w:pPr>
              <w:pStyle w:val="TableParagraph"/>
              <w:ind w:left="12" w:right="3"/>
              <w:jc w:val="center"/>
            </w:pPr>
            <w:r>
              <w:t>na</w:t>
            </w:r>
            <w:r>
              <w:rPr>
                <w:spacing w:val="-2"/>
              </w:rPr>
              <w:t xml:space="preserve"> stałe</w:t>
            </w:r>
          </w:p>
        </w:tc>
        <w:tc>
          <w:tcPr>
            <w:tcW w:w="5103" w:type="dxa"/>
          </w:tcPr>
          <w:p w:rsidR="00A31E23" w:rsidRDefault="0013341F">
            <w:pPr>
              <w:pStyle w:val="TableParagraph"/>
              <w:spacing w:line="247" w:lineRule="exact"/>
              <w:ind w:left="108"/>
            </w:pPr>
            <w:r>
              <w:t>Osobyposiadająceuprawnienia</w:t>
            </w:r>
            <w:r>
              <w:rPr>
                <w:spacing w:val="-2"/>
              </w:rPr>
              <w:t>budowlane</w:t>
            </w:r>
          </w:p>
        </w:tc>
      </w:tr>
      <w:tr w:rsidR="00A31E23">
        <w:trPr>
          <w:trHeight w:val="873"/>
        </w:trPr>
        <w:tc>
          <w:tcPr>
            <w:tcW w:w="543" w:type="dxa"/>
          </w:tcPr>
          <w:p w:rsidR="00A31E23" w:rsidRDefault="0013341F">
            <w:pPr>
              <w:pStyle w:val="TableParagraph"/>
              <w:spacing w:line="247" w:lineRule="exact"/>
              <w:ind w:left="107"/>
            </w:pPr>
            <w:r>
              <w:rPr>
                <w:spacing w:val="-5"/>
              </w:rPr>
              <w:t>5.</w:t>
            </w:r>
          </w:p>
        </w:tc>
        <w:tc>
          <w:tcPr>
            <w:tcW w:w="3989" w:type="dxa"/>
          </w:tcPr>
          <w:p w:rsidR="00A31E23" w:rsidRDefault="0013341F">
            <w:pPr>
              <w:pStyle w:val="TableParagraph"/>
              <w:tabs>
                <w:tab w:val="left" w:pos="1062"/>
                <w:tab w:val="left" w:pos="2451"/>
                <w:tab w:val="left" w:pos="2816"/>
              </w:tabs>
              <w:spacing w:line="276" w:lineRule="auto"/>
              <w:ind w:left="107" w:right="96"/>
            </w:pPr>
            <w:r>
              <w:rPr>
                <w:spacing w:val="-2"/>
              </w:rPr>
              <w:t>Poddać</w:t>
            </w:r>
            <w:r>
              <w:tab/>
            </w:r>
            <w:r>
              <w:rPr>
                <w:spacing w:val="-2"/>
              </w:rPr>
              <w:t>przeglądowi</w:t>
            </w:r>
            <w:r>
              <w:tab/>
            </w:r>
            <w:r>
              <w:rPr>
                <w:spacing w:val="-10"/>
              </w:rPr>
              <w:t>i</w:t>
            </w:r>
            <w:r>
              <w:tab/>
            </w:r>
            <w:r>
              <w:rPr>
                <w:spacing w:val="-2"/>
              </w:rPr>
              <w:t xml:space="preserve">konserwacji </w:t>
            </w:r>
            <w:r>
              <w:t>hydranty zewnętrzne ppoż.</w:t>
            </w:r>
          </w:p>
        </w:tc>
        <w:tc>
          <w:tcPr>
            <w:tcW w:w="4253" w:type="dxa"/>
          </w:tcPr>
          <w:p w:rsidR="00A31E23" w:rsidRDefault="00A31E23">
            <w:pPr>
              <w:pStyle w:val="TableParagraph"/>
              <w:spacing w:before="31"/>
              <w:rPr>
                <w:b/>
              </w:rPr>
            </w:pPr>
          </w:p>
          <w:p w:rsidR="00A31E23" w:rsidRDefault="0013341F">
            <w:pPr>
              <w:pStyle w:val="TableParagraph"/>
              <w:ind w:left="1060"/>
            </w:pPr>
            <w:r>
              <w:t>conajmniej1razna</w:t>
            </w:r>
            <w:r>
              <w:rPr>
                <w:spacing w:val="-5"/>
              </w:rPr>
              <w:t>rok</w:t>
            </w:r>
          </w:p>
        </w:tc>
        <w:tc>
          <w:tcPr>
            <w:tcW w:w="5103" w:type="dxa"/>
          </w:tcPr>
          <w:p w:rsidR="00A31E23" w:rsidRDefault="0013341F">
            <w:pPr>
              <w:pStyle w:val="TableParagraph"/>
              <w:spacing w:line="247" w:lineRule="exact"/>
              <w:ind w:left="108"/>
            </w:pPr>
            <w:r>
              <w:t>Właścicielsieciwodociągowej</w:t>
            </w:r>
            <w:r>
              <w:rPr>
                <w:spacing w:val="-2"/>
              </w:rPr>
              <w:t xml:space="preserve"> przeciwpożarowej.</w:t>
            </w:r>
          </w:p>
        </w:tc>
      </w:tr>
      <w:tr w:rsidR="00A31E23">
        <w:trPr>
          <w:trHeight w:val="2037"/>
        </w:trPr>
        <w:tc>
          <w:tcPr>
            <w:tcW w:w="543" w:type="dxa"/>
          </w:tcPr>
          <w:p w:rsidR="00A31E23" w:rsidRDefault="0013341F">
            <w:pPr>
              <w:pStyle w:val="TableParagraph"/>
              <w:spacing w:line="247" w:lineRule="exact"/>
              <w:ind w:left="107"/>
            </w:pPr>
            <w:r>
              <w:rPr>
                <w:spacing w:val="-5"/>
              </w:rPr>
              <w:t>6.</w:t>
            </w:r>
          </w:p>
        </w:tc>
        <w:tc>
          <w:tcPr>
            <w:tcW w:w="3989" w:type="dxa"/>
          </w:tcPr>
          <w:p w:rsidR="00A31E23" w:rsidRDefault="0013341F">
            <w:pPr>
              <w:pStyle w:val="TableParagraph"/>
              <w:spacing w:line="276" w:lineRule="auto"/>
              <w:ind w:left="107" w:right="94"/>
              <w:jc w:val="both"/>
            </w:pPr>
            <w:r>
              <w:t>Poddać próbie ciśnieniowej węże stanowiące wyposażenie hydrantów wewnętrznych. Próba winna być przeprowadzona na maksymalne ciśnienie robocze, zgodnie z Polską Normą dotyczącąkonserwacji</w:t>
            </w:r>
            <w:r>
              <w:rPr>
                <w:spacing w:val="-2"/>
              </w:rPr>
              <w:t>hydrantów</w:t>
            </w:r>
          </w:p>
          <w:p w:rsidR="00A31E23" w:rsidRDefault="0013341F">
            <w:pPr>
              <w:pStyle w:val="TableParagraph"/>
              <w:spacing w:line="253" w:lineRule="exact"/>
              <w:ind w:left="107"/>
            </w:pPr>
            <w:r>
              <w:rPr>
                <w:spacing w:val="-2"/>
              </w:rPr>
              <w:t>wewnętrznych.</w:t>
            </w:r>
          </w:p>
        </w:tc>
        <w:tc>
          <w:tcPr>
            <w:tcW w:w="425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2" w:right="4"/>
              <w:jc w:val="center"/>
            </w:pPr>
            <w:r>
              <w:t>razna 5</w:t>
            </w:r>
            <w:r>
              <w:rPr>
                <w:spacing w:val="-5"/>
              </w:rPr>
              <w:t>lat</w:t>
            </w:r>
          </w:p>
        </w:tc>
        <w:tc>
          <w:tcPr>
            <w:tcW w:w="510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08"/>
            </w:pPr>
            <w:r>
              <w:t>Uprawniona</w:t>
            </w:r>
            <w:r>
              <w:rPr>
                <w:spacing w:val="-2"/>
              </w:rPr>
              <w:t>firma</w:t>
            </w:r>
          </w:p>
        </w:tc>
      </w:tr>
    </w:tbl>
    <w:p w:rsidR="00A31E23" w:rsidRDefault="00A31E23">
      <w:pPr>
        <w:pStyle w:val="TableParagraph"/>
        <w:sectPr w:rsidR="00A31E23">
          <w:headerReference w:type="default" r:id="rId18"/>
          <w:footerReference w:type="default" r:id="rId19"/>
          <w:pgSz w:w="16840" w:h="11910" w:orient="landscape"/>
          <w:pgMar w:top="1400" w:right="1417" w:bottom="1480" w:left="1417" w:header="708" w:footer="1288" w:gutter="0"/>
          <w:cols w:space="708"/>
        </w:sectPr>
      </w:pPr>
    </w:p>
    <w:p w:rsidR="00A31E23" w:rsidRDefault="00A31E23">
      <w:pPr>
        <w:pStyle w:val="Tekstpodstawowy"/>
        <w:rPr>
          <w:b/>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43"/>
        <w:gridCol w:w="3989"/>
        <w:gridCol w:w="4253"/>
        <w:gridCol w:w="5103"/>
      </w:tblGrid>
      <w:tr w:rsidR="00A31E23">
        <w:trPr>
          <w:trHeight w:val="3201"/>
        </w:trPr>
        <w:tc>
          <w:tcPr>
            <w:tcW w:w="543" w:type="dxa"/>
          </w:tcPr>
          <w:p w:rsidR="00A31E23" w:rsidRDefault="0013341F">
            <w:pPr>
              <w:pStyle w:val="TableParagraph"/>
              <w:spacing w:line="247" w:lineRule="exact"/>
              <w:ind w:right="149"/>
              <w:jc w:val="center"/>
            </w:pPr>
            <w:r>
              <w:rPr>
                <w:spacing w:val="-5"/>
              </w:rPr>
              <w:t>7.</w:t>
            </w:r>
          </w:p>
        </w:tc>
        <w:tc>
          <w:tcPr>
            <w:tcW w:w="3989" w:type="dxa"/>
          </w:tcPr>
          <w:p w:rsidR="00A31E23" w:rsidRDefault="0013341F">
            <w:pPr>
              <w:pStyle w:val="TableParagraph"/>
              <w:spacing w:line="276" w:lineRule="auto"/>
              <w:ind w:left="107" w:right="94"/>
              <w:jc w:val="both"/>
            </w:pPr>
            <w:r>
              <w:rPr>
                <w:spacing w:val="-2"/>
              </w:rPr>
              <w:t xml:space="preserve">Dokonaćokresowejkontrolipolegającejna </w:t>
            </w:r>
            <w:r>
              <w:t>sprawdzeniu stanu technicznego i przydatności do użytkowania obiektu budowlanego, oraz jego otoczenia. Kontrolą tą powinno być objęte również badanie instalacji elektrycznej i piorunochronnej w zakresie stanu sprawności połączeń, osprzętu, zabezpieczeń i środków ochrony od porażeń,opornościizolacji</w:t>
            </w:r>
            <w:r>
              <w:rPr>
                <w:spacing w:val="-2"/>
              </w:rPr>
              <w:t>przewodów</w:t>
            </w:r>
          </w:p>
          <w:p w:rsidR="00A31E23" w:rsidRDefault="0013341F">
            <w:pPr>
              <w:pStyle w:val="TableParagraph"/>
              <w:ind w:left="107"/>
              <w:jc w:val="both"/>
            </w:pPr>
            <w:r>
              <w:t>orazuziemieńinstalacjii</w:t>
            </w:r>
            <w:r>
              <w:rPr>
                <w:spacing w:val="-2"/>
              </w:rPr>
              <w:t>aparatów.</w:t>
            </w:r>
          </w:p>
        </w:tc>
        <w:tc>
          <w:tcPr>
            <w:tcW w:w="4253" w:type="dxa"/>
          </w:tcPr>
          <w:p w:rsidR="00A31E23" w:rsidRDefault="00A31E23">
            <w:pPr>
              <w:pStyle w:val="TableParagraph"/>
              <w:rPr>
                <w:b/>
              </w:rPr>
            </w:pPr>
          </w:p>
          <w:p w:rsidR="00A31E23" w:rsidRDefault="00A31E23">
            <w:pPr>
              <w:pStyle w:val="TableParagraph"/>
              <w:rPr>
                <w:b/>
              </w:rPr>
            </w:pPr>
          </w:p>
          <w:p w:rsidR="00A31E23" w:rsidRDefault="00A31E23">
            <w:pPr>
              <w:pStyle w:val="TableParagraph"/>
              <w:rPr>
                <w:b/>
              </w:rPr>
            </w:pPr>
          </w:p>
          <w:p w:rsidR="00A31E23" w:rsidRDefault="00A31E23">
            <w:pPr>
              <w:pStyle w:val="TableParagraph"/>
              <w:rPr>
                <w:b/>
              </w:rPr>
            </w:pPr>
          </w:p>
          <w:p w:rsidR="00A31E23" w:rsidRDefault="00A31E23">
            <w:pPr>
              <w:pStyle w:val="TableParagraph"/>
              <w:spacing w:before="183"/>
              <w:rPr>
                <w:b/>
              </w:rPr>
            </w:pPr>
          </w:p>
          <w:p w:rsidR="00A31E23" w:rsidRDefault="0013341F">
            <w:pPr>
              <w:pStyle w:val="TableParagraph"/>
              <w:ind w:left="12" w:right="4"/>
              <w:jc w:val="center"/>
            </w:pPr>
            <w:r>
              <w:t>razna 5</w:t>
            </w:r>
            <w:r>
              <w:rPr>
                <w:spacing w:val="-5"/>
              </w:rPr>
              <w:t>lat</w:t>
            </w:r>
          </w:p>
        </w:tc>
        <w:tc>
          <w:tcPr>
            <w:tcW w:w="5103" w:type="dxa"/>
          </w:tcPr>
          <w:p w:rsidR="00A31E23" w:rsidRDefault="00A31E23">
            <w:pPr>
              <w:pStyle w:val="TableParagraph"/>
              <w:rPr>
                <w:b/>
              </w:rPr>
            </w:pPr>
          </w:p>
          <w:p w:rsidR="00A31E23" w:rsidRDefault="00A31E23">
            <w:pPr>
              <w:pStyle w:val="TableParagraph"/>
              <w:rPr>
                <w:b/>
              </w:rPr>
            </w:pPr>
          </w:p>
          <w:p w:rsidR="00A31E23" w:rsidRDefault="00A31E23">
            <w:pPr>
              <w:pStyle w:val="TableParagraph"/>
              <w:rPr>
                <w:b/>
              </w:rPr>
            </w:pPr>
          </w:p>
          <w:p w:rsidR="00A31E23" w:rsidRDefault="00A31E23">
            <w:pPr>
              <w:pStyle w:val="TableParagraph"/>
              <w:spacing w:before="145"/>
              <w:rPr>
                <w:b/>
              </w:rPr>
            </w:pPr>
          </w:p>
          <w:p w:rsidR="00A31E23" w:rsidRDefault="0013341F">
            <w:pPr>
              <w:pStyle w:val="TableParagraph"/>
              <w:spacing w:line="276" w:lineRule="auto"/>
              <w:ind w:left="108" w:right="96"/>
              <w:jc w:val="both"/>
            </w:pPr>
            <w:r>
              <w:t xml:space="preserve">Powyższe czynności powinny wykonywać osoby posiadające uprawnienia budowlane w odpowiedniej </w:t>
            </w:r>
            <w:r>
              <w:rPr>
                <w:spacing w:val="-2"/>
              </w:rPr>
              <w:t>specjalności.</w:t>
            </w:r>
          </w:p>
        </w:tc>
      </w:tr>
      <w:tr w:rsidR="00A31E23">
        <w:trPr>
          <w:trHeight w:val="1163"/>
        </w:trPr>
        <w:tc>
          <w:tcPr>
            <w:tcW w:w="543" w:type="dxa"/>
          </w:tcPr>
          <w:p w:rsidR="00A31E23" w:rsidRDefault="0013341F">
            <w:pPr>
              <w:pStyle w:val="TableParagraph"/>
              <w:spacing w:line="247" w:lineRule="exact"/>
              <w:ind w:right="149"/>
              <w:jc w:val="center"/>
            </w:pPr>
            <w:r>
              <w:rPr>
                <w:spacing w:val="-5"/>
              </w:rPr>
              <w:t>8.</w:t>
            </w:r>
          </w:p>
        </w:tc>
        <w:tc>
          <w:tcPr>
            <w:tcW w:w="3989" w:type="dxa"/>
          </w:tcPr>
          <w:p w:rsidR="00A31E23" w:rsidRDefault="0013341F">
            <w:pPr>
              <w:pStyle w:val="TableParagraph"/>
              <w:tabs>
                <w:tab w:val="left" w:pos="1467"/>
                <w:tab w:val="left" w:pos="2950"/>
              </w:tabs>
              <w:spacing w:line="276" w:lineRule="auto"/>
              <w:ind w:left="107" w:right="99"/>
            </w:pPr>
            <w:r>
              <w:rPr>
                <w:spacing w:val="-2"/>
              </w:rPr>
              <w:t>Praktyczne</w:t>
            </w:r>
            <w:r>
              <w:tab/>
            </w:r>
            <w:r>
              <w:rPr>
                <w:spacing w:val="-2"/>
              </w:rPr>
              <w:t>sprawdzenie</w:t>
            </w:r>
            <w:r>
              <w:tab/>
            </w:r>
            <w:r>
              <w:rPr>
                <w:spacing w:val="-2"/>
              </w:rPr>
              <w:t>warunków ewakuacji.</w:t>
            </w:r>
          </w:p>
        </w:tc>
        <w:tc>
          <w:tcPr>
            <w:tcW w:w="425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2" w:right="6"/>
              <w:jc w:val="center"/>
            </w:pPr>
            <w:r>
              <w:t>conajmniejrazdo</w:t>
            </w:r>
            <w:r>
              <w:rPr>
                <w:spacing w:val="-4"/>
              </w:rPr>
              <w:t>roku</w:t>
            </w:r>
          </w:p>
        </w:tc>
        <w:tc>
          <w:tcPr>
            <w:tcW w:w="5103" w:type="dxa"/>
          </w:tcPr>
          <w:p w:rsidR="00A31E23" w:rsidRDefault="00A31E23">
            <w:pPr>
              <w:pStyle w:val="TableParagraph"/>
              <w:rPr>
                <w:b/>
              </w:rPr>
            </w:pPr>
          </w:p>
          <w:p w:rsidR="00A31E23" w:rsidRDefault="00A31E23">
            <w:pPr>
              <w:pStyle w:val="TableParagraph"/>
              <w:spacing w:before="68"/>
              <w:rPr>
                <w:b/>
              </w:rPr>
            </w:pPr>
          </w:p>
          <w:p w:rsidR="00A31E23" w:rsidRDefault="0013341F">
            <w:pPr>
              <w:pStyle w:val="TableParagraph"/>
              <w:ind w:left="108"/>
            </w:pPr>
            <w:r>
              <w:t>Właściciel,lub</w:t>
            </w:r>
            <w:r>
              <w:rPr>
                <w:spacing w:val="-2"/>
              </w:rPr>
              <w:t xml:space="preserve"> użytkownik.</w:t>
            </w:r>
          </w:p>
        </w:tc>
      </w:tr>
      <w:tr w:rsidR="00A31E23">
        <w:trPr>
          <w:trHeight w:val="1163"/>
        </w:trPr>
        <w:tc>
          <w:tcPr>
            <w:tcW w:w="543" w:type="dxa"/>
          </w:tcPr>
          <w:p w:rsidR="00A31E23" w:rsidRDefault="0013341F">
            <w:pPr>
              <w:pStyle w:val="TableParagraph"/>
              <w:spacing w:line="247" w:lineRule="exact"/>
              <w:ind w:right="149"/>
              <w:jc w:val="center"/>
            </w:pPr>
            <w:r>
              <w:rPr>
                <w:spacing w:val="-5"/>
              </w:rPr>
              <w:t>9.</w:t>
            </w:r>
          </w:p>
        </w:tc>
        <w:tc>
          <w:tcPr>
            <w:tcW w:w="3989" w:type="dxa"/>
          </w:tcPr>
          <w:p w:rsidR="00A31E23" w:rsidRDefault="0013341F">
            <w:pPr>
              <w:pStyle w:val="TableParagraph"/>
              <w:spacing w:line="247" w:lineRule="exact"/>
              <w:ind w:left="107"/>
            </w:pPr>
            <w:r>
              <w:t>Poddawaćokresowej</w:t>
            </w:r>
            <w:r>
              <w:rPr>
                <w:spacing w:val="-2"/>
              </w:rPr>
              <w:t>aktualizacji</w:t>
            </w:r>
          </w:p>
          <w:p w:rsidR="00A31E23" w:rsidRDefault="0013341F">
            <w:pPr>
              <w:pStyle w:val="TableParagraph"/>
              <w:spacing w:before="37"/>
              <w:ind w:left="107"/>
            </w:pPr>
            <w:r>
              <w:t>„InstrukcjiBezpieczeństwa</w:t>
            </w:r>
            <w:r>
              <w:rPr>
                <w:spacing w:val="-2"/>
              </w:rPr>
              <w:t>Pożarowego”</w:t>
            </w:r>
          </w:p>
        </w:tc>
        <w:tc>
          <w:tcPr>
            <w:tcW w:w="4253" w:type="dxa"/>
          </w:tcPr>
          <w:p w:rsidR="00A31E23" w:rsidRDefault="0013341F">
            <w:pPr>
              <w:pStyle w:val="TableParagraph"/>
              <w:spacing w:line="276" w:lineRule="auto"/>
              <w:ind w:left="12" w:right="3"/>
              <w:jc w:val="center"/>
            </w:pPr>
            <w:r>
              <w:t>conajmniejraznadwalata,atakżepotakich zmianach sposobu użytkowania obiektu lub procesutechnologicznego,którewpływająna</w:t>
            </w:r>
          </w:p>
          <w:p w:rsidR="00A31E23" w:rsidRDefault="0013341F">
            <w:pPr>
              <w:pStyle w:val="TableParagraph"/>
              <w:ind w:left="12" w:right="3"/>
              <w:jc w:val="center"/>
            </w:pPr>
            <w:r>
              <w:t>zmianęwarunkówochrony</w:t>
            </w:r>
            <w:r>
              <w:rPr>
                <w:spacing w:val="-2"/>
              </w:rPr>
              <w:t>ppoż.</w:t>
            </w:r>
          </w:p>
        </w:tc>
        <w:tc>
          <w:tcPr>
            <w:tcW w:w="5103" w:type="dxa"/>
          </w:tcPr>
          <w:p w:rsidR="00A31E23" w:rsidRDefault="0013341F">
            <w:pPr>
              <w:pStyle w:val="TableParagraph"/>
              <w:spacing w:line="276" w:lineRule="auto"/>
              <w:ind w:left="108"/>
            </w:pPr>
            <w:r>
              <w:t>Rzeczoznawcad/szabezpieczeńprzeciwpożarowych, lub osoba posiadająca niezbędne kwalifikacje.</w:t>
            </w:r>
          </w:p>
        </w:tc>
      </w:tr>
      <w:tr w:rsidR="00A31E23">
        <w:trPr>
          <w:trHeight w:val="1164"/>
        </w:trPr>
        <w:tc>
          <w:tcPr>
            <w:tcW w:w="543" w:type="dxa"/>
          </w:tcPr>
          <w:p w:rsidR="00A31E23" w:rsidRDefault="0013341F">
            <w:pPr>
              <w:pStyle w:val="TableParagraph"/>
              <w:spacing w:line="247" w:lineRule="exact"/>
              <w:ind w:right="38"/>
              <w:jc w:val="center"/>
            </w:pPr>
            <w:r>
              <w:rPr>
                <w:spacing w:val="-5"/>
              </w:rPr>
              <w:t>10.</w:t>
            </w:r>
          </w:p>
        </w:tc>
        <w:tc>
          <w:tcPr>
            <w:tcW w:w="3989" w:type="dxa"/>
          </w:tcPr>
          <w:p w:rsidR="00A31E23" w:rsidRDefault="0013341F">
            <w:pPr>
              <w:pStyle w:val="TableParagraph"/>
              <w:spacing w:line="276" w:lineRule="auto"/>
              <w:ind w:left="107" w:right="94"/>
              <w:jc w:val="both"/>
            </w:pPr>
            <w:r>
              <w:t>Usuwać zanieczyszczenia z przewodów dymowychodpaleniskopalanychpaliwem płynnymigazowym</w:t>
            </w:r>
            <w:r>
              <w:rPr>
                <w:spacing w:val="-2"/>
              </w:rPr>
              <w:t>(istniejących</w:t>
            </w:r>
          </w:p>
          <w:p w:rsidR="00A31E23" w:rsidRDefault="0013341F">
            <w:pPr>
              <w:pStyle w:val="TableParagraph"/>
              <w:ind w:left="107"/>
            </w:pPr>
            <w:r>
              <w:rPr>
                <w:spacing w:val="-2"/>
              </w:rPr>
              <w:t>kotłowni).</w:t>
            </w:r>
          </w:p>
        </w:tc>
        <w:tc>
          <w:tcPr>
            <w:tcW w:w="4253" w:type="dxa"/>
          </w:tcPr>
          <w:p w:rsidR="00A31E23" w:rsidRDefault="00A31E23">
            <w:pPr>
              <w:pStyle w:val="TableParagraph"/>
              <w:spacing w:before="31"/>
              <w:rPr>
                <w:b/>
              </w:rPr>
            </w:pPr>
          </w:p>
          <w:p w:rsidR="00A31E23" w:rsidRDefault="0013341F">
            <w:pPr>
              <w:pStyle w:val="TableParagraph"/>
              <w:ind w:left="12" w:right="7"/>
              <w:jc w:val="center"/>
            </w:pPr>
            <w:r>
              <w:t>conajmniej 2razyw</w:t>
            </w:r>
            <w:r>
              <w:rPr>
                <w:spacing w:val="-4"/>
              </w:rPr>
              <w:t>roku</w:t>
            </w:r>
          </w:p>
        </w:tc>
        <w:tc>
          <w:tcPr>
            <w:tcW w:w="5103" w:type="dxa"/>
          </w:tcPr>
          <w:p w:rsidR="00A31E23" w:rsidRDefault="00A31E23">
            <w:pPr>
              <w:pStyle w:val="TableParagraph"/>
              <w:spacing w:before="31"/>
              <w:rPr>
                <w:b/>
              </w:rPr>
            </w:pPr>
          </w:p>
          <w:p w:rsidR="00A31E23" w:rsidRDefault="0013341F">
            <w:pPr>
              <w:pStyle w:val="TableParagraph"/>
              <w:spacing w:line="278" w:lineRule="auto"/>
              <w:ind w:left="108"/>
            </w:pPr>
            <w:r>
              <w:t xml:space="preserve">Osobyposiadającekwalifikacjemistrzawrzemiośle </w:t>
            </w:r>
            <w:r>
              <w:rPr>
                <w:spacing w:val="-2"/>
              </w:rPr>
              <w:t>kominiarskim.</w:t>
            </w:r>
          </w:p>
        </w:tc>
      </w:tr>
    </w:tbl>
    <w:p w:rsidR="00A31E23" w:rsidRDefault="0013341F">
      <w:pPr>
        <w:pStyle w:val="Tekstpodstawowy"/>
        <w:ind w:left="1"/>
      </w:pPr>
      <w:r>
        <w:t>Ww.urządzeniaisprzętpoddawanesąprzeglądomtechnicznymiczynnościomkonserwacyjnymprzezuprawnione</w:t>
      </w:r>
      <w:r>
        <w:rPr>
          <w:spacing w:val="-2"/>
        </w:rPr>
        <w:t>firmy.</w:t>
      </w:r>
    </w:p>
    <w:p w:rsidR="00A31E23" w:rsidRDefault="00A31E23">
      <w:pPr>
        <w:pStyle w:val="Tekstpodstawowy"/>
        <w:sectPr w:rsidR="00A31E23">
          <w:pgSz w:w="16840" w:h="11910" w:orient="landscape"/>
          <w:pgMar w:top="1400" w:right="1417" w:bottom="1480" w:left="1417" w:header="708" w:footer="1288" w:gutter="0"/>
          <w:cols w:space="708"/>
        </w:sectPr>
      </w:pPr>
    </w:p>
    <w:p w:rsidR="00A31E23" w:rsidRDefault="0013341F">
      <w:pPr>
        <w:pStyle w:val="Heading1"/>
        <w:numPr>
          <w:ilvl w:val="0"/>
          <w:numId w:val="47"/>
        </w:numPr>
        <w:tabs>
          <w:tab w:val="left" w:pos="361"/>
        </w:tabs>
        <w:spacing w:before="173" w:line="256" w:lineRule="auto"/>
        <w:ind w:left="361" w:right="141"/>
        <w:jc w:val="left"/>
      </w:pPr>
      <w:bookmarkStart w:id="20" w:name="_bookmark19"/>
      <w:bookmarkEnd w:id="20"/>
      <w:r>
        <w:lastRenderedPageBreak/>
        <w:t xml:space="preserve">SPOSOBYPOSTĘPOWANIANAWYPADEKPOŻARUIINNEGO </w:t>
      </w:r>
      <w:r>
        <w:rPr>
          <w:spacing w:val="-2"/>
        </w:rPr>
        <w:t>ZAGROŻENIA</w:t>
      </w:r>
    </w:p>
    <w:p w:rsidR="00A31E23" w:rsidRDefault="00A31E23">
      <w:pPr>
        <w:pStyle w:val="Tekstpodstawowy"/>
        <w:spacing w:before="144"/>
        <w:rPr>
          <w:b/>
          <w:sz w:val="28"/>
        </w:rPr>
      </w:pPr>
    </w:p>
    <w:p w:rsidR="00A31E23" w:rsidRDefault="0013341F">
      <w:pPr>
        <w:pStyle w:val="Heading4"/>
        <w:numPr>
          <w:ilvl w:val="1"/>
          <w:numId w:val="47"/>
        </w:numPr>
        <w:tabs>
          <w:tab w:val="left" w:pos="421"/>
        </w:tabs>
        <w:spacing w:before="1"/>
      </w:pPr>
      <w:bookmarkStart w:id="21" w:name="_bookmark20"/>
      <w:bookmarkEnd w:id="21"/>
      <w:r>
        <w:rPr>
          <w:spacing w:val="-2"/>
        </w:rPr>
        <w:t>Odpowiedzialność</w:t>
      </w:r>
    </w:p>
    <w:p w:rsidR="00A31E23" w:rsidRDefault="00A31E23">
      <w:pPr>
        <w:pStyle w:val="Tekstpodstawowy"/>
        <w:spacing w:before="199"/>
        <w:rPr>
          <w:b/>
        </w:rPr>
      </w:pPr>
    </w:p>
    <w:p w:rsidR="00A31E23" w:rsidRDefault="0013341F">
      <w:pPr>
        <w:pStyle w:val="Tekstpodstawowy"/>
        <w:spacing w:line="256" w:lineRule="auto"/>
        <w:ind w:left="1982" w:hanging="1981"/>
      </w:pPr>
      <w:r>
        <w:rPr>
          <w:u w:val="single"/>
        </w:rPr>
        <w:t>Odpowiedzialność</w:t>
      </w:r>
      <w:r>
        <w:t>:Nadzórnadochronąprzeciwpożarowąszkołysprawujebezpośrednio Dyrektor Szkoły.</w:t>
      </w:r>
    </w:p>
    <w:p w:rsidR="00A31E23" w:rsidRDefault="0013341F">
      <w:pPr>
        <w:pStyle w:val="Tekstpodstawowy"/>
        <w:spacing w:before="165" w:line="259" w:lineRule="auto"/>
        <w:ind w:left="1941" w:right="141"/>
        <w:jc w:val="both"/>
      </w:pPr>
      <w:r>
        <w:t>Sprawy ochrony przeciwpożarowej w budynku prowadzi osoba upoważniona przez Dyrektora Szkoły – kierownik administracyjno gospodarczy i specjalista ds. BHP.</w:t>
      </w:r>
    </w:p>
    <w:p w:rsidR="00A31E23" w:rsidRDefault="0013341F">
      <w:pPr>
        <w:pStyle w:val="Tekstpodstawowy"/>
        <w:spacing w:before="158"/>
        <w:ind w:left="1"/>
      </w:pPr>
      <w:r>
        <w:rPr>
          <w:u w:val="single"/>
        </w:rPr>
        <w:t>DyrektorZespołuSzkół</w:t>
      </w:r>
      <w:r>
        <w:t>jestodpowiedzialny</w:t>
      </w:r>
      <w:r>
        <w:rPr>
          <w:spacing w:val="-5"/>
        </w:rPr>
        <w:t>za:</w:t>
      </w:r>
    </w:p>
    <w:p w:rsidR="00A31E23" w:rsidRDefault="0013341F">
      <w:pPr>
        <w:pStyle w:val="Akapitzlist"/>
        <w:numPr>
          <w:ilvl w:val="0"/>
          <w:numId w:val="37"/>
        </w:numPr>
        <w:tabs>
          <w:tab w:val="left" w:pos="721"/>
        </w:tabs>
        <w:spacing w:before="182" w:line="352" w:lineRule="auto"/>
        <w:ind w:right="142"/>
        <w:rPr>
          <w:rFonts w:ascii="Symbol" w:hAnsi="Symbol"/>
          <w:sz w:val="24"/>
        </w:rPr>
      </w:pPr>
      <w:r>
        <w:rPr>
          <w:sz w:val="24"/>
        </w:rPr>
        <w:t>wyznaczenie kierownika administracyjnego oraz specjalistę ds. BHP iokreślenia ich obowiązków w zakresie ochrony przeciwpożarowej;</w:t>
      </w:r>
    </w:p>
    <w:p w:rsidR="00A31E23" w:rsidRDefault="0013341F">
      <w:pPr>
        <w:pStyle w:val="Akapitzlist"/>
        <w:numPr>
          <w:ilvl w:val="0"/>
          <w:numId w:val="37"/>
        </w:numPr>
        <w:tabs>
          <w:tab w:val="left" w:pos="721"/>
        </w:tabs>
        <w:spacing w:before="7"/>
        <w:rPr>
          <w:rFonts w:ascii="Symbol" w:hAnsi="Symbol"/>
          <w:sz w:val="24"/>
        </w:rPr>
      </w:pPr>
      <w:r>
        <w:rPr>
          <w:sz w:val="24"/>
        </w:rPr>
        <w:t>zapewnienieśrodkówna realizacjęzadańz zakresuochrony</w:t>
      </w:r>
      <w:r>
        <w:rPr>
          <w:spacing w:val="-2"/>
          <w:sz w:val="24"/>
        </w:rPr>
        <w:t>przeciwpożarowej;</w:t>
      </w:r>
    </w:p>
    <w:p w:rsidR="00A31E23" w:rsidRDefault="0013341F">
      <w:pPr>
        <w:pStyle w:val="Akapitzlist"/>
        <w:numPr>
          <w:ilvl w:val="0"/>
          <w:numId w:val="37"/>
        </w:numPr>
        <w:tabs>
          <w:tab w:val="left" w:pos="721"/>
        </w:tabs>
        <w:spacing w:before="138"/>
        <w:rPr>
          <w:rFonts w:ascii="Symbol" w:hAnsi="Symbol"/>
          <w:sz w:val="24"/>
        </w:rPr>
      </w:pPr>
      <w:r>
        <w:rPr>
          <w:sz w:val="24"/>
        </w:rPr>
        <w:t xml:space="preserve">organizacjęochronyprzeciwpożarowejwZespole </w:t>
      </w:r>
      <w:r>
        <w:rPr>
          <w:spacing w:val="-2"/>
          <w:sz w:val="24"/>
        </w:rPr>
        <w:t>Szkół;</w:t>
      </w:r>
    </w:p>
    <w:p w:rsidR="00A31E23" w:rsidRDefault="0013341F">
      <w:pPr>
        <w:pStyle w:val="Akapitzlist"/>
        <w:numPr>
          <w:ilvl w:val="0"/>
          <w:numId w:val="37"/>
        </w:numPr>
        <w:tabs>
          <w:tab w:val="left" w:pos="721"/>
        </w:tabs>
        <w:spacing w:before="138" w:line="350" w:lineRule="auto"/>
        <w:ind w:right="144"/>
        <w:jc w:val="both"/>
        <w:rPr>
          <w:rFonts w:ascii="Symbol" w:hAnsi="Symbol"/>
          <w:sz w:val="24"/>
        </w:rPr>
      </w:pPr>
      <w:r>
        <w:rPr>
          <w:sz w:val="24"/>
        </w:rPr>
        <w:t>zapewnienie przestrzegania przeciwpożarowych wymagań budowlanych, instalacyjnych i technologicznych w obiekcie;</w:t>
      </w:r>
    </w:p>
    <w:p w:rsidR="00A31E23" w:rsidRDefault="0013341F">
      <w:pPr>
        <w:pStyle w:val="Akapitzlist"/>
        <w:numPr>
          <w:ilvl w:val="0"/>
          <w:numId w:val="37"/>
        </w:numPr>
        <w:tabs>
          <w:tab w:val="left" w:pos="721"/>
        </w:tabs>
        <w:spacing w:before="13" w:line="352" w:lineRule="auto"/>
        <w:ind w:right="142"/>
        <w:jc w:val="both"/>
        <w:rPr>
          <w:rFonts w:ascii="Symbol" w:hAnsi="Symbol"/>
          <w:sz w:val="24"/>
        </w:rPr>
      </w:pPr>
      <w:r>
        <w:rPr>
          <w:sz w:val="24"/>
        </w:rPr>
        <w:t xml:space="preserve">zapewnieniewyposażeniaobiektuiterenuwsprzętpożarniczyiratowniczyorazśrodki </w:t>
      </w:r>
      <w:r>
        <w:rPr>
          <w:spacing w:val="-2"/>
          <w:sz w:val="24"/>
        </w:rPr>
        <w:t>gaśnicze;</w:t>
      </w:r>
    </w:p>
    <w:p w:rsidR="00A31E23" w:rsidRDefault="0013341F">
      <w:pPr>
        <w:pStyle w:val="Akapitzlist"/>
        <w:numPr>
          <w:ilvl w:val="0"/>
          <w:numId w:val="37"/>
        </w:numPr>
        <w:tabs>
          <w:tab w:val="left" w:pos="721"/>
        </w:tabs>
        <w:spacing w:before="7" w:line="352" w:lineRule="auto"/>
        <w:ind w:right="147"/>
        <w:jc w:val="both"/>
        <w:rPr>
          <w:rFonts w:ascii="Symbol" w:hAnsi="Symbol"/>
          <w:sz w:val="24"/>
        </w:rPr>
      </w:pPr>
      <w:r>
        <w:rPr>
          <w:sz w:val="24"/>
        </w:rPr>
        <w:t>zapewnienie osobom przebywającym w obiekcie lub na terenie przyległym bezpieczeństwa i możliwości ewakuacji;</w:t>
      </w:r>
    </w:p>
    <w:p w:rsidR="00A31E23" w:rsidRDefault="0013341F">
      <w:pPr>
        <w:pStyle w:val="Akapitzlist"/>
        <w:numPr>
          <w:ilvl w:val="0"/>
          <w:numId w:val="37"/>
        </w:numPr>
        <w:tabs>
          <w:tab w:val="left" w:pos="721"/>
        </w:tabs>
        <w:spacing w:before="6" w:line="352" w:lineRule="auto"/>
        <w:ind w:right="149"/>
        <w:jc w:val="both"/>
        <w:rPr>
          <w:rFonts w:ascii="Symbol" w:hAnsi="Symbol"/>
          <w:sz w:val="24"/>
        </w:rPr>
      </w:pPr>
      <w:r>
        <w:rPr>
          <w:sz w:val="24"/>
        </w:rPr>
        <w:t xml:space="preserve">przygotowanie Zespołu Szkół i terenu przyległego do możliwości prowadzenia akcji </w:t>
      </w:r>
      <w:r>
        <w:rPr>
          <w:spacing w:val="-2"/>
          <w:sz w:val="24"/>
        </w:rPr>
        <w:t>ratowniczo-gaśniczej;</w:t>
      </w:r>
    </w:p>
    <w:p w:rsidR="00A31E23" w:rsidRDefault="0013341F">
      <w:pPr>
        <w:pStyle w:val="Akapitzlist"/>
        <w:numPr>
          <w:ilvl w:val="0"/>
          <w:numId w:val="37"/>
        </w:numPr>
        <w:tabs>
          <w:tab w:val="left" w:pos="721"/>
        </w:tabs>
        <w:spacing w:before="8" w:line="352" w:lineRule="auto"/>
        <w:ind w:right="142"/>
        <w:jc w:val="both"/>
        <w:rPr>
          <w:rFonts w:ascii="Symbol" w:hAnsi="Symbol"/>
          <w:sz w:val="24"/>
        </w:rPr>
      </w:pPr>
      <w:r>
        <w:rPr>
          <w:sz w:val="24"/>
        </w:rPr>
        <w:t>ustalenie sposobu postępowania na wypadek pożaru, klęski żywiołowej lub innego miejscowego zagrożenia;</w:t>
      </w:r>
    </w:p>
    <w:p w:rsidR="00A31E23" w:rsidRDefault="0013341F">
      <w:pPr>
        <w:pStyle w:val="Akapitzlist"/>
        <w:numPr>
          <w:ilvl w:val="0"/>
          <w:numId w:val="37"/>
        </w:numPr>
        <w:tabs>
          <w:tab w:val="left" w:pos="721"/>
        </w:tabs>
        <w:spacing w:before="9" w:line="350" w:lineRule="auto"/>
        <w:ind w:right="139"/>
        <w:jc w:val="both"/>
        <w:rPr>
          <w:rFonts w:ascii="Symbol" w:hAnsi="Symbol"/>
          <w:sz w:val="24"/>
        </w:rPr>
      </w:pPr>
      <w:r>
        <w:rPr>
          <w:sz w:val="24"/>
        </w:rPr>
        <w:t>prawidłową realizację planów dostosowania obiektu do wymagań ochrony przeciwpożarowej, o ile będą sporządzone;</w:t>
      </w:r>
    </w:p>
    <w:p w:rsidR="00A31E23" w:rsidRDefault="0013341F">
      <w:pPr>
        <w:pStyle w:val="Akapitzlist"/>
        <w:numPr>
          <w:ilvl w:val="0"/>
          <w:numId w:val="37"/>
        </w:numPr>
        <w:tabs>
          <w:tab w:val="left" w:pos="721"/>
        </w:tabs>
        <w:spacing w:before="13" w:line="355" w:lineRule="auto"/>
        <w:ind w:right="140"/>
        <w:jc w:val="both"/>
        <w:rPr>
          <w:rFonts w:ascii="Symbol" w:hAnsi="Symbol"/>
          <w:sz w:val="24"/>
        </w:rPr>
      </w:pPr>
      <w:r>
        <w:rPr>
          <w:sz w:val="24"/>
        </w:rPr>
        <w:t xml:space="preserve">rozpatrywanieiwdrażaniewnioskówzmierzającychdopoprawystanubezpieczeństwa pożarowego w obiekcie, zgłaszanych przez osobę prowadzącą sprawy ochrony </w:t>
      </w:r>
      <w:r>
        <w:rPr>
          <w:spacing w:val="-2"/>
          <w:sz w:val="24"/>
        </w:rPr>
        <w:t>przeciwpożarowej;</w:t>
      </w:r>
    </w:p>
    <w:p w:rsidR="00A31E23" w:rsidRDefault="0013341F">
      <w:pPr>
        <w:pStyle w:val="Akapitzlist"/>
        <w:numPr>
          <w:ilvl w:val="0"/>
          <w:numId w:val="37"/>
        </w:numPr>
        <w:tabs>
          <w:tab w:val="left" w:pos="721"/>
        </w:tabs>
        <w:spacing w:before="6" w:line="352" w:lineRule="auto"/>
        <w:ind w:right="142"/>
        <w:jc w:val="both"/>
        <w:rPr>
          <w:rFonts w:ascii="Symbol" w:hAnsi="Symbol"/>
          <w:sz w:val="24"/>
        </w:rPr>
      </w:pPr>
      <w:r>
        <w:rPr>
          <w:sz w:val="24"/>
        </w:rPr>
        <w:t>nadzorowanie przestrzegania przepisów przeciwpożarowych przez osoby zatrudnione w obiekcie;</w:t>
      </w:r>
    </w:p>
    <w:p w:rsidR="00A31E23" w:rsidRDefault="0013341F">
      <w:pPr>
        <w:pStyle w:val="Akapitzlist"/>
        <w:numPr>
          <w:ilvl w:val="0"/>
          <w:numId w:val="37"/>
        </w:numPr>
        <w:tabs>
          <w:tab w:val="left" w:pos="720"/>
        </w:tabs>
        <w:spacing w:before="7"/>
        <w:ind w:left="720" w:hanging="359"/>
        <w:jc w:val="both"/>
        <w:rPr>
          <w:rFonts w:ascii="Symbol" w:hAnsi="Symbol"/>
          <w:sz w:val="24"/>
        </w:rPr>
      </w:pPr>
      <w:r>
        <w:rPr>
          <w:sz w:val="24"/>
        </w:rPr>
        <w:t>okresowyprzeglądstanu bezpieczeństwaw</w:t>
      </w:r>
      <w:r>
        <w:rPr>
          <w:spacing w:val="-2"/>
          <w:sz w:val="24"/>
        </w:rPr>
        <w:t>obiekcie;</w:t>
      </w:r>
    </w:p>
    <w:p w:rsidR="00A31E23" w:rsidRDefault="00A31E23">
      <w:pPr>
        <w:pStyle w:val="Akapitzlist"/>
        <w:jc w:val="both"/>
        <w:rPr>
          <w:rFonts w:ascii="Symbol" w:hAnsi="Symbol"/>
          <w:sz w:val="24"/>
        </w:rPr>
        <w:sectPr w:rsidR="00A31E23">
          <w:headerReference w:type="default" r:id="rId20"/>
          <w:footerReference w:type="default" r:id="rId21"/>
          <w:pgSz w:w="11910" w:h="16840"/>
          <w:pgMar w:top="1380" w:right="1275" w:bottom="1440" w:left="1417" w:header="708" w:footer="1247" w:gutter="0"/>
          <w:cols w:space="708"/>
        </w:sectPr>
      </w:pPr>
    </w:p>
    <w:p w:rsidR="00A31E23" w:rsidRDefault="0013341F">
      <w:pPr>
        <w:pStyle w:val="Akapitzlist"/>
        <w:numPr>
          <w:ilvl w:val="0"/>
          <w:numId w:val="37"/>
        </w:numPr>
        <w:tabs>
          <w:tab w:val="left" w:pos="720"/>
        </w:tabs>
        <w:spacing w:before="90"/>
        <w:ind w:left="720" w:hanging="359"/>
        <w:jc w:val="both"/>
        <w:rPr>
          <w:rFonts w:ascii="Symbol" w:hAnsi="Symbol"/>
          <w:sz w:val="24"/>
        </w:rPr>
      </w:pPr>
      <w:r>
        <w:rPr>
          <w:sz w:val="24"/>
        </w:rPr>
        <w:lastRenderedPageBreak/>
        <w:t xml:space="preserve">zapewnienierealizacjizaleceńpokontrolnychwydawanychprzezwłaściwe </w:t>
      </w:r>
      <w:r>
        <w:rPr>
          <w:spacing w:val="-2"/>
          <w:sz w:val="24"/>
        </w:rPr>
        <w:t>organy.</w:t>
      </w:r>
    </w:p>
    <w:p w:rsidR="00A31E23" w:rsidRDefault="00A31E23">
      <w:pPr>
        <w:pStyle w:val="Tekstpodstawowy"/>
      </w:pPr>
    </w:p>
    <w:p w:rsidR="00A31E23" w:rsidRDefault="00A31E23">
      <w:pPr>
        <w:pStyle w:val="Tekstpodstawowy"/>
        <w:spacing w:before="44"/>
      </w:pPr>
    </w:p>
    <w:p w:rsidR="00A31E23" w:rsidRDefault="0013341F">
      <w:pPr>
        <w:pStyle w:val="Tekstpodstawowy"/>
        <w:spacing w:before="1" w:line="256" w:lineRule="auto"/>
        <w:ind w:left="1" w:right="141"/>
        <w:jc w:val="both"/>
      </w:pPr>
      <w:r>
        <w:rPr>
          <w:u w:val="single"/>
        </w:rPr>
        <w:t>Kierownik do spraw administracyjno-gospodarczych oraz specjalista ds. BHP</w:t>
      </w:r>
      <w:r>
        <w:t xml:space="preserve"> jest odpowiedzialny za:</w:t>
      </w:r>
    </w:p>
    <w:p w:rsidR="00A31E23" w:rsidRDefault="0013341F">
      <w:pPr>
        <w:pStyle w:val="Akapitzlist"/>
        <w:numPr>
          <w:ilvl w:val="0"/>
          <w:numId w:val="37"/>
        </w:numPr>
        <w:tabs>
          <w:tab w:val="left" w:pos="721"/>
        </w:tabs>
        <w:spacing w:before="165" w:line="357" w:lineRule="auto"/>
        <w:ind w:right="140"/>
        <w:jc w:val="both"/>
        <w:rPr>
          <w:rFonts w:ascii="Symbol" w:hAnsi="Symbol"/>
          <w:sz w:val="24"/>
        </w:rPr>
      </w:pPr>
      <w:r>
        <w:rPr>
          <w:sz w:val="24"/>
        </w:rPr>
        <w:t>znajomośćistosowanieobowiązującychprzepisówprzeciwpożarowych, awszczególnościdotyczącychprawidłowegoutrzymaniaieksploatacjiobiektu iistniejących w obiekcie instalacji, jak również kontrolowania przestrzegania tych przepisów przez pozostałych pracowników;</w:t>
      </w:r>
    </w:p>
    <w:p w:rsidR="00A31E23" w:rsidRDefault="0013341F">
      <w:pPr>
        <w:pStyle w:val="Akapitzlist"/>
        <w:numPr>
          <w:ilvl w:val="0"/>
          <w:numId w:val="37"/>
        </w:numPr>
        <w:tabs>
          <w:tab w:val="left" w:pos="720"/>
        </w:tabs>
        <w:spacing w:before="1"/>
        <w:ind w:left="720" w:hanging="359"/>
        <w:jc w:val="both"/>
        <w:rPr>
          <w:rFonts w:ascii="Symbol" w:hAnsi="Symbol"/>
          <w:sz w:val="24"/>
        </w:rPr>
      </w:pPr>
      <w:r>
        <w:rPr>
          <w:sz w:val="24"/>
        </w:rPr>
        <w:t>nadzórnadinstalacjami, wtym:elektryczną,uziemiającą,wodociągową</w:t>
      </w:r>
      <w:r>
        <w:rPr>
          <w:spacing w:val="-2"/>
          <w:sz w:val="24"/>
        </w:rPr>
        <w:t>ppoż.;</w:t>
      </w:r>
    </w:p>
    <w:p w:rsidR="00A31E23" w:rsidRDefault="0013341F">
      <w:pPr>
        <w:pStyle w:val="Akapitzlist"/>
        <w:numPr>
          <w:ilvl w:val="0"/>
          <w:numId w:val="37"/>
        </w:numPr>
        <w:tabs>
          <w:tab w:val="left" w:pos="721"/>
        </w:tabs>
        <w:spacing w:before="136" w:line="352" w:lineRule="auto"/>
        <w:ind w:right="145"/>
        <w:rPr>
          <w:rFonts w:ascii="Symbol" w:hAnsi="Symbol"/>
          <w:sz w:val="24"/>
        </w:rPr>
      </w:pPr>
      <w:r>
        <w:rPr>
          <w:sz w:val="24"/>
        </w:rPr>
        <w:t>sprawowanie nadzoru nad prawidłowym rozmieszczeniem i stanem technicznym oraz terminową konserwacją sprzętu i urządzeń przeciwpożarowych;</w:t>
      </w:r>
    </w:p>
    <w:p w:rsidR="00A31E23" w:rsidRDefault="0013341F">
      <w:pPr>
        <w:pStyle w:val="Akapitzlist"/>
        <w:numPr>
          <w:ilvl w:val="0"/>
          <w:numId w:val="37"/>
        </w:numPr>
        <w:tabs>
          <w:tab w:val="left" w:pos="721"/>
        </w:tabs>
        <w:spacing w:before="7" w:line="352" w:lineRule="auto"/>
        <w:ind w:right="147"/>
        <w:rPr>
          <w:rFonts w:ascii="Symbol" w:hAnsi="Symbol"/>
          <w:sz w:val="24"/>
        </w:rPr>
      </w:pPr>
      <w:r>
        <w:rPr>
          <w:sz w:val="24"/>
        </w:rPr>
        <w:t>odpowiednieoznakowanieiutrzymaniewnależytymporządkudrógewakuacyjnych i pożarowych;</w:t>
      </w:r>
    </w:p>
    <w:p w:rsidR="00A31E23" w:rsidRDefault="0013341F">
      <w:pPr>
        <w:pStyle w:val="Akapitzlist"/>
        <w:numPr>
          <w:ilvl w:val="0"/>
          <w:numId w:val="37"/>
        </w:numPr>
        <w:tabs>
          <w:tab w:val="left" w:pos="721"/>
          <w:tab w:val="left" w:pos="781"/>
        </w:tabs>
        <w:spacing w:before="9" w:line="350" w:lineRule="auto"/>
        <w:ind w:right="142"/>
        <w:rPr>
          <w:rFonts w:ascii="Symbol" w:hAnsi="Symbol"/>
          <w:sz w:val="24"/>
        </w:rPr>
      </w:pPr>
      <w:r>
        <w:rPr>
          <w:sz w:val="24"/>
        </w:rPr>
        <w:t>zgłaszanieprzełożonymwnioskówwzakresiezabezpieczeniaprzeciwpożarowego pomieszczeń, urządzeń i instalacji w budynku;</w:t>
      </w:r>
    </w:p>
    <w:p w:rsidR="00A31E23" w:rsidRDefault="0013341F">
      <w:pPr>
        <w:pStyle w:val="Akapitzlist"/>
        <w:numPr>
          <w:ilvl w:val="0"/>
          <w:numId w:val="37"/>
        </w:numPr>
        <w:tabs>
          <w:tab w:val="left" w:pos="721"/>
        </w:tabs>
        <w:spacing w:before="13" w:line="350" w:lineRule="auto"/>
        <w:ind w:right="147"/>
        <w:rPr>
          <w:rFonts w:ascii="Symbol" w:hAnsi="Symbol"/>
          <w:sz w:val="24"/>
        </w:rPr>
      </w:pPr>
      <w:r>
        <w:rPr>
          <w:sz w:val="24"/>
        </w:rPr>
        <w:t>zleceniedokonywaniaprzeglądówiprowadzeniedokumentacjipotwierdzającej sprawność instalacji i urządzeń;</w:t>
      </w:r>
    </w:p>
    <w:p w:rsidR="00A31E23" w:rsidRDefault="0013341F">
      <w:pPr>
        <w:pStyle w:val="Akapitzlist"/>
        <w:numPr>
          <w:ilvl w:val="0"/>
          <w:numId w:val="37"/>
        </w:numPr>
        <w:tabs>
          <w:tab w:val="left" w:pos="721"/>
        </w:tabs>
        <w:spacing w:before="13" w:line="352" w:lineRule="auto"/>
        <w:ind w:right="138"/>
        <w:rPr>
          <w:rFonts w:ascii="Symbol" w:hAnsi="Symbol"/>
          <w:sz w:val="24"/>
        </w:rPr>
      </w:pPr>
      <w:r>
        <w:rPr>
          <w:sz w:val="24"/>
        </w:rPr>
        <w:t>realizacjizadańwynikającychzprzeprowadzonychprzeglądówikontroliurządzeń i instalacji;</w:t>
      </w:r>
    </w:p>
    <w:p w:rsidR="00A31E23" w:rsidRDefault="0013341F">
      <w:pPr>
        <w:pStyle w:val="Akapitzlist"/>
        <w:numPr>
          <w:ilvl w:val="0"/>
          <w:numId w:val="37"/>
        </w:numPr>
        <w:tabs>
          <w:tab w:val="left" w:pos="721"/>
        </w:tabs>
        <w:spacing w:before="7"/>
        <w:rPr>
          <w:rFonts w:ascii="Symbol" w:hAnsi="Symbol"/>
          <w:sz w:val="24"/>
        </w:rPr>
      </w:pPr>
      <w:r>
        <w:rPr>
          <w:sz w:val="24"/>
        </w:rPr>
        <w:t>określeniezasadpostępowaniawprzypadkuawariiurządzeńi</w:t>
      </w:r>
      <w:r>
        <w:rPr>
          <w:spacing w:val="-2"/>
          <w:sz w:val="24"/>
        </w:rPr>
        <w:t>instalacji;</w:t>
      </w:r>
    </w:p>
    <w:p w:rsidR="00A31E23" w:rsidRDefault="0013341F">
      <w:pPr>
        <w:pStyle w:val="Akapitzlist"/>
        <w:numPr>
          <w:ilvl w:val="0"/>
          <w:numId w:val="37"/>
        </w:numPr>
        <w:tabs>
          <w:tab w:val="left" w:pos="721"/>
        </w:tabs>
        <w:spacing w:before="137" w:line="350" w:lineRule="auto"/>
        <w:ind w:right="146"/>
        <w:rPr>
          <w:rFonts w:ascii="Symbol" w:hAnsi="Symbol"/>
          <w:sz w:val="24"/>
        </w:rPr>
      </w:pPr>
      <w:r>
        <w:rPr>
          <w:sz w:val="24"/>
        </w:rPr>
        <w:t>rozpatrywaniewnioskówdotyczącychpoprawystanubezpieczeństwapożarowego w budynku;</w:t>
      </w:r>
    </w:p>
    <w:p w:rsidR="00A31E23" w:rsidRDefault="0013341F">
      <w:pPr>
        <w:pStyle w:val="Akapitzlist"/>
        <w:numPr>
          <w:ilvl w:val="0"/>
          <w:numId w:val="37"/>
        </w:numPr>
        <w:tabs>
          <w:tab w:val="left" w:pos="721"/>
        </w:tabs>
        <w:spacing w:before="14" w:line="352" w:lineRule="auto"/>
        <w:ind w:right="143"/>
        <w:rPr>
          <w:rFonts w:ascii="Symbol" w:hAnsi="Symbol"/>
          <w:sz w:val="24"/>
        </w:rPr>
      </w:pPr>
      <w:r>
        <w:rPr>
          <w:sz w:val="24"/>
        </w:rPr>
        <w:t xml:space="preserve">uczestniczenie w ustalaniu środków i sposobów zabezpieczenia prac niebezpiecznych </w:t>
      </w:r>
      <w:r>
        <w:rPr>
          <w:spacing w:val="-2"/>
          <w:sz w:val="24"/>
        </w:rPr>
        <w:t>pożarowo;</w:t>
      </w:r>
    </w:p>
    <w:p w:rsidR="00A31E23" w:rsidRDefault="0013341F">
      <w:pPr>
        <w:pStyle w:val="Akapitzlist"/>
        <w:numPr>
          <w:ilvl w:val="0"/>
          <w:numId w:val="37"/>
        </w:numPr>
        <w:tabs>
          <w:tab w:val="left" w:pos="721"/>
        </w:tabs>
        <w:spacing w:before="7" w:line="352" w:lineRule="auto"/>
        <w:ind w:right="144"/>
        <w:rPr>
          <w:rFonts w:ascii="Symbol" w:hAnsi="Symbol"/>
          <w:sz w:val="24"/>
        </w:rPr>
      </w:pPr>
      <w:r>
        <w:rPr>
          <w:sz w:val="24"/>
        </w:rPr>
        <w:t>wnioskowanieozastosowaniekarporządkowychwobecpracowników,którzynie przestrzegają przepisów i wymogów przeciwpożarowych określonych w obiekcie.</w:t>
      </w:r>
    </w:p>
    <w:p w:rsidR="00A31E23" w:rsidRDefault="00A31E23">
      <w:pPr>
        <w:pStyle w:val="Tekstpodstawowy"/>
        <w:spacing w:before="189"/>
      </w:pPr>
    </w:p>
    <w:p w:rsidR="00A31E23" w:rsidRDefault="0013341F">
      <w:pPr>
        <w:pStyle w:val="Tekstpodstawowy"/>
        <w:spacing w:line="256" w:lineRule="auto"/>
        <w:ind w:left="1" w:right="139"/>
        <w:jc w:val="both"/>
      </w:pPr>
      <w:r>
        <w:rPr>
          <w:u w:val="single"/>
        </w:rPr>
        <w:t>Kierownik do spraw administracyjno-gospodarczych oraz specjalista ds. BHP</w:t>
      </w:r>
      <w:r>
        <w:t xml:space="preserve"> w zakresie prowadzenia spraw ochrony przeciwpożarowej jest odpowiedzialny za:</w:t>
      </w:r>
    </w:p>
    <w:p w:rsidR="00A31E23" w:rsidRDefault="0013341F">
      <w:pPr>
        <w:pStyle w:val="Akapitzlist"/>
        <w:numPr>
          <w:ilvl w:val="0"/>
          <w:numId w:val="37"/>
        </w:numPr>
        <w:tabs>
          <w:tab w:val="left" w:pos="721"/>
        </w:tabs>
        <w:spacing w:before="166"/>
        <w:rPr>
          <w:rFonts w:ascii="Symbol" w:hAnsi="Symbol"/>
          <w:sz w:val="24"/>
        </w:rPr>
      </w:pPr>
      <w:r>
        <w:rPr>
          <w:sz w:val="24"/>
        </w:rPr>
        <w:t xml:space="preserve">nadzórnadwłaściwąiterminowąkonserwacjąsprzętu </w:t>
      </w:r>
      <w:r>
        <w:rPr>
          <w:spacing w:val="-2"/>
          <w:sz w:val="24"/>
        </w:rPr>
        <w:t>pożarowego;</w:t>
      </w:r>
    </w:p>
    <w:p w:rsidR="00A31E23" w:rsidRDefault="0013341F">
      <w:pPr>
        <w:pStyle w:val="Akapitzlist"/>
        <w:numPr>
          <w:ilvl w:val="0"/>
          <w:numId w:val="37"/>
        </w:numPr>
        <w:tabs>
          <w:tab w:val="left" w:pos="721"/>
          <w:tab w:val="left" w:pos="2348"/>
          <w:tab w:val="left" w:pos="3975"/>
          <w:tab w:val="left" w:pos="4738"/>
          <w:tab w:val="left" w:pos="6285"/>
          <w:tab w:val="left" w:pos="8085"/>
        </w:tabs>
        <w:spacing w:before="135" w:line="352" w:lineRule="auto"/>
        <w:ind w:right="141"/>
        <w:rPr>
          <w:rFonts w:ascii="Symbol" w:hAnsi="Symbol"/>
          <w:sz w:val="24"/>
        </w:rPr>
      </w:pPr>
      <w:r>
        <w:rPr>
          <w:spacing w:val="-2"/>
          <w:sz w:val="24"/>
        </w:rPr>
        <w:t>kontrolowanie</w:t>
      </w:r>
      <w:r>
        <w:rPr>
          <w:sz w:val="24"/>
        </w:rPr>
        <w:tab/>
      </w:r>
      <w:r>
        <w:rPr>
          <w:spacing w:val="-2"/>
          <w:sz w:val="24"/>
        </w:rPr>
        <w:t>przestrzegania</w:t>
      </w:r>
      <w:r>
        <w:rPr>
          <w:sz w:val="24"/>
        </w:rPr>
        <w:tab/>
      </w:r>
      <w:r>
        <w:rPr>
          <w:spacing w:val="-2"/>
          <w:sz w:val="24"/>
        </w:rPr>
        <w:t>przez</w:t>
      </w:r>
      <w:r>
        <w:rPr>
          <w:sz w:val="24"/>
        </w:rPr>
        <w:tab/>
      </w:r>
      <w:r>
        <w:rPr>
          <w:spacing w:val="-2"/>
          <w:sz w:val="24"/>
        </w:rPr>
        <w:t>pracowników</w:t>
      </w:r>
      <w:r>
        <w:rPr>
          <w:sz w:val="24"/>
        </w:rPr>
        <w:tab/>
      </w:r>
      <w:r>
        <w:rPr>
          <w:spacing w:val="-2"/>
          <w:sz w:val="24"/>
        </w:rPr>
        <w:t>obowiązujących</w:t>
      </w:r>
      <w:r>
        <w:rPr>
          <w:sz w:val="24"/>
        </w:rPr>
        <w:tab/>
      </w:r>
      <w:r>
        <w:rPr>
          <w:spacing w:val="-2"/>
          <w:sz w:val="24"/>
        </w:rPr>
        <w:t>przepisów przeciwpożarowych;</w:t>
      </w:r>
    </w:p>
    <w:p w:rsidR="00A31E23" w:rsidRDefault="00A31E23">
      <w:pPr>
        <w:pStyle w:val="Akapitzlist"/>
        <w:spacing w:line="352" w:lineRule="auto"/>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0"/>
          <w:numId w:val="37"/>
        </w:numPr>
        <w:tabs>
          <w:tab w:val="left" w:pos="721"/>
        </w:tabs>
        <w:spacing w:before="90" w:line="352" w:lineRule="auto"/>
        <w:ind w:right="143"/>
        <w:rPr>
          <w:rFonts w:ascii="Symbol" w:hAnsi="Symbol"/>
          <w:sz w:val="24"/>
        </w:rPr>
      </w:pPr>
      <w:r>
        <w:rPr>
          <w:sz w:val="24"/>
        </w:rPr>
        <w:lastRenderedPageBreak/>
        <w:t>uczestniczeniewkontrolachstanuzabezpieczeniappoż.prowadzonychprzezinne organy i instytucje;</w:t>
      </w:r>
    </w:p>
    <w:p w:rsidR="00A31E23" w:rsidRDefault="0013341F">
      <w:pPr>
        <w:pStyle w:val="Akapitzlist"/>
        <w:numPr>
          <w:ilvl w:val="0"/>
          <w:numId w:val="37"/>
        </w:numPr>
        <w:tabs>
          <w:tab w:val="left" w:pos="721"/>
        </w:tabs>
        <w:spacing w:before="7" w:line="352" w:lineRule="auto"/>
        <w:ind w:right="147"/>
        <w:rPr>
          <w:rFonts w:ascii="Symbol" w:hAnsi="Symbol"/>
          <w:sz w:val="24"/>
        </w:rPr>
      </w:pPr>
      <w:r>
        <w:rPr>
          <w:sz w:val="24"/>
        </w:rPr>
        <w:t>wyposażeniebudynkuwsprzętppoż.wskazanywprojekciebudowanymoraz oznakowanie sprzętu piktogramami;</w:t>
      </w:r>
    </w:p>
    <w:p w:rsidR="00A31E23" w:rsidRDefault="0013341F">
      <w:pPr>
        <w:pStyle w:val="Akapitzlist"/>
        <w:numPr>
          <w:ilvl w:val="0"/>
          <w:numId w:val="37"/>
        </w:numPr>
        <w:tabs>
          <w:tab w:val="left" w:pos="721"/>
        </w:tabs>
        <w:spacing w:before="9" w:line="350" w:lineRule="auto"/>
        <w:ind w:right="148"/>
        <w:rPr>
          <w:rFonts w:ascii="Symbol" w:hAnsi="Symbol"/>
          <w:sz w:val="24"/>
        </w:rPr>
      </w:pPr>
      <w:r>
        <w:rPr>
          <w:sz w:val="24"/>
        </w:rPr>
        <w:t>kierowanienowozatrudnionychpracownikówlubpracownikówzmieniających stanowisko na szkolenie z zakresu ochrony przeciwpożarowej;</w:t>
      </w:r>
    </w:p>
    <w:p w:rsidR="00A31E23" w:rsidRDefault="0013341F">
      <w:pPr>
        <w:pStyle w:val="Akapitzlist"/>
        <w:numPr>
          <w:ilvl w:val="0"/>
          <w:numId w:val="37"/>
        </w:numPr>
        <w:tabs>
          <w:tab w:val="left" w:pos="721"/>
        </w:tabs>
        <w:spacing w:before="12"/>
        <w:rPr>
          <w:rFonts w:ascii="Symbol" w:hAnsi="Symbol"/>
          <w:sz w:val="24"/>
        </w:rPr>
      </w:pPr>
      <w:r>
        <w:rPr>
          <w:sz w:val="24"/>
        </w:rPr>
        <w:t>organizacjęszkoleńzzakresuochrony</w:t>
      </w:r>
      <w:r>
        <w:rPr>
          <w:spacing w:val="-2"/>
          <w:sz w:val="24"/>
        </w:rPr>
        <w:t>przeciwpożarowej;</w:t>
      </w:r>
    </w:p>
    <w:p w:rsidR="00A31E23" w:rsidRDefault="0013341F">
      <w:pPr>
        <w:pStyle w:val="Akapitzlist"/>
        <w:numPr>
          <w:ilvl w:val="0"/>
          <w:numId w:val="37"/>
        </w:numPr>
        <w:tabs>
          <w:tab w:val="left" w:pos="721"/>
        </w:tabs>
        <w:spacing w:before="137"/>
        <w:rPr>
          <w:rFonts w:ascii="Symbol" w:hAnsi="Symbol"/>
          <w:sz w:val="24"/>
        </w:rPr>
      </w:pPr>
      <w:r>
        <w:rPr>
          <w:sz w:val="24"/>
        </w:rPr>
        <w:t>współpracęz KomendąPowiatowąPSPw Lwówku</w:t>
      </w:r>
      <w:r>
        <w:rPr>
          <w:spacing w:val="-2"/>
          <w:sz w:val="24"/>
        </w:rPr>
        <w:t>Śląskim;</w:t>
      </w:r>
    </w:p>
    <w:p w:rsidR="00A31E23" w:rsidRDefault="0013341F">
      <w:pPr>
        <w:pStyle w:val="Akapitzlist"/>
        <w:numPr>
          <w:ilvl w:val="0"/>
          <w:numId w:val="37"/>
        </w:numPr>
        <w:tabs>
          <w:tab w:val="left" w:pos="721"/>
        </w:tabs>
        <w:spacing w:before="138"/>
        <w:rPr>
          <w:rFonts w:ascii="Symbol" w:hAnsi="Symbol"/>
          <w:sz w:val="24"/>
        </w:rPr>
      </w:pPr>
      <w:r>
        <w:rPr>
          <w:sz w:val="24"/>
        </w:rPr>
        <w:t>realizacjęzaleceńpokontrolnychwydanychprzezinne</w:t>
      </w:r>
      <w:r>
        <w:rPr>
          <w:spacing w:val="-2"/>
          <w:sz w:val="24"/>
        </w:rPr>
        <w:t>organy.</w:t>
      </w:r>
    </w:p>
    <w:p w:rsidR="00A31E23" w:rsidRDefault="00A31E23">
      <w:pPr>
        <w:pStyle w:val="Tekstpodstawowy"/>
      </w:pPr>
    </w:p>
    <w:p w:rsidR="00A31E23" w:rsidRDefault="00A31E23">
      <w:pPr>
        <w:pStyle w:val="Tekstpodstawowy"/>
        <w:spacing w:before="42"/>
      </w:pPr>
    </w:p>
    <w:p w:rsidR="00A31E23" w:rsidRDefault="0013341F">
      <w:pPr>
        <w:pStyle w:val="Tekstpodstawowy"/>
        <w:spacing w:line="259" w:lineRule="auto"/>
        <w:ind w:left="1"/>
      </w:pPr>
      <w:r>
        <w:rPr>
          <w:u w:val="single"/>
        </w:rPr>
        <w:t>Kierownikdosprawadministracyjno-gospodarczychorazspecjalistads.BHP</w:t>
      </w:r>
      <w:r>
        <w:t>wzakresie nadzorowania nowych inwestycji jest odpowiedzialny za:</w:t>
      </w:r>
    </w:p>
    <w:p w:rsidR="00A31E23" w:rsidRDefault="0013341F">
      <w:pPr>
        <w:pStyle w:val="Akapitzlist"/>
        <w:numPr>
          <w:ilvl w:val="0"/>
          <w:numId w:val="37"/>
        </w:numPr>
        <w:tabs>
          <w:tab w:val="left" w:pos="721"/>
        </w:tabs>
        <w:spacing w:before="160" w:line="352" w:lineRule="auto"/>
        <w:ind w:right="140"/>
        <w:rPr>
          <w:rFonts w:ascii="Symbol" w:hAnsi="Symbol"/>
          <w:sz w:val="24"/>
        </w:rPr>
      </w:pPr>
      <w:r>
        <w:rPr>
          <w:sz w:val="24"/>
        </w:rPr>
        <w:t xml:space="preserve">zapoznaniewykonawcówzinstrukcjabezpieczeństwapożarowegodlaobiektuZespołu </w:t>
      </w:r>
      <w:r>
        <w:rPr>
          <w:spacing w:val="-2"/>
          <w:sz w:val="24"/>
        </w:rPr>
        <w:t>Szkół;</w:t>
      </w:r>
    </w:p>
    <w:p w:rsidR="00A31E23" w:rsidRDefault="0013341F">
      <w:pPr>
        <w:pStyle w:val="Akapitzlist"/>
        <w:numPr>
          <w:ilvl w:val="0"/>
          <w:numId w:val="37"/>
        </w:numPr>
        <w:tabs>
          <w:tab w:val="left" w:pos="721"/>
        </w:tabs>
        <w:spacing w:before="6"/>
        <w:rPr>
          <w:rFonts w:ascii="Symbol" w:hAnsi="Symbol"/>
          <w:sz w:val="24"/>
        </w:rPr>
      </w:pPr>
      <w:r>
        <w:rPr>
          <w:sz w:val="24"/>
        </w:rPr>
        <w:t>realizacjęzaleceńzzakresuochronyprzeciwpożarowejwpisanejdodziennika</w:t>
      </w:r>
      <w:r>
        <w:rPr>
          <w:spacing w:val="-2"/>
          <w:sz w:val="24"/>
        </w:rPr>
        <w:t>budowy;</w:t>
      </w:r>
    </w:p>
    <w:p w:rsidR="00A31E23" w:rsidRDefault="0013341F">
      <w:pPr>
        <w:pStyle w:val="Akapitzlist"/>
        <w:numPr>
          <w:ilvl w:val="0"/>
          <w:numId w:val="37"/>
        </w:numPr>
        <w:tabs>
          <w:tab w:val="left" w:pos="721"/>
        </w:tabs>
        <w:spacing w:before="139"/>
        <w:rPr>
          <w:rFonts w:ascii="Symbol" w:hAnsi="Symbol"/>
          <w:sz w:val="24"/>
        </w:rPr>
      </w:pPr>
      <w:r>
        <w:rPr>
          <w:sz w:val="24"/>
        </w:rPr>
        <w:t>przygotowanieniezbędnejdokumentacjiwymaganejprzy</w:t>
      </w:r>
      <w:r>
        <w:rPr>
          <w:spacing w:val="-2"/>
          <w:sz w:val="24"/>
        </w:rPr>
        <w:t>odbiorze;</w:t>
      </w:r>
    </w:p>
    <w:p w:rsidR="00A31E23" w:rsidRDefault="0013341F">
      <w:pPr>
        <w:pStyle w:val="Akapitzlist"/>
        <w:numPr>
          <w:ilvl w:val="0"/>
          <w:numId w:val="37"/>
        </w:numPr>
        <w:tabs>
          <w:tab w:val="left" w:pos="721"/>
        </w:tabs>
        <w:spacing w:before="138"/>
        <w:rPr>
          <w:rFonts w:ascii="Symbol" w:hAnsi="Symbol"/>
          <w:sz w:val="24"/>
        </w:rPr>
      </w:pPr>
      <w:r>
        <w:rPr>
          <w:sz w:val="24"/>
        </w:rPr>
        <w:t>reprezentowanieZespołuSzkółpodczas</w:t>
      </w:r>
      <w:r>
        <w:rPr>
          <w:spacing w:val="-2"/>
          <w:sz w:val="24"/>
        </w:rPr>
        <w:t>odbiorów.</w:t>
      </w:r>
    </w:p>
    <w:p w:rsidR="00A31E23" w:rsidRDefault="00A31E23">
      <w:pPr>
        <w:pStyle w:val="Tekstpodstawowy"/>
      </w:pPr>
    </w:p>
    <w:p w:rsidR="00A31E23" w:rsidRDefault="00A31E23">
      <w:pPr>
        <w:pStyle w:val="Tekstpodstawowy"/>
        <w:spacing w:before="42"/>
      </w:pPr>
    </w:p>
    <w:p w:rsidR="00A31E23" w:rsidRDefault="0013341F">
      <w:pPr>
        <w:pStyle w:val="Tekstpodstawowy"/>
        <w:spacing w:line="256" w:lineRule="auto"/>
        <w:ind w:left="1"/>
      </w:pPr>
      <w:r>
        <w:rPr>
          <w:u w:val="single"/>
        </w:rPr>
        <w:t>Każdy pracownik</w:t>
      </w:r>
      <w:r>
        <w:t xml:space="preserve"> zatrudniony oraz wykonujący pracę w Zespole Szkół im. Świętej JadwigiŚląskiej jest zobowiązany do:</w:t>
      </w:r>
    </w:p>
    <w:p w:rsidR="00A31E23" w:rsidRDefault="0013341F">
      <w:pPr>
        <w:pStyle w:val="Akapitzlist"/>
        <w:numPr>
          <w:ilvl w:val="0"/>
          <w:numId w:val="37"/>
        </w:numPr>
        <w:tabs>
          <w:tab w:val="left" w:pos="721"/>
        </w:tabs>
        <w:spacing w:before="165"/>
        <w:rPr>
          <w:rFonts w:ascii="Symbol" w:hAnsi="Symbol"/>
          <w:sz w:val="24"/>
        </w:rPr>
      </w:pPr>
      <w:r>
        <w:rPr>
          <w:sz w:val="24"/>
        </w:rPr>
        <w:t>zapoznaniasięz instrukcjąbezpieczeństwapożarowegodla</w:t>
      </w:r>
      <w:r>
        <w:rPr>
          <w:spacing w:val="-2"/>
          <w:sz w:val="24"/>
        </w:rPr>
        <w:t>obiektu;</w:t>
      </w:r>
    </w:p>
    <w:p w:rsidR="00A31E23" w:rsidRDefault="0013341F">
      <w:pPr>
        <w:pStyle w:val="Akapitzlist"/>
        <w:numPr>
          <w:ilvl w:val="0"/>
          <w:numId w:val="37"/>
        </w:numPr>
        <w:tabs>
          <w:tab w:val="left" w:pos="721"/>
        </w:tabs>
        <w:spacing w:before="138"/>
        <w:rPr>
          <w:rFonts w:ascii="Symbol" w:hAnsi="Symbol"/>
          <w:sz w:val="24"/>
        </w:rPr>
      </w:pPr>
      <w:r>
        <w:rPr>
          <w:sz w:val="24"/>
        </w:rPr>
        <w:t>przestrzeganiazasadiprzepisówdotyczącychbezpieczeństwa</w:t>
      </w:r>
      <w:r>
        <w:rPr>
          <w:spacing w:val="-2"/>
          <w:sz w:val="24"/>
        </w:rPr>
        <w:t>pożarowego;</w:t>
      </w:r>
    </w:p>
    <w:p w:rsidR="00A31E23" w:rsidRDefault="0013341F">
      <w:pPr>
        <w:pStyle w:val="Akapitzlist"/>
        <w:numPr>
          <w:ilvl w:val="0"/>
          <w:numId w:val="37"/>
        </w:numPr>
        <w:tabs>
          <w:tab w:val="left" w:pos="721"/>
        </w:tabs>
        <w:spacing w:before="136"/>
        <w:rPr>
          <w:rFonts w:ascii="Symbol" w:hAnsi="Symbol"/>
          <w:sz w:val="24"/>
        </w:rPr>
      </w:pPr>
      <w:r>
        <w:rPr>
          <w:sz w:val="24"/>
        </w:rPr>
        <w:t>uczestnictwaw szkoleniachz zakresu ochrony</w:t>
      </w:r>
      <w:r>
        <w:rPr>
          <w:spacing w:val="-2"/>
          <w:sz w:val="24"/>
        </w:rPr>
        <w:t>przeciwpożarowej;</w:t>
      </w:r>
    </w:p>
    <w:p w:rsidR="00A31E23" w:rsidRDefault="0013341F">
      <w:pPr>
        <w:pStyle w:val="Akapitzlist"/>
        <w:numPr>
          <w:ilvl w:val="0"/>
          <w:numId w:val="37"/>
        </w:numPr>
        <w:tabs>
          <w:tab w:val="left" w:pos="721"/>
        </w:tabs>
        <w:spacing w:before="138" w:line="352" w:lineRule="auto"/>
        <w:ind w:right="146"/>
        <w:rPr>
          <w:rFonts w:ascii="Symbol" w:hAnsi="Symbol"/>
          <w:sz w:val="24"/>
        </w:rPr>
      </w:pPr>
      <w:r>
        <w:rPr>
          <w:sz w:val="24"/>
        </w:rPr>
        <w:t>znajomościzasadiprocedurpostępowaniawprzypadkupożaruorazalarmowaniai ewakuacji z obiektu;</w:t>
      </w:r>
    </w:p>
    <w:p w:rsidR="00A31E23" w:rsidRDefault="0013341F">
      <w:pPr>
        <w:pStyle w:val="Akapitzlist"/>
        <w:numPr>
          <w:ilvl w:val="0"/>
          <w:numId w:val="37"/>
        </w:numPr>
        <w:tabs>
          <w:tab w:val="left" w:pos="721"/>
        </w:tabs>
        <w:spacing w:before="7"/>
        <w:rPr>
          <w:rFonts w:ascii="Symbol" w:hAnsi="Symbol"/>
          <w:sz w:val="24"/>
        </w:rPr>
      </w:pPr>
      <w:r>
        <w:rPr>
          <w:sz w:val="24"/>
        </w:rPr>
        <w:t xml:space="preserve">wykonywaniapracywsposób bezpiecznyi zgodnyzprzepisami </w:t>
      </w:r>
      <w:r>
        <w:rPr>
          <w:spacing w:val="-2"/>
          <w:sz w:val="24"/>
        </w:rPr>
        <w:t>przeciwpożarowymi;</w:t>
      </w:r>
    </w:p>
    <w:p w:rsidR="00A31E23" w:rsidRDefault="0013341F">
      <w:pPr>
        <w:pStyle w:val="Akapitzlist"/>
        <w:numPr>
          <w:ilvl w:val="0"/>
          <w:numId w:val="37"/>
        </w:numPr>
        <w:tabs>
          <w:tab w:val="left" w:pos="721"/>
        </w:tabs>
        <w:spacing w:before="138" w:line="352" w:lineRule="auto"/>
        <w:ind w:right="145"/>
        <w:rPr>
          <w:rFonts w:ascii="Symbol" w:hAnsi="Symbol"/>
          <w:sz w:val="24"/>
        </w:rPr>
      </w:pPr>
      <w:r>
        <w:rPr>
          <w:sz w:val="24"/>
        </w:rPr>
        <w:t>dbania o bezpieczeństwo pożarowe oraz o należyty stan urządzeń, narzędzi i sprzętuoraz o ład i porządek w miejscu pracy;</w:t>
      </w:r>
    </w:p>
    <w:p w:rsidR="00A31E23" w:rsidRDefault="0013341F">
      <w:pPr>
        <w:pStyle w:val="Akapitzlist"/>
        <w:numPr>
          <w:ilvl w:val="0"/>
          <w:numId w:val="37"/>
        </w:numPr>
        <w:tabs>
          <w:tab w:val="left" w:pos="721"/>
        </w:tabs>
        <w:spacing w:before="7" w:line="352" w:lineRule="auto"/>
        <w:ind w:right="143"/>
        <w:rPr>
          <w:rFonts w:ascii="Symbol" w:hAnsi="Symbol"/>
          <w:sz w:val="24"/>
        </w:rPr>
      </w:pPr>
      <w:r>
        <w:rPr>
          <w:sz w:val="24"/>
        </w:rPr>
        <w:t>niezwłocznego usuwania stwierdzonych usterek, które mogą spowodować postawnie lub rozprzestrzenianie się pożaru;</w:t>
      </w:r>
    </w:p>
    <w:p w:rsidR="00A31E23" w:rsidRDefault="0013341F">
      <w:pPr>
        <w:pStyle w:val="Akapitzlist"/>
        <w:numPr>
          <w:ilvl w:val="0"/>
          <w:numId w:val="37"/>
        </w:numPr>
        <w:tabs>
          <w:tab w:val="left" w:pos="721"/>
        </w:tabs>
        <w:spacing w:before="7" w:line="352" w:lineRule="auto"/>
        <w:ind w:right="139"/>
        <w:rPr>
          <w:rFonts w:ascii="Symbol" w:hAnsi="Symbol"/>
          <w:sz w:val="24"/>
        </w:rPr>
      </w:pPr>
      <w:r>
        <w:rPr>
          <w:sz w:val="24"/>
        </w:rPr>
        <w:t xml:space="preserve">sprawdzenieczypozakończeniuwykonywaniapracynastanowiskuniezostał </w:t>
      </w:r>
      <w:r>
        <w:rPr>
          <w:spacing w:val="-2"/>
          <w:sz w:val="24"/>
        </w:rPr>
        <w:t>nieporządek;</w:t>
      </w:r>
    </w:p>
    <w:p w:rsidR="00A31E23" w:rsidRDefault="00A31E23">
      <w:pPr>
        <w:pStyle w:val="Akapitzlist"/>
        <w:spacing w:line="352" w:lineRule="auto"/>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0"/>
          <w:numId w:val="37"/>
        </w:numPr>
        <w:tabs>
          <w:tab w:val="left" w:pos="721"/>
        </w:tabs>
        <w:spacing w:before="90" w:line="352" w:lineRule="auto"/>
        <w:ind w:right="144"/>
        <w:rPr>
          <w:rFonts w:ascii="Symbol" w:hAnsi="Symbol"/>
          <w:sz w:val="24"/>
        </w:rPr>
      </w:pPr>
      <w:r>
        <w:rPr>
          <w:sz w:val="24"/>
        </w:rPr>
        <w:lastRenderedPageBreak/>
        <w:t xml:space="preserve">przestrzeganiazakazuużywaniaotwartegoogniaipaleniatytoniuwmiejscach </w:t>
      </w:r>
      <w:r>
        <w:rPr>
          <w:spacing w:val="-2"/>
          <w:sz w:val="24"/>
        </w:rPr>
        <w:t>zabronionych;</w:t>
      </w:r>
    </w:p>
    <w:p w:rsidR="00A31E23" w:rsidRDefault="0013341F">
      <w:pPr>
        <w:pStyle w:val="Akapitzlist"/>
        <w:numPr>
          <w:ilvl w:val="0"/>
          <w:numId w:val="37"/>
        </w:numPr>
        <w:tabs>
          <w:tab w:val="left" w:pos="721"/>
        </w:tabs>
        <w:spacing w:before="7" w:line="352" w:lineRule="auto"/>
        <w:ind w:right="143"/>
        <w:rPr>
          <w:rFonts w:ascii="Symbol" w:hAnsi="Symbol"/>
          <w:sz w:val="24"/>
        </w:rPr>
      </w:pPr>
      <w:r>
        <w:rPr>
          <w:sz w:val="24"/>
        </w:rPr>
        <w:t xml:space="preserve">znajomościsposobualarmowaniaStrażyPożarnejorazużyciapodręcznegosprzętu </w:t>
      </w:r>
      <w:r>
        <w:rPr>
          <w:spacing w:val="-2"/>
          <w:sz w:val="24"/>
        </w:rPr>
        <w:t>gaśniczego;</w:t>
      </w:r>
    </w:p>
    <w:p w:rsidR="00A31E23" w:rsidRDefault="0013341F">
      <w:pPr>
        <w:pStyle w:val="Akapitzlist"/>
        <w:numPr>
          <w:ilvl w:val="0"/>
          <w:numId w:val="37"/>
        </w:numPr>
        <w:tabs>
          <w:tab w:val="left" w:pos="721"/>
        </w:tabs>
        <w:spacing w:before="9"/>
        <w:rPr>
          <w:rFonts w:ascii="Symbol" w:hAnsi="Symbol"/>
          <w:sz w:val="24"/>
        </w:rPr>
      </w:pPr>
      <w:r>
        <w:rPr>
          <w:sz w:val="24"/>
        </w:rPr>
        <w:t>znajomościnumerówalarmowychdo służb</w:t>
      </w:r>
      <w:r>
        <w:rPr>
          <w:spacing w:val="-2"/>
          <w:sz w:val="24"/>
        </w:rPr>
        <w:t>ratowniczych;</w:t>
      </w:r>
    </w:p>
    <w:p w:rsidR="00A31E23" w:rsidRDefault="0013341F">
      <w:pPr>
        <w:pStyle w:val="Akapitzlist"/>
        <w:numPr>
          <w:ilvl w:val="0"/>
          <w:numId w:val="37"/>
        </w:numPr>
        <w:tabs>
          <w:tab w:val="left" w:pos="721"/>
        </w:tabs>
        <w:spacing w:before="135" w:line="352" w:lineRule="auto"/>
        <w:ind w:right="144"/>
        <w:rPr>
          <w:rFonts w:ascii="Symbol" w:hAnsi="Symbol"/>
          <w:sz w:val="24"/>
        </w:rPr>
      </w:pPr>
      <w:r>
        <w:rPr>
          <w:sz w:val="24"/>
        </w:rPr>
        <w:t>znajomościrozmieszczeniapodręcznegosprzętugaśniczegowpobliżumiejsca wykonywania pracy;</w:t>
      </w:r>
    </w:p>
    <w:p w:rsidR="00A31E23" w:rsidRDefault="0013341F">
      <w:pPr>
        <w:pStyle w:val="Akapitzlist"/>
        <w:numPr>
          <w:ilvl w:val="0"/>
          <w:numId w:val="37"/>
        </w:numPr>
        <w:tabs>
          <w:tab w:val="left" w:pos="721"/>
        </w:tabs>
        <w:spacing w:before="8"/>
        <w:rPr>
          <w:rFonts w:ascii="Symbol" w:hAnsi="Symbol"/>
          <w:sz w:val="24"/>
        </w:rPr>
      </w:pPr>
      <w:r>
        <w:rPr>
          <w:sz w:val="24"/>
        </w:rPr>
        <w:t>niezastawianiadrógewakuacyjnych,wyjśćewakuacyjnychorazsprzętu</w:t>
      </w:r>
      <w:r>
        <w:rPr>
          <w:spacing w:val="-2"/>
          <w:sz w:val="24"/>
        </w:rPr>
        <w:t xml:space="preserve"> pożarowego;</w:t>
      </w:r>
    </w:p>
    <w:p w:rsidR="00A31E23" w:rsidRDefault="0013341F">
      <w:pPr>
        <w:pStyle w:val="Akapitzlist"/>
        <w:numPr>
          <w:ilvl w:val="0"/>
          <w:numId w:val="37"/>
        </w:numPr>
        <w:tabs>
          <w:tab w:val="left" w:pos="721"/>
        </w:tabs>
        <w:spacing w:before="138"/>
        <w:rPr>
          <w:rFonts w:ascii="Symbol" w:hAnsi="Symbol"/>
          <w:sz w:val="24"/>
        </w:rPr>
      </w:pPr>
      <w:r>
        <w:rPr>
          <w:sz w:val="24"/>
        </w:rPr>
        <w:t>nieblokowaniadrzwi</w:t>
      </w:r>
      <w:r>
        <w:rPr>
          <w:spacing w:val="-2"/>
          <w:sz w:val="24"/>
        </w:rPr>
        <w:t>przeciwpożarowych;</w:t>
      </w:r>
    </w:p>
    <w:p w:rsidR="00A31E23" w:rsidRDefault="0013341F">
      <w:pPr>
        <w:pStyle w:val="Akapitzlist"/>
        <w:numPr>
          <w:ilvl w:val="0"/>
          <w:numId w:val="37"/>
        </w:numPr>
        <w:tabs>
          <w:tab w:val="left" w:pos="721"/>
        </w:tabs>
        <w:spacing w:before="138"/>
        <w:rPr>
          <w:rFonts w:ascii="Symbol" w:hAnsi="Symbol"/>
          <w:sz w:val="24"/>
        </w:rPr>
      </w:pPr>
      <w:r>
        <w:rPr>
          <w:sz w:val="24"/>
        </w:rPr>
        <w:t xml:space="preserve">udaniesiędopunktuzbiórkidoewakuacjiwprzypadkuogłoszonego </w:t>
      </w:r>
      <w:r>
        <w:rPr>
          <w:spacing w:val="-2"/>
          <w:sz w:val="24"/>
        </w:rPr>
        <w:t>alarmu;</w:t>
      </w:r>
    </w:p>
    <w:p w:rsidR="00A31E23" w:rsidRDefault="0013341F">
      <w:pPr>
        <w:pStyle w:val="Akapitzlist"/>
        <w:numPr>
          <w:ilvl w:val="0"/>
          <w:numId w:val="37"/>
        </w:numPr>
        <w:tabs>
          <w:tab w:val="left" w:pos="721"/>
        </w:tabs>
        <w:spacing w:before="136" w:line="352" w:lineRule="auto"/>
        <w:ind w:right="146"/>
        <w:rPr>
          <w:rFonts w:ascii="Symbol" w:hAnsi="Symbol"/>
          <w:sz w:val="24"/>
        </w:rPr>
      </w:pPr>
      <w:r>
        <w:rPr>
          <w:sz w:val="24"/>
        </w:rPr>
        <w:t>podporządkowaniesiępoleceniomwydawanymprzezkierującegoewakuacjąaw przypadku przybycia służb – kierującemu działaniami ratowniczymi.</w:t>
      </w:r>
    </w:p>
    <w:p w:rsidR="00A31E23" w:rsidRDefault="00A31E23">
      <w:pPr>
        <w:pStyle w:val="Tekstpodstawowy"/>
        <w:spacing w:before="146"/>
      </w:pPr>
    </w:p>
    <w:p w:rsidR="00A31E23" w:rsidRDefault="0013341F">
      <w:pPr>
        <w:pStyle w:val="Tekstpodstawowy"/>
        <w:spacing w:line="256" w:lineRule="auto"/>
        <w:ind w:left="1"/>
      </w:pPr>
      <w:r>
        <w:rPr>
          <w:u w:val="single"/>
        </w:rPr>
        <w:t>Każdy pracownik</w:t>
      </w:r>
      <w:r>
        <w:t xml:space="preserve"> zatrudniony w Zespole Szkół im. Świętej Jadwigi Śląskiej </w:t>
      </w:r>
      <w:r>
        <w:rPr>
          <w:u w:val="single"/>
        </w:rPr>
        <w:t>po zakończeniupracy</w:t>
      </w:r>
      <w:r>
        <w:t xml:space="preserve"> jest zobowiązany do:</w:t>
      </w:r>
    </w:p>
    <w:p w:rsidR="00A31E23" w:rsidRDefault="0013341F">
      <w:pPr>
        <w:pStyle w:val="Akapitzlist"/>
        <w:numPr>
          <w:ilvl w:val="0"/>
          <w:numId w:val="37"/>
        </w:numPr>
        <w:tabs>
          <w:tab w:val="left" w:pos="721"/>
        </w:tabs>
        <w:spacing w:before="165" w:line="350" w:lineRule="auto"/>
        <w:ind w:right="147"/>
        <w:rPr>
          <w:rFonts w:ascii="Symbol" w:hAnsi="Symbol"/>
          <w:sz w:val="24"/>
        </w:rPr>
      </w:pPr>
      <w:r>
        <w:rPr>
          <w:sz w:val="24"/>
        </w:rPr>
        <w:t>schowania dokumentacji i innych przedmiotów pracy do szaf i biurek, a odpadów do pojemników na śmieci;</w:t>
      </w:r>
    </w:p>
    <w:p w:rsidR="00A31E23" w:rsidRDefault="0013341F">
      <w:pPr>
        <w:pStyle w:val="Akapitzlist"/>
        <w:numPr>
          <w:ilvl w:val="0"/>
          <w:numId w:val="37"/>
        </w:numPr>
        <w:tabs>
          <w:tab w:val="left" w:pos="721"/>
        </w:tabs>
        <w:spacing w:before="13"/>
        <w:rPr>
          <w:rFonts w:ascii="Symbol" w:hAnsi="Symbol"/>
          <w:sz w:val="24"/>
        </w:rPr>
      </w:pPr>
      <w:r>
        <w:rPr>
          <w:sz w:val="24"/>
        </w:rPr>
        <w:t>wyłączeniaspodnapięciawszystkichodbiornikówenergii</w:t>
      </w:r>
      <w:r>
        <w:rPr>
          <w:spacing w:val="-2"/>
          <w:sz w:val="24"/>
        </w:rPr>
        <w:t xml:space="preserve"> elektrycznej;</w:t>
      </w:r>
    </w:p>
    <w:p w:rsidR="00A31E23" w:rsidRDefault="0013341F">
      <w:pPr>
        <w:pStyle w:val="Akapitzlist"/>
        <w:numPr>
          <w:ilvl w:val="0"/>
          <w:numId w:val="37"/>
        </w:numPr>
        <w:tabs>
          <w:tab w:val="left" w:pos="721"/>
        </w:tabs>
        <w:spacing w:before="138"/>
        <w:rPr>
          <w:rFonts w:ascii="Symbol" w:hAnsi="Symbol"/>
          <w:sz w:val="24"/>
        </w:rPr>
      </w:pPr>
      <w:r>
        <w:rPr>
          <w:sz w:val="24"/>
        </w:rPr>
        <w:t>wyłączenia</w:t>
      </w:r>
      <w:r>
        <w:rPr>
          <w:spacing w:val="-2"/>
          <w:sz w:val="24"/>
        </w:rPr>
        <w:t>światła;</w:t>
      </w:r>
    </w:p>
    <w:p w:rsidR="00A31E23" w:rsidRDefault="0013341F">
      <w:pPr>
        <w:pStyle w:val="Akapitzlist"/>
        <w:numPr>
          <w:ilvl w:val="0"/>
          <w:numId w:val="37"/>
        </w:numPr>
        <w:tabs>
          <w:tab w:val="left" w:pos="721"/>
        </w:tabs>
        <w:spacing w:before="136"/>
        <w:rPr>
          <w:rFonts w:ascii="Symbol" w:hAnsi="Symbol"/>
          <w:sz w:val="24"/>
        </w:rPr>
      </w:pPr>
      <w:r>
        <w:rPr>
          <w:sz w:val="24"/>
        </w:rPr>
        <w:t>zamknięcia</w:t>
      </w:r>
      <w:r>
        <w:rPr>
          <w:spacing w:val="-2"/>
          <w:sz w:val="24"/>
        </w:rPr>
        <w:t>okien.</w:t>
      </w:r>
    </w:p>
    <w:p w:rsidR="00A31E23" w:rsidRDefault="00A31E23">
      <w:pPr>
        <w:pStyle w:val="Tekstpodstawowy"/>
      </w:pPr>
    </w:p>
    <w:p w:rsidR="00A31E23" w:rsidRDefault="00A31E23">
      <w:pPr>
        <w:pStyle w:val="Tekstpodstawowy"/>
        <w:spacing w:before="42"/>
      </w:pPr>
    </w:p>
    <w:p w:rsidR="00A31E23" w:rsidRDefault="0013341F">
      <w:pPr>
        <w:pStyle w:val="Tekstpodstawowy"/>
        <w:ind w:left="1"/>
        <w:jc w:val="both"/>
      </w:pPr>
      <w:r>
        <w:rPr>
          <w:u w:val="single"/>
        </w:rPr>
        <w:t>Osobyprowadzącesprawykadrowe</w:t>
      </w:r>
      <w:r>
        <w:t xml:space="preserve">są odpowiedzialne </w:t>
      </w:r>
      <w:r>
        <w:rPr>
          <w:spacing w:val="-5"/>
        </w:rPr>
        <w:t>za:</w:t>
      </w:r>
    </w:p>
    <w:p w:rsidR="00A31E23" w:rsidRDefault="0013341F">
      <w:pPr>
        <w:pStyle w:val="Akapitzlist"/>
        <w:numPr>
          <w:ilvl w:val="0"/>
          <w:numId w:val="37"/>
        </w:numPr>
        <w:tabs>
          <w:tab w:val="left" w:pos="721"/>
        </w:tabs>
        <w:spacing w:before="183" w:line="357" w:lineRule="auto"/>
        <w:ind w:right="142"/>
        <w:jc w:val="both"/>
        <w:rPr>
          <w:rFonts w:ascii="Symbol" w:hAnsi="Symbol"/>
          <w:sz w:val="24"/>
        </w:rPr>
      </w:pPr>
      <w:r>
        <w:rPr>
          <w:sz w:val="24"/>
        </w:rPr>
        <w:t>przechowywaniewaktachosobowychpracownikówoświadczeńozapoznaniusięzniniejszą instrukcją bezpieczeństwa pożarowego oraz przechowywaniu zaświadczeń potwierdzających uczestnictwo w szkoleniu z zakresu ochrony przeciwpożarowej.</w:t>
      </w:r>
    </w:p>
    <w:p w:rsidR="00A31E23" w:rsidRDefault="00A31E23">
      <w:pPr>
        <w:pStyle w:val="Tekstpodstawowy"/>
        <w:spacing w:before="179"/>
      </w:pPr>
    </w:p>
    <w:p w:rsidR="00A31E23" w:rsidRDefault="0013341F">
      <w:pPr>
        <w:pStyle w:val="Tekstpodstawowy"/>
        <w:spacing w:before="1"/>
        <w:ind w:left="1"/>
      </w:pPr>
      <w:r>
        <w:rPr>
          <w:u w:val="single"/>
        </w:rPr>
        <w:t>Woźna szkoły</w:t>
      </w:r>
      <w:r>
        <w:t>jestodpowiedzialna</w:t>
      </w:r>
      <w:r>
        <w:rPr>
          <w:spacing w:val="-5"/>
        </w:rPr>
        <w:t>za:</w:t>
      </w:r>
    </w:p>
    <w:p w:rsidR="00A31E23" w:rsidRDefault="0013341F">
      <w:pPr>
        <w:pStyle w:val="Akapitzlist"/>
        <w:numPr>
          <w:ilvl w:val="0"/>
          <w:numId w:val="37"/>
        </w:numPr>
        <w:tabs>
          <w:tab w:val="left" w:pos="721"/>
        </w:tabs>
        <w:spacing w:before="184" w:line="350" w:lineRule="auto"/>
        <w:ind w:right="146"/>
        <w:rPr>
          <w:rFonts w:ascii="Symbol" w:hAnsi="Symbol"/>
          <w:sz w:val="24"/>
        </w:rPr>
      </w:pPr>
      <w:r>
        <w:rPr>
          <w:sz w:val="24"/>
        </w:rPr>
        <w:t>sprawdzenieprzedrozpoczęciempracyczykluczeodnadzorowanychpomieszczeń znajdują się we właściwym miejscu;</w:t>
      </w:r>
    </w:p>
    <w:p w:rsidR="00A31E23" w:rsidRDefault="0013341F">
      <w:pPr>
        <w:pStyle w:val="Akapitzlist"/>
        <w:numPr>
          <w:ilvl w:val="0"/>
          <w:numId w:val="37"/>
        </w:numPr>
        <w:tabs>
          <w:tab w:val="left" w:pos="721"/>
        </w:tabs>
        <w:spacing w:before="13" w:line="350" w:lineRule="auto"/>
        <w:ind w:right="139"/>
        <w:rPr>
          <w:rFonts w:ascii="Symbol" w:hAnsi="Symbol"/>
          <w:sz w:val="24"/>
        </w:rPr>
      </w:pPr>
      <w:r>
        <w:rPr>
          <w:sz w:val="24"/>
        </w:rPr>
        <w:t>znajomośćprzeznaczenianadzorowanychpomieszczeń,ichzawartościipotencjalnych przyczyn mogących spowodować wybuch pożaru;</w:t>
      </w:r>
    </w:p>
    <w:p w:rsidR="00A31E23" w:rsidRDefault="0013341F">
      <w:pPr>
        <w:pStyle w:val="Akapitzlist"/>
        <w:numPr>
          <w:ilvl w:val="0"/>
          <w:numId w:val="37"/>
        </w:numPr>
        <w:tabs>
          <w:tab w:val="left" w:pos="721"/>
        </w:tabs>
        <w:spacing w:before="13"/>
        <w:rPr>
          <w:rFonts w:ascii="Symbol" w:hAnsi="Symbol"/>
          <w:sz w:val="24"/>
        </w:rPr>
      </w:pPr>
      <w:r>
        <w:rPr>
          <w:sz w:val="24"/>
        </w:rPr>
        <w:t>znajomośćlokalizacjigłównegowyłącznika</w:t>
      </w:r>
      <w:r>
        <w:rPr>
          <w:spacing w:val="-2"/>
          <w:sz w:val="24"/>
        </w:rPr>
        <w:t xml:space="preserve"> prądu;</w:t>
      </w:r>
    </w:p>
    <w:p w:rsidR="00A31E23" w:rsidRDefault="00A31E23">
      <w:pPr>
        <w:pStyle w:val="Akapitzlist"/>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0"/>
          <w:numId w:val="37"/>
        </w:numPr>
        <w:tabs>
          <w:tab w:val="left" w:pos="721"/>
        </w:tabs>
        <w:spacing w:before="90"/>
        <w:rPr>
          <w:rFonts w:ascii="Symbol" w:hAnsi="Symbol"/>
          <w:sz w:val="24"/>
        </w:rPr>
      </w:pPr>
      <w:r>
        <w:rPr>
          <w:sz w:val="24"/>
        </w:rPr>
        <w:lastRenderedPageBreak/>
        <w:t>znajomośćlokalizacjiprzeciwpożarowegowyłącznika</w:t>
      </w:r>
      <w:r>
        <w:rPr>
          <w:spacing w:val="-2"/>
          <w:sz w:val="24"/>
        </w:rPr>
        <w:t xml:space="preserve"> prądu;</w:t>
      </w:r>
    </w:p>
    <w:p w:rsidR="00A31E23" w:rsidRDefault="0013341F">
      <w:pPr>
        <w:pStyle w:val="Akapitzlist"/>
        <w:numPr>
          <w:ilvl w:val="0"/>
          <w:numId w:val="37"/>
        </w:numPr>
        <w:tabs>
          <w:tab w:val="left" w:pos="721"/>
        </w:tabs>
        <w:spacing w:before="138" w:line="352" w:lineRule="auto"/>
        <w:ind w:right="147"/>
        <w:rPr>
          <w:rFonts w:ascii="Symbol" w:hAnsi="Symbol"/>
          <w:sz w:val="24"/>
        </w:rPr>
      </w:pPr>
      <w:r>
        <w:rPr>
          <w:sz w:val="24"/>
        </w:rPr>
        <w:t xml:space="preserve">znajomośćrozmieszczeniahydrantówzewnętrznychwobrębieobiektuiwnajbliższym </w:t>
      </w:r>
      <w:r>
        <w:rPr>
          <w:spacing w:val="-2"/>
          <w:sz w:val="24"/>
        </w:rPr>
        <w:t>sąsiedztwie;</w:t>
      </w:r>
    </w:p>
    <w:p w:rsidR="00A31E23" w:rsidRDefault="0013341F">
      <w:pPr>
        <w:pStyle w:val="Akapitzlist"/>
        <w:numPr>
          <w:ilvl w:val="0"/>
          <w:numId w:val="37"/>
        </w:numPr>
        <w:tabs>
          <w:tab w:val="left" w:pos="721"/>
        </w:tabs>
        <w:spacing w:before="7" w:line="352" w:lineRule="auto"/>
        <w:ind w:right="147"/>
        <w:rPr>
          <w:rFonts w:ascii="Symbol" w:hAnsi="Symbol"/>
          <w:sz w:val="24"/>
        </w:rPr>
      </w:pPr>
      <w:r>
        <w:rPr>
          <w:sz w:val="24"/>
        </w:rPr>
        <w:t xml:space="preserve">znajomości lokalizacji podręcznego sprzętu gaśniczego w obiekcie oraz sposobu jego </w:t>
      </w:r>
      <w:r>
        <w:rPr>
          <w:spacing w:val="-2"/>
          <w:sz w:val="24"/>
        </w:rPr>
        <w:t>użycia;</w:t>
      </w:r>
    </w:p>
    <w:p w:rsidR="00A31E23" w:rsidRDefault="0013341F">
      <w:pPr>
        <w:pStyle w:val="Akapitzlist"/>
        <w:numPr>
          <w:ilvl w:val="0"/>
          <w:numId w:val="37"/>
        </w:numPr>
        <w:tabs>
          <w:tab w:val="left" w:pos="721"/>
        </w:tabs>
        <w:spacing w:before="6"/>
        <w:rPr>
          <w:rFonts w:ascii="Symbol" w:hAnsi="Symbol"/>
          <w:sz w:val="24"/>
        </w:rPr>
      </w:pPr>
      <w:r>
        <w:rPr>
          <w:sz w:val="24"/>
        </w:rPr>
        <w:t>znajomościlokalizacjidrzwiewakuacyjnychimożliwościich</w:t>
      </w:r>
      <w:r>
        <w:rPr>
          <w:spacing w:val="-2"/>
          <w:sz w:val="24"/>
        </w:rPr>
        <w:t>otwarcia;</w:t>
      </w:r>
    </w:p>
    <w:p w:rsidR="00A31E23" w:rsidRDefault="0013341F">
      <w:pPr>
        <w:pStyle w:val="Akapitzlist"/>
        <w:numPr>
          <w:ilvl w:val="0"/>
          <w:numId w:val="37"/>
        </w:numPr>
        <w:tabs>
          <w:tab w:val="left" w:pos="721"/>
        </w:tabs>
        <w:spacing w:before="138"/>
        <w:rPr>
          <w:rFonts w:ascii="Symbol" w:hAnsi="Symbol"/>
          <w:sz w:val="24"/>
        </w:rPr>
      </w:pPr>
      <w:r>
        <w:rPr>
          <w:sz w:val="24"/>
        </w:rPr>
        <w:t>zgłaszaniezauważonych</w:t>
      </w:r>
      <w:r>
        <w:rPr>
          <w:spacing w:val="-2"/>
          <w:sz w:val="24"/>
        </w:rPr>
        <w:t>usterek;</w:t>
      </w:r>
    </w:p>
    <w:p w:rsidR="00A31E23" w:rsidRDefault="0013341F">
      <w:pPr>
        <w:pStyle w:val="Akapitzlist"/>
        <w:numPr>
          <w:ilvl w:val="0"/>
          <w:numId w:val="37"/>
        </w:numPr>
        <w:tabs>
          <w:tab w:val="left" w:pos="721"/>
        </w:tabs>
        <w:spacing w:before="139"/>
        <w:rPr>
          <w:rFonts w:ascii="Symbol" w:hAnsi="Symbol"/>
          <w:sz w:val="24"/>
        </w:rPr>
      </w:pPr>
      <w:r>
        <w:rPr>
          <w:sz w:val="24"/>
        </w:rPr>
        <w:t>udzielanieniezbędnychinformacjisłużbomratowniczymprzybyłymdo</w:t>
      </w:r>
      <w:r>
        <w:rPr>
          <w:spacing w:val="-2"/>
          <w:sz w:val="24"/>
        </w:rPr>
        <w:t>obiektu;</w:t>
      </w:r>
    </w:p>
    <w:p w:rsidR="00A31E23" w:rsidRDefault="0013341F">
      <w:pPr>
        <w:pStyle w:val="Akapitzlist"/>
        <w:numPr>
          <w:ilvl w:val="0"/>
          <w:numId w:val="37"/>
        </w:numPr>
        <w:tabs>
          <w:tab w:val="left" w:pos="721"/>
        </w:tabs>
        <w:spacing w:before="136"/>
        <w:rPr>
          <w:rFonts w:ascii="Symbol" w:hAnsi="Symbol"/>
          <w:sz w:val="24"/>
        </w:rPr>
      </w:pPr>
      <w:r>
        <w:rPr>
          <w:sz w:val="24"/>
        </w:rPr>
        <w:t xml:space="preserve">udziałwewakuacjiludzioraz </w:t>
      </w:r>
      <w:r>
        <w:rPr>
          <w:spacing w:val="-2"/>
          <w:sz w:val="24"/>
        </w:rPr>
        <w:t>mienia;</w:t>
      </w:r>
    </w:p>
    <w:p w:rsidR="00A31E23" w:rsidRDefault="0013341F">
      <w:pPr>
        <w:pStyle w:val="Akapitzlist"/>
        <w:numPr>
          <w:ilvl w:val="0"/>
          <w:numId w:val="37"/>
        </w:numPr>
        <w:tabs>
          <w:tab w:val="left" w:pos="721"/>
        </w:tabs>
        <w:spacing w:before="138" w:line="352" w:lineRule="auto"/>
        <w:ind w:right="147"/>
        <w:rPr>
          <w:rFonts w:ascii="Symbol" w:hAnsi="Symbol"/>
          <w:sz w:val="24"/>
        </w:rPr>
      </w:pPr>
      <w:r>
        <w:rPr>
          <w:sz w:val="24"/>
        </w:rPr>
        <w:t>zabezpieczenia obiektu przed kradzieżą w czasie prowadzenia działa ń ratowniczych oraz po ich zakończeniu.</w:t>
      </w:r>
    </w:p>
    <w:p w:rsidR="00A31E23" w:rsidRDefault="00A31E23">
      <w:pPr>
        <w:pStyle w:val="Tekstpodstawowy"/>
        <w:spacing w:before="187"/>
      </w:pPr>
    </w:p>
    <w:p w:rsidR="00A31E23" w:rsidRDefault="0013341F">
      <w:pPr>
        <w:pStyle w:val="Tekstpodstawowy"/>
        <w:ind w:left="1"/>
        <w:jc w:val="both"/>
      </w:pPr>
      <w:r>
        <w:rPr>
          <w:u w:val="single"/>
        </w:rPr>
        <w:t>Personel sprzątający</w:t>
      </w:r>
      <w:r>
        <w:t>jestodpowiedzialny</w:t>
      </w:r>
      <w:r>
        <w:rPr>
          <w:spacing w:val="-5"/>
        </w:rPr>
        <w:t>za:</w:t>
      </w:r>
    </w:p>
    <w:p w:rsidR="00A31E23" w:rsidRDefault="0013341F">
      <w:pPr>
        <w:pStyle w:val="Akapitzlist"/>
        <w:numPr>
          <w:ilvl w:val="0"/>
          <w:numId w:val="37"/>
        </w:numPr>
        <w:tabs>
          <w:tab w:val="left" w:pos="721"/>
        </w:tabs>
        <w:spacing w:before="184" w:line="355" w:lineRule="auto"/>
        <w:ind w:right="144"/>
        <w:jc w:val="both"/>
        <w:rPr>
          <w:rFonts w:ascii="Symbol" w:hAnsi="Symbol"/>
          <w:sz w:val="24"/>
        </w:rPr>
      </w:pPr>
      <w:r>
        <w:rPr>
          <w:sz w:val="24"/>
        </w:rPr>
        <w:t>usuniecie po zakończeniu pracy wszystkich odpadów z przeznaczonych na nie pojemników rozmieszczonych na terenie szkoły oraz wyrzucenie ich na zewnątrz budynku – do zasobników przeznaczonych do tego celu;</w:t>
      </w:r>
    </w:p>
    <w:p w:rsidR="00A31E23" w:rsidRDefault="0013341F">
      <w:pPr>
        <w:pStyle w:val="Akapitzlist"/>
        <w:numPr>
          <w:ilvl w:val="0"/>
          <w:numId w:val="37"/>
        </w:numPr>
        <w:tabs>
          <w:tab w:val="left" w:pos="720"/>
        </w:tabs>
        <w:spacing w:before="6"/>
        <w:ind w:left="720" w:hanging="359"/>
        <w:jc w:val="both"/>
        <w:rPr>
          <w:rFonts w:ascii="Symbol" w:hAnsi="Symbol"/>
          <w:sz w:val="24"/>
        </w:rPr>
      </w:pPr>
      <w:r>
        <w:rPr>
          <w:sz w:val="24"/>
        </w:rPr>
        <w:t>wyłączenieodbiorników energiiwpomieszczeniachbez</w:t>
      </w:r>
      <w:r>
        <w:rPr>
          <w:spacing w:val="-2"/>
          <w:sz w:val="24"/>
        </w:rPr>
        <w:t>dozoru;</w:t>
      </w:r>
    </w:p>
    <w:p w:rsidR="00A31E23" w:rsidRDefault="0013341F">
      <w:pPr>
        <w:pStyle w:val="Akapitzlist"/>
        <w:numPr>
          <w:ilvl w:val="0"/>
          <w:numId w:val="37"/>
        </w:numPr>
        <w:tabs>
          <w:tab w:val="left" w:pos="720"/>
        </w:tabs>
        <w:spacing w:before="138"/>
        <w:ind w:left="720" w:hanging="359"/>
        <w:jc w:val="both"/>
        <w:rPr>
          <w:rFonts w:ascii="Symbol" w:hAnsi="Symbol"/>
          <w:sz w:val="24"/>
        </w:rPr>
      </w:pPr>
      <w:r>
        <w:rPr>
          <w:sz w:val="24"/>
        </w:rPr>
        <w:t>niestosowanieśrodków</w:t>
      </w:r>
      <w:r>
        <w:rPr>
          <w:spacing w:val="-2"/>
          <w:sz w:val="24"/>
        </w:rPr>
        <w:t>łatwopalnych;</w:t>
      </w:r>
    </w:p>
    <w:p w:rsidR="00A31E23" w:rsidRDefault="0013341F">
      <w:pPr>
        <w:pStyle w:val="Akapitzlist"/>
        <w:numPr>
          <w:ilvl w:val="0"/>
          <w:numId w:val="37"/>
        </w:numPr>
        <w:tabs>
          <w:tab w:val="left" w:pos="721"/>
        </w:tabs>
        <w:spacing w:before="136" w:line="352" w:lineRule="auto"/>
        <w:ind w:right="137"/>
        <w:rPr>
          <w:rFonts w:ascii="Symbol" w:hAnsi="Symbol"/>
          <w:sz w:val="24"/>
        </w:rPr>
      </w:pPr>
      <w:r>
        <w:rPr>
          <w:sz w:val="24"/>
        </w:rPr>
        <w:t>dokonywanieprzeglądupomieszczeńpozakończeniupracy–wtymzamknięcieokien, zgaszenie światła, sprawdzenie czy nie został zaprószony ogień;</w:t>
      </w:r>
    </w:p>
    <w:p w:rsidR="00A31E23" w:rsidRDefault="0013341F">
      <w:pPr>
        <w:pStyle w:val="Akapitzlist"/>
        <w:numPr>
          <w:ilvl w:val="0"/>
          <w:numId w:val="37"/>
        </w:numPr>
        <w:tabs>
          <w:tab w:val="left" w:pos="721"/>
        </w:tabs>
        <w:spacing w:before="9"/>
        <w:rPr>
          <w:rFonts w:ascii="Symbol" w:hAnsi="Symbol"/>
          <w:sz w:val="24"/>
        </w:rPr>
      </w:pPr>
      <w:r>
        <w:rPr>
          <w:sz w:val="24"/>
        </w:rPr>
        <w:t>składowaniesprzętudosprzątaniawwyznaczonychmiejscachidbanieojego</w:t>
      </w:r>
      <w:r>
        <w:rPr>
          <w:spacing w:val="-2"/>
          <w:sz w:val="24"/>
        </w:rPr>
        <w:t>stan;</w:t>
      </w:r>
    </w:p>
    <w:p w:rsidR="00A31E23" w:rsidRDefault="0013341F">
      <w:pPr>
        <w:pStyle w:val="Akapitzlist"/>
        <w:numPr>
          <w:ilvl w:val="0"/>
          <w:numId w:val="37"/>
        </w:numPr>
        <w:tabs>
          <w:tab w:val="left" w:pos="721"/>
        </w:tabs>
        <w:spacing w:before="136"/>
        <w:rPr>
          <w:rFonts w:ascii="Symbol" w:hAnsi="Symbol"/>
          <w:sz w:val="24"/>
        </w:rPr>
      </w:pPr>
      <w:r>
        <w:rPr>
          <w:sz w:val="24"/>
        </w:rPr>
        <w:t xml:space="preserve">pozostawianiekluczywwyznaczonym </w:t>
      </w:r>
      <w:r>
        <w:rPr>
          <w:spacing w:val="-2"/>
          <w:sz w:val="24"/>
        </w:rPr>
        <w:t>miejscu.</w:t>
      </w:r>
    </w:p>
    <w:p w:rsidR="00A31E23" w:rsidRDefault="00A31E23">
      <w:pPr>
        <w:pStyle w:val="Tekstpodstawowy"/>
      </w:pPr>
    </w:p>
    <w:p w:rsidR="00A31E23" w:rsidRDefault="00A31E23">
      <w:pPr>
        <w:pStyle w:val="Tekstpodstawowy"/>
        <w:spacing w:before="43"/>
      </w:pPr>
    </w:p>
    <w:p w:rsidR="00A31E23" w:rsidRDefault="0013341F">
      <w:pPr>
        <w:pStyle w:val="Tekstpodstawowy"/>
        <w:ind w:left="1"/>
      </w:pPr>
      <w:r>
        <w:rPr>
          <w:u w:val="single"/>
        </w:rPr>
        <w:t>Pracownicypionu technicznego</w:t>
      </w:r>
      <w:r>
        <w:t xml:space="preserve">sąodpowiedzialni </w:t>
      </w:r>
      <w:r>
        <w:rPr>
          <w:spacing w:val="-5"/>
        </w:rPr>
        <w:t>za:</w:t>
      </w:r>
    </w:p>
    <w:p w:rsidR="00A31E23" w:rsidRDefault="0013341F">
      <w:pPr>
        <w:pStyle w:val="Akapitzlist"/>
        <w:numPr>
          <w:ilvl w:val="0"/>
          <w:numId w:val="37"/>
        </w:numPr>
        <w:tabs>
          <w:tab w:val="left" w:pos="721"/>
        </w:tabs>
        <w:spacing w:before="182" w:line="352" w:lineRule="auto"/>
        <w:ind w:right="143"/>
        <w:rPr>
          <w:rFonts w:ascii="Symbol" w:hAnsi="Symbol"/>
          <w:sz w:val="24"/>
        </w:rPr>
      </w:pPr>
      <w:r>
        <w:rPr>
          <w:sz w:val="24"/>
        </w:rPr>
        <w:t>zwracanieuwaginaprzestrzeganiezasadprzeciwpożarowychprzezinneosoby przebywające w obiekcie;</w:t>
      </w:r>
    </w:p>
    <w:p w:rsidR="00A31E23" w:rsidRDefault="0013341F">
      <w:pPr>
        <w:pStyle w:val="Akapitzlist"/>
        <w:numPr>
          <w:ilvl w:val="0"/>
          <w:numId w:val="37"/>
        </w:numPr>
        <w:tabs>
          <w:tab w:val="left" w:pos="721"/>
        </w:tabs>
        <w:spacing w:before="9"/>
        <w:rPr>
          <w:rFonts w:ascii="Symbol" w:hAnsi="Symbol"/>
          <w:sz w:val="24"/>
        </w:rPr>
      </w:pPr>
      <w:r>
        <w:rPr>
          <w:sz w:val="24"/>
        </w:rPr>
        <w:t>natychmiastowezgłaszaniezauważonych awariii</w:t>
      </w:r>
      <w:r>
        <w:rPr>
          <w:spacing w:val="-2"/>
          <w:sz w:val="24"/>
        </w:rPr>
        <w:t xml:space="preserve"> usterek;</w:t>
      </w:r>
    </w:p>
    <w:p w:rsidR="00A31E23" w:rsidRDefault="0013341F">
      <w:pPr>
        <w:pStyle w:val="Akapitzlist"/>
        <w:numPr>
          <w:ilvl w:val="0"/>
          <w:numId w:val="37"/>
        </w:numPr>
        <w:tabs>
          <w:tab w:val="left" w:pos="721"/>
        </w:tabs>
        <w:spacing w:before="136"/>
        <w:rPr>
          <w:rFonts w:ascii="Symbol" w:hAnsi="Symbol"/>
          <w:sz w:val="24"/>
        </w:rPr>
      </w:pPr>
      <w:r>
        <w:rPr>
          <w:sz w:val="24"/>
        </w:rPr>
        <w:t>przystąpieniedoalarmowaniawprzypadkuzauważenia</w:t>
      </w:r>
      <w:r>
        <w:rPr>
          <w:spacing w:val="-2"/>
          <w:sz w:val="24"/>
        </w:rPr>
        <w:t>pożaru;</w:t>
      </w:r>
    </w:p>
    <w:p w:rsidR="00A31E23" w:rsidRDefault="0013341F">
      <w:pPr>
        <w:pStyle w:val="Akapitzlist"/>
        <w:numPr>
          <w:ilvl w:val="0"/>
          <w:numId w:val="37"/>
        </w:numPr>
        <w:tabs>
          <w:tab w:val="left" w:pos="721"/>
        </w:tabs>
        <w:spacing w:before="138"/>
        <w:rPr>
          <w:rFonts w:ascii="Symbol" w:hAnsi="Symbol"/>
          <w:sz w:val="24"/>
        </w:rPr>
      </w:pPr>
      <w:r>
        <w:rPr>
          <w:sz w:val="24"/>
        </w:rPr>
        <w:t>przystąpieniado gaszeniapożarujeśli niestanowitozagrożeniadlażyciai</w:t>
      </w:r>
      <w:r>
        <w:rPr>
          <w:spacing w:val="-2"/>
          <w:sz w:val="24"/>
        </w:rPr>
        <w:t>zdrowia;</w:t>
      </w:r>
    </w:p>
    <w:p w:rsidR="00A31E23" w:rsidRDefault="0013341F">
      <w:pPr>
        <w:pStyle w:val="Akapitzlist"/>
        <w:numPr>
          <w:ilvl w:val="0"/>
          <w:numId w:val="37"/>
        </w:numPr>
        <w:tabs>
          <w:tab w:val="left" w:pos="721"/>
        </w:tabs>
        <w:spacing w:before="138"/>
        <w:rPr>
          <w:rFonts w:ascii="Symbol" w:hAnsi="Symbol"/>
          <w:sz w:val="24"/>
        </w:rPr>
      </w:pPr>
      <w:r>
        <w:rPr>
          <w:sz w:val="24"/>
        </w:rPr>
        <w:t>ewakuacjęosóbznajdującychsięw</w:t>
      </w:r>
      <w:r>
        <w:rPr>
          <w:spacing w:val="-2"/>
          <w:sz w:val="24"/>
        </w:rPr>
        <w:t>obiekcie;</w:t>
      </w:r>
    </w:p>
    <w:p w:rsidR="00A31E23" w:rsidRDefault="0013341F">
      <w:pPr>
        <w:pStyle w:val="Akapitzlist"/>
        <w:numPr>
          <w:ilvl w:val="0"/>
          <w:numId w:val="37"/>
        </w:numPr>
        <w:tabs>
          <w:tab w:val="left" w:pos="721"/>
        </w:tabs>
        <w:spacing w:before="136"/>
        <w:rPr>
          <w:rFonts w:ascii="Symbol" w:hAnsi="Symbol"/>
          <w:sz w:val="24"/>
        </w:rPr>
      </w:pPr>
      <w:r>
        <w:rPr>
          <w:sz w:val="24"/>
        </w:rPr>
        <w:t>udziałwakcjiratowniczo-gaśniczejistosowaniesiędokierującego</w:t>
      </w:r>
      <w:r>
        <w:rPr>
          <w:spacing w:val="-2"/>
          <w:sz w:val="24"/>
        </w:rPr>
        <w:t>działaniami.</w:t>
      </w:r>
    </w:p>
    <w:p w:rsidR="00A31E23" w:rsidRDefault="00A31E23">
      <w:pPr>
        <w:pStyle w:val="Akapitzlist"/>
        <w:rPr>
          <w:rFonts w:ascii="Symbol" w:hAnsi="Symbol"/>
          <w:sz w:val="24"/>
        </w:rPr>
        <w:sectPr w:rsidR="00A31E23">
          <w:pgSz w:w="11910" w:h="16840"/>
          <w:pgMar w:top="1380" w:right="1275" w:bottom="1480" w:left="1417" w:header="708" w:footer="1247" w:gutter="0"/>
          <w:cols w:space="708"/>
        </w:sectPr>
      </w:pPr>
    </w:p>
    <w:p w:rsidR="00A31E23" w:rsidRDefault="0013341F">
      <w:pPr>
        <w:pStyle w:val="Tekstpodstawowy"/>
        <w:spacing w:before="90" w:line="360" w:lineRule="auto"/>
        <w:ind w:left="1" w:right="141" w:firstLine="360"/>
        <w:jc w:val="both"/>
      </w:pPr>
      <w:r>
        <w:lastRenderedPageBreak/>
        <w:t xml:space="preserve">W przypadku pożaru każdy pracownik jest zobowiązany wybrać numer </w:t>
      </w:r>
      <w:r>
        <w:rPr>
          <w:b/>
        </w:rPr>
        <w:t xml:space="preserve">998 </w:t>
      </w:r>
      <w:r>
        <w:t xml:space="preserve">lub </w:t>
      </w:r>
      <w:r>
        <w:rPr>
          <w:b/>
        </w:rPr>
        <w:t>112</w:t>
      </w:r>
      <w:r>
        <w:t>, a po zgłoszeniu się Dyspozytora w zrozumiały sposób przekazać informację na temat:</w:t>
      </w:r>
    </w:p>
    <w:p w:rsidR="00A31E23" w:rsidRDefault="0013341F">
      <w:pPr>
        <w:pStyle w:val="Akapitzlist"/>
        <w:numPr>
          <w:ilvl w:val="0"/>
          <w:numId w:val="37"/>
        </w:numPr>
        <w:tabs>
          <w:tab w:val="left" w:pos="721"/>
        </w:tabs>
        <w:rPr>
          <w:rFonts w:ascii="Symbol" w:hAnsi="Symbol"/>
          <w:sz w:val="20"/>
        </w:rPr>
      </w:pPr>
      <w:r>
        <w:rPr>
          <w:sz w:val="24"/>
        </w:rPr>
        <w:t>gdziesiępali(nazwaobiektuijego</w:t>
      </w:r>
      <w:r>
        <w:rPr>
          <w:spacing w:val="-2"/>
          <w:sz w:val="24"/>
        </w:rPr>
        <w:t>adres);</w:t>
      </w:r>
    </w:p>
    <w:p w:rsidR="00A31E23" w:rsidRDefault="0013341F">
      <w:pPr>
        <w:pStyle w:val="Akapitzlist"/>
        <w:numPr>
          <w:ilvl w:val="0"/>
          <w:numId w:val="37"/>
        </w:numPr>
        <w:tabs>
          <w:tab w:val="left" w:pos="721"/>
        </w:tabs>
        <w:spacing w:before="139"/>
        <w:rPr>
          <w:rFonts w:ascii="Symbol" w:hAnsi="Symbol"/>
          <w:sz w:val="20"/>
        </w:rPr>
      </w:pPr>
      <w:r>
        <w:rPr>
          <w:sz w:val="24"/>
        </w:rPr>
        <w:t>cosię</w:t>
      </w:r>
      <w:r>
        <w:rPr>
          <w:spacing w:val="-2"/>
          <w:sz w:val="24"/>
        </w:rPr>
        <w:t>pali;</w:t>
      </w:r>
    </w:p>
    <w:p w:rsidR="00A31E23" w:rsidRDefault="0013341F">
      <w:pPr>
        <w:pStyle w:val="Akapitzlist"/>
        <w:numPr>
          <w:ilvl w:val="0"/>
          <w:numId w:val="37"/>
        </w:numPr>
        <w:tabs>
          <w:tab w:val="left" w:pos="721"/>
        </w:tabs>
        <w:spacing w:before="137"/>
        <w:rPr>
          <w:rFonts w:ascii="Symbol" w:hAnsi="Symbol"/>
          <w:sz w:val="20"/>
        </w:rPr>
      </w:pPr>
      <w:r>
        <w:rPr>
          <w:sz w:val="24"/>
        </w:rPr>
        <w:t xml:space="preserve">czyistniejezagrożenie życialudzi (podaćich przybliżona </w:t>
      </w:r>
      <w:r>
        <w:rPr>
          <w:spacing w:val="-2"/>
          <w:sz w:val="24"/>
        </w:rPr>
        <w:t>liczbę);</w:t>
      </w:r>
    </w:p>
    <w:p w:rsidR="00A31E23" w:rsidRDefault="0013341F">
      <w:pPr>
        <w:pStyle w:val="Akapitzlist"/>
        <w:numPr>
          <w:ilvl w:val="0"/>
          <w:numId w:val="37"/>
        </w:numPr>
        <w:tabs>
          <w:tab w:val="left" w:pos="721"/>
        </w:tabs>
        <w:spacing w:before="139"/>
        <w:rPr>
          <w:rFonts w:ascii="Symbol" w:hAnsi="Symbol"/>
          <w:sz w:val="20"/>
        </w:rPr>
      </w:pPr>
      <w:r>
        <w:rPr>
          <w:sz w:val="24"/>
        </w:rPr>
        <w:t>jakmocnozaawansowanajestsytuacja</w:t>
      </w:r>
      <w:r>
        <w:rPr>
          <w:spacing w:val="-2"/>
          <w:sz w:val="24"/>
        </w:rPr>
        <w:t>pożarowa;</w:t>
      </w:r>
    </w:p>
    <w:p w:rsidR="00A31E23" w:rsidRDefault="0013341F">
      <w:pPr>
        <w:pStyle w:val="Akapitzlist"/>
        <w:numPr>
          <w:ilvl w:val="0"/>
          <w:numId w:val="37"/>
        </w:numPr>
        <w:tabs>
          <w:tab w:val="left" w:pos="721"/>
        </w:tabs>
        <w:spacing w:before="137" w:line="360" w:lineRule="auto"/>
        <w:ind w:right="140"/>
        <w:rPr>
          <w:rFonts w:ascii="Symbol" w:hAnsi="Symbol"/>
          <w:sz w:val="20"/>
        </w:rPr>
      </w:pPr>
      <w:r>
        <w:rPr>
          <w:sz w:val="24"/>
        </w:rPr>
        <w:t xml:space="preserve">czy wrejoniepożaruznajdująsięmateriały niebezpieczne(wybuchowe,toksyczne, </w:t>
      </w:r>
      <w:r>
        <w:rPr>
          <w:spacing w:val="-2"/>
          <w:sz w:val="24"/>
        </w:rPr>
        <w:t>łatwopalne);</w:t>
      </w:r>
    </w:p>
    <w:p w:rsidR="00A31E23" w:rsidRDefault="0013341F">
      <w:pPr>
        <w:pStyle w:val="Akapitzlist"/>
        <w:numPr>
          <w:ilvl w:val="0"/>
          <w:numId w:val="37"/>
        </w:numPr>
        <w:tabs>
          <w:tab w:val="left" w:pos="721"/>
        </w:tabs>
        <w:spacing w:before="1"/>
        <w:rPr>
          <w:rFonts w:ascii="Symbol" w:hAnsi="Symbol"/>
          <w:sz w:val="20"/>
        </w:rPr>
      </w:pPr>
      <w:r>
        <w:rPr>
          <w:sz w:val="24"/>
        </w:rPr>
        <w:t>podaćimięinazwisko oraz numertelefonu,z któregozgłaszamy</w:t>
      </w:r>
      <w:r>
        <w:rPr>
          <w:spacing w:val="-2"/>
          <w:sz w:val="24"/>
        </w:rPr>
        <w:t>zagrożenie.</w:t>
      </w:r>
    </w:p>
    <w:p w:rsidR="00A31E23" w:rsidRDefault="0013341F">
      <w:pPr>
        <w:pStyle w:val="Tekstpodstawowy"/>
        <w:spacing w:before="139" w:line="360" w:lineRule="auto"/>
        <w:ind w:left="1" w:right="141" w:firstLine="360"/>
        <w:jc w:val="both"/>
      </w:pPr>
      <w:r>
        <w:t>Poprzekazaniuwszystkichdanychpoczekaćnapotwierdzenieprzyjęciainformacji ozagrożeniu przez Dyspozytora służb ratowniczych. (Nie oddalać się przez dłuższą chwilęodaparatu z którego zgłaszano zdarzenie czekając na ewentualne powtórne sprawdzenie wiarygodności zgłoszenia).</w:t>
      </w:r>
    </w:p>
    <w:p w:rsidR="00A31E23" w:rsidRDefault="0013341F">
      <w:pPr>
        <w:pStyle w:val="Tekstpodstawowy"/>
        <w:spacing w:line="360" w:lineRule="auto"/>
        <w:ind w:left="1" w:right="138" w:firstLine="360"/>
        <w:jc w:val="both"/>
      </w:pPr>
      <w:r>
        <w:t>Pracownicy,którzyniebiorąudziałuwalarmowaniuprzystępująnatychmiastdolikwidacji ognia, posługując się znajdującym się w pobliżu miejsca pożaru sprzętem gaśniczym, doniesieniemsprzętuorazprzystępujądoniesieniapomocyosobomzagrożonym,pomagająim wewakuacjiiprzystępujądoewakuacjimienia.Akcjąratownicządoczasuprzybyciajednostek ochrony przeciwpożarowej kieruje Właściciel, Zarządca, Administrator, obiektu lub osoba przez niego upoważniona.</w:t>
      </w:r>
    </w:p>
    <w:p w:rsidR="00A31E23" w:rsidRDefault="0013341F">
      <w:pPr>
        <w:pStyle w:val="Heading4"/>
        <w:spacing w:before="164" w:line="360" w:lineRule="auto"/>
        <w:ind w:left="1" w:right="143" w:firstLine="360"/>
        <w:jc w:val="both"/>
      </w:pPr>
      <w:r>
        <w:t>Podczas akcji zmierzającej do likwidacji powstałych pożarów należy kierować się następującymi wytycznymi:</w:t>
      </w:r>
    </w:p>
    <w:p w:rsidR="00A31E23" w:rsidRDefault="0013341F">
      <w:pPr>
        <w:pStyle w:val="Akapitzlist"/>
        <w:numPr>
          <w:ilvl w:val="0"/>
          <w:numId w:val="37"/>
        </w:numPr>
        <w:tabs>
          <w:tab w:val="left" w:pos="721"/>
        </w:tabs>
        <w:spacing w:line="360" w:lineRule="auto"/>
        <w:ind w:right="142"/>
        <w:jc w:val="both"/>
        <w:rPr>
          <w:rFonts w:ascii="Symbol" w:hAnsi="Symbol"/>
          <w:sz w:val="20"/>
        </w:rPr>
      </w:pPr>
      <w:r>
        <w:rPr>
          <w:sz w:val="24"/>
        </w:rPr>
        <w:t>nieodzownym czynnikiem powodzenia akcji gaśniczej jest odcięcie dróg rozszerzania siępożaruprzezzamknięciedrzwi,okieniinnychotworów,atymsamymograniczenie dopływu powietrza, które umożliwia kontynuację procesu spalania;</w:t>
      </w:r>
    </w:p>
    <w:p w:rsidR="00A31E23" w:rsidRDefault="0013341F">
      <w:pPr>
        <w:pStyle w:val="Akapitzlist"/>
        <w:numPr>
          <w:ilvl w:val="0"/>
          <w:numId w:val="37"/>
        </w:numPr>
        <w:tabs>
          <w:tab w:val="left" w:pos="721"/>
        </w:tabs>
        <w:spacing w:line="360" w:lineRule="auto"/>
        <w:ind w:right="145"/>
        <w:jc w:val="both"/>
        <w:rPr>
          <w:rFonts w:ascii="Symbol" w:hAnsi="Symbol"/>
          <w:sz w:val="20"/>
        </w:rPr>
      </w:pPr>
      <w:r>
        <w:rPr>
          <w:sz w:val="24"/>
        </w:rPr>
        <w:t>z najbliższego otoczenia pożaru trzeba usunąć przedmioty palne w celu utworzenia przerwy na drodze rozprzestrzeniania się ognia;</w:t>
      </w:r>
    </w:p>
    <w:p w:rsidR="00A31E23" w:rsidRDefault="0013341F">
      <w:pPr>
        <w:pStyle w:val="Akapitzlist"/>
        <w:numPr>
          <w:ilvl w:val="0"/>
          <w:numId w:val="37"/>
        </w:numPr>
        <w:tabs>
          <w:tab w:val="left" w:pos="721"/>
        </w:tabs>
        <w:spacing w:line="360" w:lineRule="auto"/>
        <w:ind w:right="143"/>
        <w:jc w:val="both"/>
        <w:rPr>
          <w:rFonts w:ascii="Symbol" w:hAnsi="Symbol"/>
          <w:sz w:val="20"/>
        </w:rPr>
      </w:pPr>
      <w:r>
        <w:rPr>
          <w:sz w:val="24"/>
        </w:rPr>
        <w:t>wchodząc do pomieszczeń objętych pożarem należy zachować ostrożność. Zamknięte drzwi i okna należy otwierać za pomocą drągów, kryjąc się za ściany i framugi ze względu na możliwość powstania niebezpiecznych zawirowań ognia;</w:t>
      </w:r>
    </w:p>
    <w:p w:rsidR="00A31E23" w:rsidRDefault="0013341F">
      <w:pPr>
        <w:pStyle w:val="Akapitzlist"/>
        <w:numPr>
          <w:ilvl w:val="0"/>
          <w:numId w:val="37"/>
        </w:numPr>
        <w:tabs>
          <w:tab w:val="left" w:pos="721"/>
        </w:tabs>
        <w:spacing w:line="360" w:lineRule="auto"/>
        <w:ind w:right="143"/>
        <w:jc w:val="both"/>
        <w:rPr>
          <w:rFonts w:ascii="Symbol" w:hAnsi="Symbol"/>
          <w:sz w:val="20"/>
        </w:rPr>
      </w:pPr>
      <w:r>
        <w:rPr>
          <w:sz w:val="24"/>
        </w:rPr>
        <w:t xml:space="preserve">należy dotrzeć możliwie blisko źródła ognia i atakować żar, zarzewie ognia, a nie </w:t>
      </w:r>
      <w:r>
        <w:rPr>
          <w:spacing w:val="-2"/>
          <w:sz w:val="24"/>
        </w:rPr>
        <w:t>płomienie;</w:t>
      </w:r>
    </w:p>
    <w:p w:rsidR="00A31E23" w:rsidRDefault="0013341F">
      <w:pPr>
        <w:pStyle w:val="Akapitzlist"/>
        <w:numPr>
          <w:ilvl w:val="0"/>
          <w:numId w:val="37"/>
        </w:numPr>
        <w:tabs>
          <w:tab w:val="left" w:pos="720"/>
        </w:tabs>
        <w:ind w:left="720" w:hanging="359"/>
        <w:jc w:val="both"/>
        <w:rPr>
          <w:rFonts w:ascii="Symbol" w:hAnsi="Symbol"/>
          <w:sz w:val="20"/>
        </w:rPr>
      </w:pPr>
      <w:r>
        <w:rPr>
          <w:sz w:val="24"/>
        </w:rPr>
        <w:t xml:space="preserve">niewolnopozostawiaćzasobąpalącychsięlubniedogaszonych </w:t>
      </w:r>
      <w:r>
        <w:rPr>
          <w:spacing w:val="-2"/>
          <w:sz w:val="24"/>
        </w:rPr>
        <w:t>przedmiotów;</w:t>
      </w:r>
    </w:p>
    <w:p w:rsidR="00A31E23" w:rsidRDefault="0013341F">
      <w:pPr>
        <w:pStyle w:val="Akapitzlist"/>
        <w:numPr>
          <w:ilvl w:val="0"/>
          <w:numId w:val="37"/>
        </w:numPr>
        <w:tabs>
          <w:tab w:val="left" w:pos="720"/>
        </w:tabs>
        <w:spacing w:before="134"/>
        <w:ind w:left="720" w:hanging="359"/>
        <w:jc w:val="both"/>
        <w:rPr>
          <w:rFonts w:ascii="Symbol" w:hAnsi="Symbol"/>
          <w:sz w:val="20"/>
        </w:rPr>
      </w:pPr>
      <w:r>
        <w:rPr>
          <w:sz w:val="24"/>
        </w:rPr>
        <w:t xml:space="preserve">należyzawszepamiętać o zabezpieczeniusobiedrogi </w:t>
      </w:r>
      <w:r>
        <w:rPr>
          <w:spacing w:val="-2"/>
          <w:sz w:val="24"/>
        </w:rPr>
        <w:t>odwrotu.</w:t>
      </w:r>
    </w:p>
    <w:p w:rsidR="00A31E23" w:rsidRDefault="00A31E23">
      <w:pPr>
        <w:pStyle w:val="Akapitzlist"/>
        <w:jc w:val="both"/>
        <w:rPr>
          <w:rFonts w:ascii="Symbol" w:hAnsi="Symbol"/>
          <w:sz w:val="20"/>
        </w:rPr>
        <w:sectPr w:rsidR="00A31E23">
          <w:pgSz w:w="11910" w:h="16840"/>
          <w:pgMar w:top="1380" w:right="1275" w:bottom="1480" w:left="1417" w:header="708" w:footer="1247" w:gutter="0"/>
          <w:cols w:space="708"/>
        </w:sectPr>
      </w:pPr>
    </w:p>
    <w:p w:rsidR="00A31E23" w:rsidRDefault="0013341F">
      <w:pPr>
        <w:pStyle w:val="Heading4"/>
        <w:numPr>
          <w:ilvl w:val="1"/>
          <w:numId w:val="47"/>
        </w:numPr>
        <w:tabs>
          <w:tab w:val="left" w:pos="421"/>
        </w:tabs>
        <w:spacing w:before="95"/>
      </w:pPr>
      <w:bookmarkStart w:id="22" w:name="_bookmark21"/>
      <w:bookmarkEnd w:id="22"/>
      <w:r>
        <w:lastRenderedPageBreak/>
        <w:t>Zadaniapracownikówwprzypadkupowstaniapożarulubinnego</w:t>
      </w:r>
      <w:r>
        <w:rPr>
          <w:spacing w:val="-2"/>
        </w:rPr>
        <w:t>zagrożenia</w:t>
      </w:r>
    </w:p>
    <w:p w:rsidR="00A31E23" w:rsidRDefault="00A31E23">
      <w:pPr>
        <w:pStyle w:val="Tekstpodstawowy"/>
        <w:spacing w:before="199"/>
        <w:rPr>
          <w:b/>
        </w:rPr>
      </w:pPr>
    </w:p>
    <w:p w:rsidR="00A31E23" w:rsidRDefault="0013341F">
      <w:pPr>
        <w:pStyle w:val="Tekstpodstawowy"/>
        <w:spacing w:line="360" w:lineRule="auto"/>
        <w:ind w:left="1" w:firstLine="424"/>
      </w:pPr>
      <w:r>
        <w:t>Wprzypadkuzauważeniazarzewiaognianależynatychmiastpoinformowaćotymsłużby ratownicze oraz zaalarmować osoby znajdujące się w obiekcie Zespołu Szkół.</w:t>
      </w:r>
    </w:p>
    <w:p w:rsidR="00A31E23" w:rsidRDefault="0013341F">
      <w:pPr>
        <w:pStyle w:val="Tekstpodstawowy"/>
        <w:spacing w:before="161" w:line="360" w:lineRule="auto"/>
        <w:ind w:left="1" w:firstLine="424"/>
      </w:pPr>
      <w:r>
        <w:t>Następnienależy przystąpićdodziałańratowniczychprzy użyciupodręcznegosprzętu gaśniczego – jeśli nie zagraża to życiu lub zdrowiu osoby podejmującej takie działania.</w:t>
      </w:r>
    </w:p>
    <w:p w:rsidR="00A31E23" w:rsidRDefault="0013341F">
      <w:pPr>
        <w:pStyle w:val="Tekstpodstawowy"/>
        <w:spacing w:before="159" w:line="362" w:lineRule="auto"/>
        <w:ind w:left="1" w:firstLine="424"/>
      </w:pPr>
      <w:r>
        <w:t>Osobynieuczestniczącewdziałaniachratowniczychudająsiępunktuzbiórkido ewakuacji, a jeżeli jest taka potrzeba udzielają pierwszej pomocy osobą poszkodowanym.</w:t>
      </w:r>
    </w:p>
    <w:p w:rsidR="00A31E23" w:rsidRDefault="00A31E23">
      <w:pPr>
        <w:pStyle w:val="Tekstpodstawowy"/>
      </w:pPr>
    </w:p>
    <w:p w:rsidR="00A31E23" w:rsidRDefault="00A31E23">
      <w:pPr>
        <w:pStyle w:val="Tekstpodstawowy"/>
        <w:spacing w:before="177"/>
      </w:pPr>
    </w:p>
    <w:p w:rsidR="00A31E23" w:rsidRDefault="0013341F">
      <w:pPr>
        <w:pStyle w:val="Tekstpodstawowy"/>
        <w:spacing w:line="360" w:lineRule="auto"/>
        <w:ind w:left="390" w:firstLine="196"/>
      </w:pPr>
      <w:r>
        <w:rPr>
          <w:u w:val="single"/>
        </w:rPr>
        <w:t>Osobąkierującądziałaniamiratowniczymidoczasuprzybyciasłużbratowniczychjestosoba, która pierwsza zauważyła pożar lub osoba wyznaczona przez dyrektora szkoły.</w:t>
      </w:r>
    </w:p>
    <w:p w:rsidR="00A31E23" w:rsidRDefault="00A31E23">
      <w:pPr>
        <w:pStyle w:val="Tekstpodstawowy"/>
      </w:pPr>
    </w:p>
    <w:p w:rsidR="00A31E23" w:rsidRDefault="00A31E23">
      <w:pPr>
        <w:pStyle w:val="Tekstpodstawowy"/>
        <w:spacing w:before="65"/>
      </w:pPr>
    </w:p>
    <w:p w:rsidR="00A31E23" w:rsidRDefault="0013341F">
      <w:pPr>
        <w:pStyle w:val="Heading4"/>
        <w:numPr>
          <w:ilvl w:val="1"/>
          <w:numId w:val="47"/>
        </w:numPr>
        <w:tabs>
          <w:tab w:val="left" w:pos="421"/>
        </w:tabs>
      </w:pPr>
      <w:bookmarkStart w:id="23" w:name="_bookmark22"/>
      <w:bookmarkEnd w:id="23"/>
      <w:r>
        <w:t>Zasadyalarmowania</w:t>
      </w:r>
      <w:r>
        <w:rPr>
          <w:spacing w:val="-2"/>
        </w:rPr>
        <w:t>współpracowników</w:t>
      </w:r>
    </w:p>
    <w:p w:rsidR="00A31E23" w:rsidRDefault="00A31E23">
      <w:pPr>
        <w:pStyle w:val="Tekstpodstawowy"/>
        <w:spacing w:before="159"/>
        <w:rPr>
          <w:b/>
        </w:rPr>
      </w:pPr>
    </w:p>
    <w:p w:rsidR="00A31E23" w:rsidRDefault="0013341F">
      <w:pPr>
        <w:pStyle w:val="Tekstpodstawowy"/>
        <w:spacing w:line="360" w:lineRule="auto"/>
        <w:ind w:left="1" w:firstLine="424"/>
      </w:pPr>
      <w:r>
        <w:t xml:space="preserve">Każdyużytkownik pomieszczeń budynku Zespołu Szkół im. Świętej Jadwigi Śląskiej we Wleniu,któryzauważyłpożar,uzyskałinformacjęopożarzelub/iinnymzagrożeniu, zobowiązany jest zachować spokój i nie wywoływać paniki. O powstałym zagrożeniu należy poinformować pozostałe osoby znajdujące się w obiekcie w sposób stanowczy i zrozumiały. Alarmowania należy dokonać komunikatem głosowym lub przy użyciu dostępnych środków łącznościprzewodowejlubbezprzewodowej.Możnawykorzystaćdotegoceluradiowęzełlub </w:t>
      </w:r>
      <w:r>
        <w:rPr>
          <w:spacing w:val="-2"/>
        </w:rPr>
        <w:t>dzwonek.</w:t>
      </w:r>
    </w:p>
    <w:p w:rsidR="00A31E23" w:rsidRDefault="00A31E23">
      <w:pPr>
        <w:pStyle w:val="Tekstpodstawowy"/>
        <w:spacing w:before="136"/>
      </w:pPr>
    </w:p>
    <w:p w:rsidR="00A31E23" w:rsidRDefault="0013341F">
      <w:pPr>
        <w:pStyle w:val="Tekstpodstawowy"/>
        <w:ind w:left="1"/>
        <w:jc w:val="both"/>
      </w:pPr>
      <w:r>
        <w:t>Osobaupoważnionaogłaszaalarmnawypadekpożaruprzez radiowęzeł</w:t>
      </w:r>
      <w:r>
        <w:rPr>
          <w:spacing w:val="-2"/>
        </w:rPr>
        <w:t>komunikatem:</w:t>
      </w:r>
    </w:p>
    <w:p w:rsidR="00A31E23" w:rsidRDefault="0013341F">
      <w:pPr>
        <w:spacing w:before="140" w:line="360" w:lineRule="auto"/>
        <w:ind w:left="1" w:right="142"/>
        <w:jc w:val="both"/>
        <w:rPr>
          <w:b/>
          <w:sz w:val="24"/>
        </w:rPr>
      </w:pPr>
      <w:r>
        <w:rPr>
          <w:b/>
          <w:sz w:val="24"/>
        </w:rPr>
        <w:t xml:space="preserve">na terenie szkoły </w:t>
      </w:r>
      <w:r>
        <w:rPr>
          <w:sz w:val="24"/>
        </w:rPr>
        <w:t xml:space="preserve">(lub jej części) </w:t>
      </w:r>
      <w:r>
        <w:rPr>
          <w:b/>
          <w:sz w:val="24"/>
        </w:rPr>
        <w:t xml:space="preserve">powstał pożar </w:t>
      </w:r>
      <w:r>
        <w:rPr>
          <w:sz w:val="24"/>
        </w:rPr>
        <w:t xml:space="preserve">(jeśli powstało zagrożenie należy wymienić jakie). </w:t>
      </w:r>
      <w:r>
        <w:rPr>
          <w:b/>
          <w:sz w:val="24"/>
        </w:rPr>
        <w:t xml:space="preserve">Dyrektor </w:t>
      </w:r>
      <w:r>
        <w:rPr>
          <w:sz w:val="24"/>
        </w:rPr>
        <w:t xml:space="preserve">(nazwisko) </w:t>
      </w:r>
      <w:r>
        <w:rPr>
          <w:b/>
          <w:sz w:val="24"/>
        </w:rPr>
        <w:t>zarządza alarm ewakuacyjny dla wszystkich osób znajdujących się w obiekcie. Proszę niezwłocznie opuścić budynek najbliższym wyjście ewakuacyjnym i udać się do punktu zbiórki</w:t>
      </w:r>
    </w:p>
    <w:p w:rsidR="00A31E23" w:rsidRDefault="0013341F">
      <w:pPr>
        <w:pStyle w:val="Tekstpodstawowy"/>
        <w:ind w:left="61"/>
        <w:jc w:val="both"/>
      </w:pPr>
      <w:r>
        <w:t>oraz wciskającsygnał dźwiękowydzwonkaszkolnego przez 60 sekund bez</w:t>
      </w:r>
      <w:r>
        <w:rPr>
          <w:spacing w:val="-2"/>
        </w:rPr>
        <w:t>przerwy.</w:t>
      </w:r>
    </w:p>
    <w:p w:rsidR="00A31E23" w:rsidRDefault="00A31E23">
      <w:pPr>
        <w:pStyle w:val="Tekstpodstawowy"/>
        <w:jc w:val="both"/>
        <w:sectPr w:rsidR="00A31E23">
          <w:pgSz w:w="11910" w:h="16840"/>
          <w:pgMar w:top="1380" w:right="1275" w:bottom="1480" w:left="1417" w:header="708" w:footer="1247" w:gutter="0"/>
          <w:cols w:space="708"/>
        </w:sectPr>
      </w:pPr>
    </w:p>
    <w:p w:rsidR="00A31E23" w:rsidRDefault="0013341F">
      <w:pPr>
        <w:pStyle w:val="Heading4"/>
        <w:numPr>
          <w:ilvl w:val="1"/>
          <w:numId w:val="47"/>
        </w:numPr>
        <w:tabs>
          <w:tab w:val="clear" w:pos="360"/>
          <w:tab w:val="left" w:pos="361"/>
        </w:tabs>
        <w:spacing w:before="95" w:line="259" w:lineRule="auto"/>
        <w:ind w:left="361" w:right="146" w:hanging="360"/>
      </w:pPr>
      <w:bookmarkStart w:id="24" w:name="_bookmark23"/>
      <w:bookmarkEnd w:id="24"/>
      <w:r>
        <w:lastRenderedPageBreak/>
        <w:t xml:space="preserve">​Zadaniaiobowiązkipracownikówpodczasprowadzeniadziałańratowniczychprzez </w:t>
      </w:r>
      <w:r>
        <w:rPr>
          <w:spacing w:val="-2"/>
        </w:rPr>
        <w:t>służby</w:t>
      </w:r>
    </w:p>
    <w:p w:rsidR="00A31E23" w:rsidRDefault="00A31E23">
      <w:pPr>
        <w:pStyle w:val="Tekstpodstawowy"/>
        <w:spacing w:before="176"/>
        <w:rPr>
          <w:b/>
        </w:rPr>
      </w:pPr>
    </w:p>
    <w:p w:rsidR="00A31E23" w:rsidRDefault="0013341F">
      <w:pPr>
        <w:pStyle w:val="Tekstpodstawowy"/>
        <w:spacing w:before="1" w:line="360" w:lineRule="auto"/>
        <w:ind w:left="1" w:right="138" w:firstLine="360"/>
        <w:jc w:val="both"/>
      </w:pPr>
      <w:r>
        <w:t>PracownicywyznaczeniprzezDyrektoraSzkołylubKierownikadosprawadministracyjno- gospodarczych są zobowiązani do udziału w działaniach ratowniczych – gaśniczych do czasu przybycia jednostekochronyprzeciwpożarowej. W momencie dotarcia służb ratowniczych na terenobiektudowodzenieprzejmujekierującydziałaniamiratowniczymi,apozostałeosobysą zobowiązane podporządkować się jego poleceniom.</w:t>
      </w:r>
    </w:p>
    <w:p w:rsidR="00A31E23" w:rsidRDefault="0013341F">
      <w:pPr>
        <w:pStyle w:val="Heading4"/>
        <w:numPr>
          <w:ilvl w:val="1"/>
          <w:numId w:val="47"/>
        </w:numPr>
        <w:tabs>
          <w:tab w:val="left" w:pos="421"/>
        </w:tabs>
        <w:spacing w:before="165"/>
        <w:jc w:val="both"/>
      </w:pPr>
      <w:bookmarkStart w:id="25" w:name="_bookmark24"/>
      <w:bookmarkEnd w:id="25"/>
      <w:r>
        <w:t>Zadaniaiobowiązkipracownikówpozakończeniudziałań</w:t>
      </w:r>
      <w:r>
        <w:rPr>
          <w:spacing w:val="-2"/>
        </w:rPr>
        <w:t>ratowniczych</w:t>
      </w:r>
    </w:p>
    <w:p w:rsidR="00A31E23" w:rsidRDefault="00A31E23">
      <w:pPr>
        <w:pStyle w:val="Tekstpodstawowy"/>
        <w:spacing w:before="199"/>
        <w:rPr>
          <w:b/>
        </w:rPr>
      </w:pPr>
    </w:p>
    <w:p w:rsidR="00A31E23" w:rsidRDefault="0013341F">
      <w:pPr>
        <w:pStyle w:val="Tekstpodstawowy"/>
        <w:spacing w:line="360" w:lineRule="auto"/>
        <w:ind w:left="1" w:right="139" w:firstLine="424"/>
        <w:jc w:val="both"/>
      </w:pPr>
      <w:r>
        <w:t>Po zakończeniu działań ratowniczo- gaśniczych pracownicy szkoły wyznaczeni przez DyrektoraSzkołylubKierownikadosprawadministracyjno-gospodarczychsązobowiązanido nadzoru nad miejscem ugaszonego pożaru oraz pozostałymi miejscami i budynkami w celu zapobieżenia powtórnego zapalenia.</w:t>
      </w:r>
    </w:p>
    <w:p w:rsidR="00A31E23" w:rsidRDefault="0013341F">
      <w:pPr>
        <w:pStyle w:val="Tekstpodstawowy"/>
        <w:spacing w:before="161" w:line="360" w:lineRule="auto"/>
        <w:ind w:left="1" w:right="135"/>
        <w:jc w:val="both"/>
      </w:pPr>
      <w:r>
        <w:t xml:space="preserve">DyrektorSzkołylubKierownikdosprawadministracyjno-gospodarczychjestodpowiedzialny </w:t>
      </w:r>
      <w:r>
        <w:rPr>
          <w:spacing w:val="-4"/>
        </w:rPr>
        <w:t>za:</w:t>
      </w:r>
    </w:p>
    <w:p w:rsidR="00A31E23" w:rsidRDefault="0013341F">
      <w:pPr>
        <w:pStyle w:val="Akapitzlist"/>
        <w:numPr>
          <w:ilvl w:val="2"/>
          <w:numId w:val="47"/>
        </w:numPr>
        <w:tabs>
          <w:tab w:val="left" w:pos="774"/>
        </w:tabs>
        <w:spacing w:before="158" w:line="352" w:lineRule="auto"/>
        <w:ind w:left="774" w:right="147"/>
        <w:rPr>
          <w:rFonts w:ascii="Symbol" w:hAnsi="Symbol"/>
          <w:sz w:val="24"/>
        </w:rPr>
      </w:pPr>
      <w:r>
        <w:rPr>
          <w:sz w:val="24"/>
        </w:rPr>
        <w:t xml:space="preserve">zabezpieczeniemiejscaugaszonegopożaruiwskazanieosób,którebędąje </w:t>
      </w:r>
      <w:r>
        <w:rPr>
          <w:spacing w:val="-2"/>
          <w:sz w:val="24"/>
        </w:rPr>
        <w:t>nadzorować;</w:t>
      </w:r>
    </w:p>
    <w:p w:rsidR="00A31E23" w:rsidRDefault="0013341F">
      <w:pPr>
        <w:pStyle w:val="Akapitzlist"/>
        <w:numPr>
          <w:ilvl w:val="2"/>
          <w:numId w:val="47"/>
        </w:numPr>
        <w:tabs>
          <w:tab w:val="left" w:pos="774"/>
        </w:tabs>
        <w:spacing w:before="10" w:line="350" w:lineRule="auto"/>
        <w:ind w:left="774" w:right="147"/>
        <w:rPr>
          <w:rFonts w:ascii="Symbol" w:hAnsi="Symbol"/>
          <w:sz w:val="24"/>
        </w:rPr>
      </w:pPr>
      <w:r>
        <w:rPr>
          <w:sz w:val="24"/>
        </w:rPr>
        <w:t>zabezpieczeniepogorzeliskawceluułatwieniazbadaniaokolicznościiprzyczyn powstania pożaru;</w:t>
      </w:r>
    </w:p>
    <w:p w:rsidR="00A31E23" w:rsidRDefault="0013341F">
      <w:pPr>
        <w:pStyle w:val="Akapitzlist"/>
        <w:numPr>
          <w:ilvl w:val="2"/>
          <w:numId w:val="47"/>
        </w:numPr>
        <w:tabs>
          <w:tab w:val="left" w:pos="774"/>
        </w:tabs>
        <w:spacing w:before="12"/>
        <w:ind w:left="774"/>
        <w:rPr>
          <w:rFonts w:ascii="Symbol" w:hAnsi="Symbol"/>
          <w:sz w:val="24"/>
        </w:rPr>
      </w:pPr>
      <w:r>
        <w:rPr>
          <w:sz w:val="24"/>
        </w:rPr>
        <w:t xml:space="preserve">przystąpieniadouporządkowaniapogorzeliskapozakończeniudziałańprzez </w:t>
      </w:r>
      <w:r>
        <w:rPr>
          <w:spacing w:val="-2"/>
          <w:sz w:val="24"/>
        </w:rPr>
        <w:t>służby.</w:t>
      </w:r>
    </w:p>
    <w:p w:rsidR="00A31E23" w:rsidRDefault="00A31E23">
      <w:pPr>
        <w:pStyle w:val="Akapitzlist"/>
        <w:rPr>
          <w:rFonts w:ascii="Symbol" w:hAnsi="Symbol"/>
          <w:sz w:val="24"/>
        </w:rPr>
        <w:sectPr w:rsidR="00A31E23">
          <w:pgSz w:w="11910" w:h="16840"/>
          <w:pgMar w:top="1380" w:right="1275" w:bottom="1480" w:left="1417" w:header="708" w:footer="1247" w:gutter="0"/>
          <w:cols w:space="708"/>
        </w:sectPr>
      </w:pPr>
    </w:p>
    <w:p w:rsidR="00A31E23" w:rsidRDefault="00A31E23">
      <w:pPr>
        <w:pStyle w:val="Tekstpodstawowy"/>
        <w:rPr>
          <w:sz w:val="28"/>
        </w:rPr>
      </w:pPr>
    </w:p>
    <w:p w:rsidR="00A31E23" w:rsidRDefault="00A31E23">
      <w:pPr>
        <w:pStyle w:val="Tekstpodstawowy"/>
        <w:spacing w:before="102"/>
        <w:rPr>
          <w:sz w:val="28"/>
        </w:rPr>
      </w:pPr>
    </w:p>
    <w:p w:rsidR="00A31E23" w:rsidRDefault="0013341F">
      <w:pPr>
        <w:pStyle w:val="Heading1"/>
        <w:numPr>
          <w:ilvl w:val="0"/>
          <w:numId w:val="47"/>
        </w:numPr>
        <w:tabs>
          <w:tab w:val="left" w:pos="361"/>
        </w:tabs>
        <w:spacing w:before="0" w:line="256" w:lineRule="auto"/>
        <w:ind w:left="361" w:right="141"/>
        <w:jc w:val="left"/>
      </w:pPr>
      <w:bookmarkStart w:id="26" w:name="_bookmark25"/>
      <w:bookmarkEnd w:id="26"/>
      <w:r>
        <w:t>SPOSOBYZABEZPIECZENIAPRACNIEBEZPIECZNYCHPOD WZGLĘDEM POZAROWYM</w:t>
      </w:r>
    </w:p>
    <w:p w:rsidR="00A31E23" w:rsidRDefault="00A31E23">
      <w:pPr>
        <w:pStyle w:val="Tekstpodstawowy"/>
        <w:spacing w:before="145"/>
        <w:rPr>
          <w:b/>
          <w:sz w:val="28"/>
        </w:rPr>
      </w:pPr>
    </w:p>
    <w:p w:rsidR="00A31E23" w:rsidRDefault="0013341F">
      <w:pPr>
        <w:pStyle w:val="Heading4"/>
        <w:numPr>
          <w:ilvl w:val="1"/>
          <w:numId w:val="47"/>
        </w:numPr>
        <w:tabs>
          <w:tab w:val="left" w:pos="421"/>
        </w:tabs>
      </w:pPr>
      <w:bookmarkStart w:id="27" w:name="_bookmark26"/>
      <w:bookmarkEnd w:id="27"/>
      <w:r>
        <w:t>Pojęciepracniebezpiecznychpodwzględem</w:t>
      </w:r>
      <w:r>
        <w:rPr>
          <w:spacing w:val="-2"/>
        </w:rPr>
        <w:t>pożarowym</w:t>
      </w:r>
    </w:p>
    <w:p w:rsidR="00A31E23" w:rsidRDefault="00A31E23">
      <w:pPr>
        <w:pStyle w:val="Tekstpodstawowy"/>
        <w:spacing w:before="199"/>
        <w:rPr>
          <w:b/>
        </w:rPr>
      </w:pPr>
    </w:p>
    <w:p w:rsidR="00A31E23" w:rsidRDefault="0013341F">
      <w:pPr>
        <w:pStyle w:val="Tekstpodstawowy"/>
        <w:spacing w:line="360" w:lineRule="auto"/>
        <w:ind w:left="1" w:right="141" w:firstLine="424"/>
        <w:jc w:val="both"/>
      </w:pPr>
      <w:r>
        <w:t>Pod pojęciem prac pożarowo niebezpiecznych należy rozumieć wszelkie prace nie przewidziane normalnym tokiem pracy, prowadzone poza wyznaczonymi do tego celu miejscami,jakpraceremontowobudowlanezwiązanezużyciemotwartegoogniaprowadzone wewnątrz obiektu lub przyległym do niego terenie.</w:t>
      </w:r>
    </w:p>
    <w:p w:rsidR="00A31E23" w:rsidRDefault="0013341F">
      <w:pPr>
        <w:pStyle w:val="Tekstpodstawowy"/>
        <w:spacing w:before="1"/>
        <w:ind w:left="426"/>
        <w:jc w:val="both"/>
      </w:pPr>
      <w:r>
        <w:t>Dopractakich należąw</w:t>
      </w:r>
      <w:r>
        <w:rPr>
          <w:spacing w:val="-2"/>
        </w:rPr>
        <w:t>szczególności:</w:t>
      </w:r>
    </w:p>
    <w:p w:rsidR="00A31E23" w:rsidRDefault="0013341F">
      <w:pPr>
        <w:pStyle w:val="Akapitzlist"/>
        <w:numPr>
          <w:ilvl w:val="2"/>
          <w:numId w:val="47"/>
        </w:numPr>
        <w:tabs>
          <w:tab w:val="left" w:pos="786"/>
        </w:tabs>
        <w:spacing w:before="137" w:line="352" w:lineRule="auto"/>
        <w:ind w:left="786" w:right="143"/>
        <w:jc w:val="both"/>
        <w:rPr>
          <w:rFonts w:ascii="Symbol" w:hAnsi="Symbol"/>
          <w:sz w:val="24"/>
        </w:rPr>
      </w:pPr>
      <w:r>
        <w:rPr>
          <w:sz w:val="24"/>
        </w:rPr>
        <w:t>wszelkie prace z otwartym ogniem, podczas których występuje iskrzenie lub nagrzewanie, np.:</w:t>
      </w:r>
    </w:p>
    <w:p w:rsidR="00A31E23" w:rsidRDefault="0013341F">
      <w:pPr>
        <w:pStyle w:val="Akapitzlist"/>
        <w:numPr>
          <w:ilvl w:val="3"/>
          <w:numId w:val="47"/>
        </w:numPr>
        <w:tabs>
          <w:tab w:val="left" w:pos="1505"/>
        </w:tabs>
        <w:spacing w:before="7"/>
        <w:ind w:left="1505" w:hanging="359"/>
        <w:rPr>
          <w:rFonts w:ascii="Courier New" w:hAnsi="Courier New"/>
          <w:sz w:val="24"/>
        </w:rPr>
      </w:pPr>
      <w:r>
        <w:rPr>
          <w:sz w:val="24"/>
        </w:rPr>
        <w:t>spawanie,cięcie gazowei</w:t>
      </w:r>
      <w:r>
        <w:rPr>
          <w:spacing w:val="-2"/>
          <w:sz w:val="24"/>
        </w:rPr>
        <w:t>elektryczne;</w:t>
      </w:r>
    </w:p>
    <w:p w:rsidR="00A31E23" w:rsidRDefault="0013341F">
      <w:pPr>
        <w:pStyle w:val="Akapitzlist"/>
        <w:numPr>
          <w:ilvl w:val="3"/>
          <w:numId w:val="47"/>
        </w:numPr>
        <w:tabs>
          <w:tab w:val="left" w:pos="1506"/>
          <w:tab w:val="left" w:pos="2893"/>
          <w:tab w:val="left" w:pos="4258"/>
          <w:tab w:val="left" w:pos="4968"/>
          <w:tab w:val="left" w:pos="6026"/>
          <w:tab w:val="left" w:pos="8206"/>
        </w:tabs>
        <w:spacing w:before="119" w:line="336" w:lineRule="auto"/>
        <w:ind w:right="137"/>
        <w:rPr>
          <w:rFonts w:ascii="Courier New" w:hAnsi="Courier New"/>
          <w:sz w:val="24"/>
        </w:rPr>
      </w:pPr>
      <w:r>
        <w:rPr>
          <w:spacing w:val="-2"/>
          <w:sz w:val="24"/>
        </w:rPr>
        <w:t>przecinanie</w:t>
      </w:r>
      <w:r>
        <w:rPr>
          <w:sz w:val="24"/>
        </w:rPr>
        <w:tab/>
      </w:r>
      <w:r>
        <w:rPr>
          <w:spacing w:val="-2"/>
          <w:sz w:val="24"/>
        </w:rPr>
        <w:t>materiałów</w:t>
      </w:r>
      <w:r>
        <w:rPr>
          <w:sz w:val="24"/>
        </w:rPr>
        <w:tab/>
      </w:r>
      <w:r>
        <w:rPr>
          <w:spacing w:val="-4"/>
          <w:sz w:val="24"/>
        </w:rPr>
        <w:t>przy</w:t>
      </w:r>
      <w:r>
        <w:rPr>
          <w:sz w:val="24"/>
        </w:rPr>
        <w:tab/>
      </w:r>
      <w:r>
        <w:rPr>
          <w:spacing w:val="-2"/>
          <w:sz w:val="24"/>
        </w:rPr>
        <w:t>pomocy</w:t>
      </w:r>
      <w:r>
        <w:rPr>
          <w:sz w:val="24"/>
        </w:rPr>
        <w:tab/>
      </w:r>
      <w:r>
        <w:rPr>
          <w:spacing w:val="-2"/>
          <w:sz w:val="24"/>
        </w:rPr>
        <w:t>wysokoobrotowych</w:t>
      </w:r>
      <w:r>
        <w:rPr>
          <w:sz w:val="24"/>
        </w:rPr>
        <w:tab/>
      </w:r>
      <w:r>
        <w:rPr>
          <w:spacing w:val="-2"/>
          <w:sz w:val="24"/>
        </w:rPr>
        <w:t xml:space="preserve">urządzeń </w:t>
      </w:r>
      <w:r>
        <w:rPr>
          <w:sz w:val="24"/>
        </w:rPr>
        <w:t>np. szlifierki kątowe;</w:t>
      </w:r>
    </w:p>
    <w:p w:rsidR="00A31E23" w:rsidRDefault="0013341F">
      <w:pPr>
        <w:pStyle w:val="Akapitzlist"/>
        <w:numPr>
          <w:ilvl w:val="3"/>
          <w:numId w:val="47"/>
        </w:numPr>
        <w:tabs>
          <w:tab w:val="left" w:pos="1505"/>
        </w:tabs>
        <w:spacing w:before="35"/>
        <w:ind w:left="1505" w:hanging="359"/>
        <w:rPr>
          <w:rFonts w:ascii="Courier New" w:hAnsi="Courier New"/>
          <w:sz w:val="24"/>
        </w:rPr>
      </w:pPr>
      <w:r>
        <w:rPr>
          <w:sz w:val="24"/>
        </w:rPr>
        <w:t>podgrzewanieinstalacji, urządzeńi</w:t>
      </w:r>
      <w:r>
        <w:rPr>
          <w:spacing w:val="-2"/>
          <w:sz w:val="24"/>
        </w:rPr>
        <w:t>zaworów;</w:t>
      </w:r>
    </w:p>
    <w:p w:rsidR="00A31E23" w:rsidRDefault="0013341F">
      <w:pPr>
        <w:pStyle w:val="Akapitzlist"/>
        <w:numPr>
          <w:ilvl w:val="3"/>
          <w:numId w:val="47"/>
        </w:numPr>
        <w:tabs>
          <w:tab w:val="left" w:pos="1505"/>
        </w:tabs>
        <w:spacing w:before="117"/>
        <w:ind w:left="1505" w:hanging="359"/>
        <w:rPr>
          <w:rFonts w:ascii="Courier New" w:hAnsi="Courier New"/>
          <w:sz w:val="24"/>
        </w:rPr>
      </w:pPr>
      <w:r>
        <w:rPr>
          <w:sz w:val="24"/>
        </w:rPr>
        <w:t>podgrzewanielepiku, smoły</w:t>
      </w:r>
      <w:r>
        <w:rPr>
          <w:spacing w:val="-2"/>
          <w:sz w:val="24"/>
        </w:rPr>
        <w:t>itp.;</w:t>
      </w:r>
    </w:p>
    <w:p w:rsidR="00A31E23" w:rsidRDefault="0013341F">
      <w:pPr>
        <w:pStyle w:val="Akapitzlist"/>
        <w:numPr>
          <w:ilvl w:val="3"/>
          <w:numId w:val="47"/>
        </w:numPr>
        <w:tabs>
          <w:tab w:val="left" w:pos="1505"/>
        </w:tabs>
        <w:spacing w:before="119"/>
        <w:ind w:left="1505" w:hanging="359"/>
        <w:rPr>
          <w:rFonts w:ascii="Courier New" w:hAnsi="Courier New"/>
          <w:sz w:val="24"/>
        </w:rPr>
      </w:pPr>
      <w:r>
        <w:rPr>
          <w:sz w:val="24"/>
        </w:rPr>
        <w:t>używaniemateriałów</w:t>
      </w:r>
      <w:r>
        <w:rPr>
          <w:spacing w:val="-2"/>
          <w:sz w:val="24"/>
        </w:rPr>
        <w:t>pirotechnicznych;</w:t>
      </w:r>
    </w:p>
    <w:p w:rsidR="00A31E23" w:rsidRDefault="0013341F">
      <w:pPr>
        <w:pStyle w:val="Akapitzlist"/>
        <w:numPr>
          <w:ilvl w:val="2"/>
          <w:numId w:val="47"/>
        </w:numPr>
        <w:tabs>
          <w:tab w:val="left" w:pos="786"/>
        </w:tabs>
        <w:spacing w:before="116" w:line="352" w:lineRule="auto"/>
        <w:ind w:left="786" w:right="146"/>
        <w:rPr>
          <w:rFonts w:ascii="Symbol" w:hAnsi="Symbol"/>
          <w:sz w:val="24"/>
        </w:rPr>
      </w:pPr>
      <w:r>
        <w:rPr>
          <w:sz w:val="24"/>
        </w:rPr>
        <w:t>wszelkie prace związane ze stosowaniem cieczy, gazów i pyłów, przy których mogą powstać mieszaniny wybuchowe np.:</w:t>
      </w:r>
    </w:p>
    <w:p w:rsidR="00A31E23" w:rsidRDefault="0013341F">
      <w:pPr>
        <w:pStyle w:val="Akapitzlist"/>
        <w:numPr>
          <w:ilvl w:val="3"/>
          <w:numId w:val="47"/>
        </w:numPr>
        <w:tabs>
          <w:tab w:val="left" w:pos="1505"/>
        </w:tabs>
        <w:spacing w:before="10"/>
        <w:ind w:left="1505" w:hanging="359"/>
        <w:rPr>
          <w:sz w:val="24"/>
        </w:rPr>
      </w:pPr>
      <w:r>
        <w:rPr>
          <w:sz w:val="24"/>
        </w:rPr>
        <w:t>przygotowaniedostosowania gazów,cieczyi</w:t>
      </w:r>
      <w:r>
        <w:rPr>
          <w:spacing w:val="-2"/>
          <w:sz w:val="24"/>
        </w:rPr>
        <w:t>pyłów;</w:t>
      </w:r>
    </w:p>
    <w:p w:rsidR="00A31E23" w:rsidRDefault="0013341F">
      <w:pPr>
        <w:pStyle w:val="Akapitzlist"/>
        <w:numPr>
          <w:ilvl w:val="3"/>
          <w:numId w:val="47"/>
        </w:numPr>
        <w:tabs>
          <w:tab w:val="left" w:pos="1505"/>
        </w:tabs>
        <w:spacing w:before="117"/>
        <w:ind w:left="1505" w:hanging="359"/>
        <w:rPr>
          <w:sz w:val="24"/>
        </w:rPr>
      </w:pPr>
      <w:r>
        <w:rPr>
          <w:sz w:val="24"/>
        </w:rPr>
        <w:t>stosowanietychcieczyi pyłówdomalowania,lakierowania,klejenia,</w:t>
      </w:r>
      <w:r>
        <w:rPr>
          <w:spacing w:val="-2"/>
          <w:sz w:val="24"/>
        </w:rPr>
        <w:t>itd.;</w:t>
      </w:r>
    </w:p>
    <w:p w:rsidR="00A31E23" w:rsidRDefault="0013341F">
      <w:pPr>
        <w:pStyle w:val="Akapitzlist"/>
        <w:numPr>
          <w:ilvl w:val="3"/>
          <w:numId w:val="47"/>
        </w:numPr>
        <w:tabs>
          <w:tab w:val="left" w:pos="1505"/>
        </w:tabs>
        <w:spacing w:before="117"/>
        <w:ind w:left="1505" w:hanging="359"/>
        <w:rPr>
          <w:sz w:val="24"/>
        </w:rPr>
      </w:pPr>
      <w:r>
        <w:rPr>
          <w:sz w:val="24"/>
        </w:rPr>
        <w:t>suszeniesubstancji</w:t>
      </w:r>
      <w:r>
        <w:rPr>
          <w:spacing w:val="-2"/>
          <w:sz w:val="24"/>
        </w:rPr>
        <w:t>palnych.</w:t>
      </w:r>
    </w:p>
    <w:p w:rsidR="00A31E23" w:rsidRDefault="0013341F">
      <w:pPr>
        <w:pStyle w:val="Tekstpodstawowy"/>
        <w:spacing w:before="119" w:line="360" w:lineRule="auto"/>
        <w:ind w:left="1" w:right="141" w:firstLine="424"/>
        <w:jc w:val="both"/>
      </w:pPr>
      <w:r>
        <w:t>Do przestrzegania postanowień instrukcji zobowiązani są wszyscy pracownicy uczestniczący bezpośrednio lub pośrednio w wykonywaniu prac pożarowo niebezpiecznych oraz pracownicy nadzorujący przebieg tych prac.</w:t>
      </w:r>
    </w:p>
    <w:p w:rsidR="00A31E23" w:rsidRDefault="00A31E23">
      <w:pPr>
        <w:pStyle w:val="Tekstpodstawowy"/>
        <w:spacing w:before="181"/>
      </w:pPr>
    </w:p>
    <w:p w:rsidR="00A31E23" w:rsidRDefault="0013341F">
      <w:pPr>
        <w:pStyle w:val="Heading4"/>
        <w:numPr>
          <w:ilvl w:val="1"/>
          <w:numId w:val="47"/>
        </w:numPr>
        <w:tabs>
          <w:tab w:val="left" w:pos="421"/>
        </w:tabs>
        <w:spacing w:before="1"/>
      </w:pPr>
      <w:bookmarkStart w:id="28" w:name="_bookmark27"/>
      <w:bookmarkEnd w:id="28"/>
      <w:r>
        <w:t>Prowadzeniepracniebezpiecznychpodwzględem</w:t>
      </w:r>
      <w:r>
        <w:rPr>
          <w:spacing w:val="-2"/>
        </w:rPr>
        <w:t>pożarowym</w:t>
      </w:r>
    </w:p>
    <w:p w:rsidR="00A31E23" w:rsidRDefault="00A31E23">
      <w:pPr>
        <w:pStyle w:val="Tekstpodstawowy"/>
        <w:spacing w:before="199"/>
        <w:rPr>
          <w:b/>
        </w:rPr>
      </w:pPr>
    </w:p>
    <w:p w:rsidR="00A31E23" w:rsidRDefault="0013341F">
      <w:pPr>
        <w:pStyle w:val="Tekstpodstawowy"/>
        <w:spacing w:line="360" w:lineRule="auto"/>
        <w:ind w:left="426" w:right="147"/>
        <w:jc w:val="both"/>
      </w:pPr>
      <w:r>
        <w:t>Zasady organizacyjne przy ustalaniu zabezpieczeń przeciwpożarowych prac niebezpiecznych pożarowo:</w:t>
      </w:r>
    </w:p>
    <w:p w:rsidR="00A31E23" w:rsidRDefault="00A31E23">
      <w:pPr>
        <w:pStyle w:val="Tekstpodstawowy"/>
        <w:spacing w:line="360" w:lineRule="auto"/>
        <w:jc w:val="both"/>
        <w:sectPr w:rsidR="00A31E23">
          <w:pgSz w:w="11910" w:h="16840"/>
          <w:pgMar w:top="1380" w:right="1275" w:bottom="1480" w:left="1417" w:header="708" w:footer="1247" w:gutter="0"/>
          <w:cols w:space="708"/>
        </w:sectPr>
      </w:pPr>
    </w:p>
    <w:p w:rsidR="00A31E23" w:rsidRDefault="0013341F">
      <w:pPr>
        <w:pStyle w:val="Akapitzlist"/>
        <w:numPr>
          <w:ilvl w:val="2"/>
          <w:numId w:val="47"/>
        </w:numPr>
        <w:tabs>
          <w:tab w:val="left" w:pos="721"/>
        </w:tabs>
        <w:spacing w:before="90" w:line="352" w:lineRule="auto"/>
        <w:ind w:left="721" w:right="142"/>
        <w:jc w:val="both"/>
        <w:rPr>
          <w:rFonts w:ascii="Symbol" w:hAnsi="Symbol"/>
          <w:sz w:val="24"/>
        </w:rPr>
      </w:pPr>
      <w:r>
        <w:rPr>
          <w:sz w:val="24"/>
        </w:rPr>
        <w:lastRenderedPageBreak/>
        <w:t>prace pożarowo niebezpieczne mogą być wykonywane na terenie obiektu pod warunkiem spełnienia wymagań z zakresu ochrony przeciwpożarowej;</w:t>
      </w:r>
    </w:p>
    <w:p w:rsidR="00A31E23" w:rsidRDefault="0013341F">
      <w:pPr>
        <w:pStyle w:val="Akapitzlist"/>
        <w:numPr>
          <w:ilvl w:val="2"/>
          <w:numId w:val="47"/>
        </w:numPr>
        <w:tabs>
          <w:tab w:val="left" w:pos="721"/>
        </w:tabs>
        <w:spacing w:before="7" w:line="357" w:lineRule="auto"/>
        <w:ind w:left="721" w:right="138"/>
        <w:jc w:val="both"/>
        <w:rPr>
          <w:rFonts w:ascii="Symbol" w:hAnsi="Symbol"/>
          <w:sz w:val="24"/>
        </w:rPr>
      </w:pPr>
      <w:r>
        <w:rPr>
          <w:sz w:val="24"/>
        </w:rPr>
        <w:t>wymagania, o których mowa poniżej ustalane są komisyjnie, każdorazowo przed rozpoczęciem prac w oparciu o postanowienia niniejszej instrukcji oraz przepisów szczegółowych obowiązujących w przedmiotowej sprawie;</w:t>
      </w:r>
    </w:p>
    <w:p w:rsidR="00A31E23" w:rsidRDefault="0013341F">
      <w:pPr>
        <w:pStyle w:val="Akapitzlist"/>
        <w:numPr>
          <w:ilvl w:val="2"/>
          <w:numId w:val="47"/>
        </w:numPr>
        <w:tabs>
          <w:tab w:val="left" w:pos="721"/>
        </w:tabs>
        <w:spacing w:line="352" w:lineRule="auto"/>
        <w:ind w:left="721" w:right="141"/>
        <w:jc w:val="both"/>
        <w:rPr>
          <w:rFonts w:ascii="Symbol" w:hAnsi="Symbol"/>
          <w:sz w:val="24"/>
        </w:rPr>
      </w:pPr>
      <w:r>
        <w:rPr>
          <w:sz w:val="24"/>
        </w:rPr>
        <w:t>skład osobowy komisji, o której mowa wyżej, wyznacza zarządzeniem wewnętrznym Zarządca, Właściciel obiektu;</w:t>
      </w:r>
    </w:p>
    <w:p w:rsidR="00A31E23" w:rsidRDefault="0013341F">
      <w:pPr>
        <w:pStyle w:val="Akapitzlist"/>
        <w:numPr>
          <w:ilvl w:val="2"/>
          <w:numId w:val="47"/>
        </w:numPr>
        <w:tabs>
          <w:tab w:val="left" w:pos="721"/>
        </w:tabs>
        <w:spacing w:before="7" w:line="352" w:lineRule="auto"/>
        <w:ind w:left="721" w:right="141"/>
        <w:jc w:val="both"/>
        <w:rPr>
          <w:rFonts w:ascii="Symbol" w:hAnsi="Symbol"/>
          <w:sz w:val="24"/>
        </w:rPr>
      </w:pPr>
      <w:r>
        <w:rPr>
          <w:sz w:val="24"/>
        </w:rPr>
        <w:t>komisja ze swoich prac przy współudziale wykonawcy, sporządza „Protokół zabezpieczenia prac niebezpiecznych pożarowo” – wzór, załącznik nr 9;</w:t>
      </w:r>
    </w:p>
    <w:p w:rsidR="00A31E23" w:rsidRDefault="0013341F">
      <w:pPr>
        <w:pStyle w:val="Akapitzlist"/>
        <w:numPr>
          <w:ilvl w:val="2"/>
          <w:numId w:val="47"/>
        </w:numPr>
        <w:tabs>
          <w:tab w:val="left" w:pos="721"/>
        </w:tabs>
        <w:spacing w:before="6" w:line="357" w:lineRule="auto"/>
        <w:ind w:left="721" w:right="140"/>
        <w:jc w:val="both"/>
        <w:rPr>
          <w:rFonts w:ascii="Symbol" w:hAnsi="Symbol"/>
          <w:sz w:val="24"/>
        </w:rPr>
      </w:pPr>
      <w:r>
        <w:rPr>
          <w:sz w:val="24"/>
        </w:rPr>
        <w:t>po wykonaniu zabezpieczeń określonych w w/w protokole, wystawiane jest wykonawcypisemne „Zezwolenie na prowadzenie prac niebezpiecznych pożarowo” – wzór, załącznik nr 10, wystawienie zezwolenia umożliwia odłączenie przez uprawnionego odpowiednich mediów (gaz, linia dozorowa instalacji ppoż. itd.);</w:t>
      </w:r>
    </w:p>
    <w:p w:rsidR="00A31E23" w:rsidRDefault="0013341F">
      <w:pPr>
        <w:pStyle w:val="Akapitzlist"/>
        <w:numPr>
          <w:ilvl w:val="2"/>
          <w:numId w:val="47"/>
        </w:numPr>
        <w:tabs>
          <w:tab w:val="left" w:pos="721"/>
        </w:tabs>
        <w:spacing w:before="2" w:line="357" w:lineRule="auto"/>
        <w:ind w:left="721" w:right="141"/>
        <w:jc w:val="both"/>
        <w:rPr>
          <w:rFonts w:ascii="Symbol" w:hAnsi="Symbol"/>
          <w:sz w:val="24"/>
        </w:rPr>
      </w:pPr>
      <w:r>
        <w:rPr>
          <w:sz w:val="24"/>
        </w:rPr>
        <w:t>każdorazowo, gdy prowadzone prace, mogą spowodować uaktywnienie systemu sygnalizacjipożaru,należyzgłosićtenfaktdoadministratoraobiektu,wceluodłączenia systemu, na czas wykonywanych prac;</w:t>
      </w:r>
    </w:p>
    <w:p w:rsidR="00A31E23" w:rsidRDefault="0013341F">
      <w:pPr>
        <w:pStyle w:val="Akapitzlist"/>
        <w:numPr>
          <w:ilvl w:val="2"/>
          <w:numId w:val="47"/>
        </w:numPr>
        <w:tabs>
          <w:tab w:val="left" w:pos="721"/>
        </w:tabs>
        <w:spacing w:line="352" w:lineRule="auto"/>
        <w:ind w:left="721" w:right="144"/>
        <w:jc w:val="both"/>
        <w:rPr>
          <w:rFonts w:ascii="Symbol" w:hAnsi="Symbol"/>
          <w:sz w:val="24"/>
        </w:rPr>
      </w:pPr>
      <w:r>
        <w:rPr>
          <w:sz w:val="24"/>
        </w:rPr>
        <w:t>wszystkie prace pożarowo niebezpieczne są rejestrowane w książce kontroli prac pożarowo niebezpiecznych – wzór, załącznik nr 11;</w:t>
      </w:r>
    </w:p>
    <w:p w:rsidR="00A31E23" w:rsidRDefault="0013341F">
      <w:pPr>
        <w:pStyle w:val="Akapitzlist"/>
        <w:numPr>
          <w:ilvl w:val="2"/>
          <w:numId w:val="47"/>
        </w:numPr>
        <w:tabs>
          <w:tab w:val="left" w:pos="721"/>
        </w:tabs>
        <w:spacing w:before="6" w:line="352" w:lineRule="auto"/>
        <w:ind w:left="721" w:right="139"/>
        <w:jc w:val="both"/>
        <w:rPr>
          <w:rFonts w:ascii="Symbol" w:hAnsi="Symbol"/>
          <w:sz w:val="24"/>
        </w:rPr>
      </w:pPr>
      <w:r>
        <w:rPr>
          <w:sz w:val="24"/>
        </w:rPr>
        <w:t>po zakończeniu prac, osoba wykonująca zgłasza ten osobie uprawnionej, celem włączenia mediów;</w:t>
      </w:r>
    </w:p>
    <w:p w:rsidR="00A31E23" w:rsidRDefault="0013341F">
      <w:pPr>
        <w:pStyle w:val="Akapitzlist"/>
        <w:numPr>
          <w:ilvl w:val="2"/>
          <w:numId w:val="47"/>
        </w:numPr>
        <w:tabs>
          <w:tab w:val="left" w:pos="721"/>
        </w:tabs>
        <w:spacing w:before="7" w:line="352" w:lineRule="auto"/>
        <w:ind w:left="721" w:right="145"/>
        <w:jc w:val="both"/>
        <w:rPr>
          <w:rFonts w:ascii="Symbol" w:hAnsi="Symbol"/>
          <w:sz w:val="24"/>
        </w:rPr>
      </w:pPr>
      <w:r>
        <w:rPr>
          <w:spacing w:val="-2"/>
          <w:sz w:val="24"/>
        </w:rPr>
        <w:t xml:space="preserve">po zakończeniu prac, osobyodpowiedzialnezaprzeprowadzenie kontroli miejscapracy, </w:t>
      </w:r>
      <w:r>
        <w:rPr>
          <w:sz w:val="24"/>
        </w:rPr>
        <w:t>kontrolują ją w wyznaczonych czasach;</w:t>
      </w:r>
    </w:p>
    <w:p w:rsidR="00A31E23" w:rsidRDefault="0013341F">
      <w:pPr>
        <w:pStyle w:val="Akapitzlist"/>
        <w:numPr>
          <w:ilvl w:val="2"/>
          <w:numId w:val="47"/>
        </w:numPr>
        <w:tabs>
          <w:tab w:val="left" w:pos="721"/>
        </w:tabs>
        <w:spacing w:before="10" w:line="355" w:lineRule="auto"/>
        <w:ind w:left="721" w:right="141"/>
        <w:jc w:val="both"/>
        <w:rPr>
          <w:rFonts w:ascii="Symbol" w:hAnsi="Symbol"/>
          <w:sz w:val="24"/>
        </w:rPr>
      </w:pPr>
      <w:r>
        <w:rPr>
          <w:sz w:val="24"/>
        </w:rPr>
        <w:t>wyniki kontroli należy wpisać w „Zezwoleniu na prowadzenie prac niebezpiecznych pożarowo”, oraz w„Książce kontroli zabezpieczenia i prowadzenia prac niebezpiecznych pożarowo”;</w:t>
      </w:r>
    </w:p>
    <w:p w:rsidR="00A31E23" w:rsidRDefault="0013341F">
      <w:pPr>
        <w:pStyle w:val="Akapitzlist"/>
        <w:numPr>
          <w:ilvl w:val="2"/>
          <w:numId w:val="47"/>
        </w:numPr>
        <w:tabs>
          <w:tab w:val="left" w:pos="721"/>
        </w:tabs>
        <w:spacing w:before="6" w:line="352" w:lineRule="auto"/>
        <w:ind w:left="721" w:right="145"/>
        <w:jc w:val="both"/>
        <w:rPr>
          <w:rFonts w:ascii="Symbol" w:hAnsi="Symbol"/>
          <w:sz w:val="24"/>
        </w:rPr>
      </w:pPr>
      <w:r>
        <w:rPr>
          <w:sz w:val="24"/>
        </w:rPr>
        <w:t xml:space="preserve">pozytywny wynik kontroli pozwala na określenie, że prace zostały wykonane </w:t>
      </w:r>
      <w:r>
        <w:rPr>
          <w:spacing w:val="-2"/>
          <w:sz w:val="24"/>
        </w:rPr>
        <w:t>bezpiecznie.</w:t>
      </w:r>
    </w:p>
    <w:p w:rsidR="00A31E23" w:rsidRDefault="0013341F">
      <w:pPr>
        <w:pStyle w:val="Heading4"/>
        <w:spacing w:before="9"/>
        <w:ind w:left="1" w:firstLine="0"/>
        <w:jc w:val="both"/>
      </w:pPr>
      <w:r>
        <w:t>Przygotowanieobiektówipomieszczeńdoprowadzeniapracniebezpiecznych</w:t>
      </w:r>
      <w:r>
        <w:rPr>
          <w:spacing w:val="-2"/>
        </w:rPr>
        <w:t xml:space="preserve"> pożarowo:</w:t>
      </w:r>
    </w:p>
    <w:p w:rsidR="00A31E23" w:rsidRDefault="0013341F">
      <w:pPr>
        <w:pStyle w:val="Akapitzlist"/>
        <w:numPr>
          <w:ilvl w:val="2"/>
          <w:numId w:val="47"/>
        </w:numPr>
        <w:tabs>
          <w:tab w:val="left" w:pos="721"/>
        </w:tabs>
        <w:spacing w:before="180" w:line="352" w:lineRule="auto"/>
        <w:ind w:left="721" w:right="142"/>
        <w:jc w:val="both"/>
        <w:rPr>
          <w:rFonts w:ascii="Symbol" w:hAnsi="Symbol"/>
          <w:sz w:val="24"/>
        </w:rPr>
      </w:pPr>
      <w:r>
        <w:rPr>
          <w:sz w:val="24"/>
        </w:rPr>
        <w:t>oczyszczenie pomieszczeń lub miejsc, gdzie będą wykonywane prace, z wszelkich materiałów palnych i zanieczyszczeń;</w:t>
      </w:r>
    </w:p>
    <w:p w:rsidR="00A31E23" w:rsidRDefault="0013341F">
      <w:pPr>
        <w:pStyle w:val="Akapitzlist"/>
        <w:numPr>
          <w:ilvl w:val="2"/>
          <w:numId w:val="47"/>
        </w:numPr>
        <w:tabs>
          <w:tab w:val="left" w:pos="721"/>
        </w:tabs>
        <w:spacing w:before="7" w:line="352" w:lineRule="auto"/>
        <w:ind w:left="721" w:right="136"/>
        <w:jc w:val="both"/>
        <w:rPr>
          <w:rFonts w:ascii="Symbol" w:hAnsi="Symbol"/>
          <w:sz w:val="24"/>
        </w:rPr>
      </w:pPr>
      <w:r>
        <w:rPr>
          <w:sz w:val="24"/>
        </w:rPr>
        <w:t>odsunięcie na bezpieczną odległość od miejsca prowadzenia prac - wszelkich przedmiotów palnych;</w:t>
      </w:r>
    </w:p>
    <w:p w:rsidR="00A31E23" w:rsidRDefault="00A31E23">
      <w:pPr>
        <w:pStyle w:val="Akapitzlist"/>
        <w:spacing w:line="352" w:lineRule="auto"/>
        <w:jc w:val="both"/>
        <w:rPr>
          <w:rFonts w:ascii="Symbol" w:hAnsi="Symbol"/>
          <w:sz w:val="24"/>
        </w:rPr>
        <w:sectPr w:rsidR="00A31E23">
          <w:pgSz w:w="11910" w:h="16840"/>
          <w:pgMar w:top="1380" w:right="1275" w:bottom="1480" w:left="1417" w:header="708" w:footer="1247" w:gutter="0"/>
          <w:cols w:space="708"/>
        </w:sectPr>
      </w:pPr>
    </w:p>
    <w:p w:rsidR="00A31E23" w:rsidRDefault="0013341F">
      <w:pPr>
        <w:pStyle w:val="Akapitzlist"/>
        <w:numPr>
          <w:ilvl w:val="2"/>
          <w:numId w:val="47"/>
        </w:numPr>
        <w:tabs>
          <w:tab w:val="left" w:pos="721"/>
        </w:tabs>
        <w:spacing w:before="90" w:line="355" w:lineRule="auto"/>
        <w:ind w:left="721" w:right="139"/>
        <w:jc w:val="both"/>
        <w:rPr>
          <w:rFonts w:ascii="Symbol" w:hAnsi="Symbol"/>
          <w:sz w:val="24"/>
        </w:rPr>
      </w:pPr>
      <w:r>
        <w:rPr>
          <w:sz w:val="24"/>
        </w:rPr>
        <w:lastRenderedPageBreak/>
        <w:t>zabezpieczenieprzeddziałaniemnp.odpryskówspawalniczychmateriałów iprzedmiotów, których odsunięcie na bezpieczną odległość jest niemożliwe, przez osłonięcie ich np. arkuszami blachy, płytami gipsowymi itp.;</w:t>
      </w:r>
    </w:p>
    <w:p w:rsidR="00A31E23" w:rsidRDefault="0013341F">
      <w:pPr>
        <w:pStyle w:val="Akapitzlist"/>
        <w:numPr>
          <w:ilvl w:val="2"/>
          <w:numId w:val="47"/>
        </w:numPr>
        <w:tabs>
          <w:tab w:val="left" w:pos="721"/>
        </w:tabs>
        <w:spacing w:before="8" w:line="355" w:lineRule="auto"/>
        <w:ind w:left="721" w:right="141"/>
        <w:jc w:val="both"/>
        <w:rPr>
          <w:rFonts w:ascii="Symbol" w:hAnsi="Symbol"/>
          <w:sz w:val="24"/>
        </w:rPr>
      </w:pPr>
      <w:r>
        <w:rPr>
          <w:sz w:val="24"/>
        </w:rPr>
        <w:t>sprawdzenie, czy znajdujące się w sąsiednich pomieszczeniach materiały lub przedmioty podatne na zapalenie wskutek przewodnictwa cieplnego bądź rozprysków spawalniczych nie wymagają zastosowania lokalnych zabezpieczeń;</w:t>
      </w:r>
    </w:p>
    <w:p w:rsidR="00A31E23" w:rsidRDefault="0013341F">
      <w:pPr>
        <w:pStyle w:val="Akapitzlist"/>
        <w:numPr>
          <w:ilvl w:val="2"/>
          <w:numId w:val="47"/>
        </w:numPr>
        <w:tabs>
          <w:tab w:val="left" w:pos="721"/>
        </w:tabs>
        <w:spacing w:before="5" w:line="357" w:lineRule="auto"/>
        <w:ind w:left="721" w:right="138"/>
        <w:jc w:val="both"/>
        <w:rPr>
          <w:rFonts w:ascii="Symbol" w:hAnsi="Symbol"/>
          <w:sz w:val="24"/>
        </w:rPr>
      </w:pPr>
      <w:r>
        <w:rPr>
          <w:sz w:val="24"/>
        </w:rPr>
        <w:t>uszczelnienie materiałami niepalnymi wszelkich przelotowych otworów kanalizacyjnych, kablowych, wentylacyjnych itp. znajdujących się w pobliżu miejsca prowadzenia prac;</w:t>
      </w:r>
    </w:p>
    <w:p w:rsidR="00A31E23" w:rsidRDefault="0013341F">
      <w:pPr>
        <w:pStyle w:val="Akapitzlist"/>
        <w:numPr>
          <w:ilvl w:val="2"/>
          <w:numId w:val="47"/>
        </w:numPr>
        <w:tabs>
          <w:tab w:val="left" w:pos="721"/>
        </w:tabs>
        <w:spacing w:line="352" w:lineRule="auto"/>
        <w:ind w:left="721" w:right="148"/>
        <w:jc w:val="both"/>
        <w:rPr>
          <w:rFonts w:ascii="Symbol" w:hAnsi="Symbol"/>
          <w:sz w:val="24"/>
        </w:rPr>
      </w:pPr>
      <w:r>
        <w:rPr>
          <w:sz w:val="24"/>
        </w:rPr>
        <w:t>zabezpieczenie przed rozpryskami spawalniczymi lub uszkodzeniami mechanicznymi przewodów elektrycznych, gazowych oraz instalacyjnych z palną izolacją;</w:t>
      </w:r>
    </w:p>
    <w:p w:rsidR="00A31E23" w:rsidRDefault="0013341F">
      <w:pPr>
        <w:pStyle w:val="Akapitzlist"/>
        <w:numPr>
          <w:ilvl w:val="2"/>
          <w:numId w:val="47"/>
        </w:numPr>
        <w:tabs>
          <w:tab w:val="left" w:pos="721"/>
        </w:tabs>
        <w:spacing w:before="7" w:line="352" w:lineRule="auto"/>
        <w:ind w:left="721" w:right="145"/>
        <w:jc w:val="both"/>
        <w:rPr>
          <w:rFonts w:ascii="Symbol" w:hAnsi="Symbol"/>
          <w:sz w:val="24"/>
        </w:rPr>
      </w:pPr>
      <w:r>
        <w:rPr>
          <w:sz w:val="24"/>
        </w:rPr>
        <w:t>sprawdzenie, czy w miejscu prowadzenia prac nie prowadzono tego dnia prac malarskich lub innych przy użyciu substancji łatwopalnych;</w:t>
      </w:r>
    </w:p>
    <w:p w:rsidR="00A31E23" w:rsidRDefault="0013341F">
      <w:pPr>
        <w:pStyle w:val="Akapitzlist"/>
        <w:numPr>
          <w:ilvl w:val="2"/>
          <w:numId w:val="47"/>
        </w:numPr>
        <w:tabs>
          <w:tab w:val="left" w:pos="721"/>
        </w:tabs>
        <w:spacing w:before="7" w:line="352" w:lineRule="auto"/>
        <w:ind w:left="721" w:right="145"/>
        <w:jc w:val="both"/>
        <w:rPr>
          <w:rFonts w:ascii="Symbol" w:hAnsi="Symbol"/>
          <w:sz w:val="24"/>
        </w:rPr>
      </w:pPr>
      <w:r>
        <w:rPr>
          <w:sz w:val="24"/>
        </w:rPr>
        <w:t>przygotowanie w miejscu prowadzenia prac napełnionego wodą, metalowego pojemnika np. wiadra na rozgrzane odpadki drutu spawalniczego lub elektrod;</w:t>
      </w:r>
    </w:p>
    <w:p w:rsidR="00A31E23" w:rsidRDefault="0013341F">
      <w:pPr>
        <w:pStyle w:val="Akapitzlist"/>
        <w:numPr>
          <w:ilvl w:val="2"/>
          <w:numId w:val="47"/>
        </w:numPr>
        <w:tabs>
          <w:tab w:val="left" w:pos="721"/>
        </w:tabs>
        <w:spacing w:before="10" w:line="350" w:lineRule="auto"/>
        <w:ind w:left="721" w:right="140"/>
        <w:jc w:val="both"/>
        <w:rPr>
          <w:rFonts w:ascii="Symbol" w:hAnsi="Symbol"/>
          <w:sz w:val="24"/>
        </w:rPr>
      </w:pPr>
      <w:r>
        <w:rPr>
          <w:sz w:val="24"/>
        </w:rPr>
        <w:t>przygotowanie materiałów osłonowych i izolacyjnych niezbędnych do zabezpieczenia toku prac;</w:t>
      </w:r>
    </w:p>
    <w:p w:rsidR="00A31E23" w:rsidRDefault="0013341F">
      <w:pPr>
        <w:pStyle w:val="Akapitzlist"/>
        <w:numPr>
          <w:ilvl w:val="2"/>
          <w:numId w:val="47"/>
        </w:numPr>
        <w:tabs>
          <w:tab w:val="left" w:pos="721"/>
        </w:tabs>
        <w:spacing w:before="12" w:line="355" w:lineRule="auto"/>
        <w:ind w:left="1" w:right="139" w:firstLine="360"/>
        <w:jc w:val="right"/>
        <w:rPr>
          <w:rFonts w:ascii="Symbol" w:hAnsi="Symbol"/>
          <w:sz w:val="24"/>
        </w:rPr>
      </w:pPr>
      <w:r>
        <w:rPr>
          <w:sz w:val="24"/>
        </w:rPr>
        <w:t>zapewnieniestałejdrożnościprzejśćiwyjśćewakuacyjnychzmiejscprowadzeniaprac. Przy wykonywaniu prac pożarowo niebezpiecznychprzy użyciucieczy,gazów i pyłów mogącychtworzyćzpowietrzemmieszaninywybuchowenależyprzestrzegać</w:t>
      </w:r>
      <w:r>
        <w:rPr>
          <w:spacing w:val="-2"/>
          <w:sz w:val="24"/>
        </w:rPr>
        <w:t>następujących</w:t>
      </w:r>
    </w:p>
    <w:p w:rsidR="00A31E23" w:rsidRDefault="0013341F">
      <w:pPr>
        <w:pStyle w:val="Tekstpodstawowy"/>
        <w:spacing w:before="6"/>
        <w:ind w:left="1"/>
      </w:pPr>
      <w:r>
        <w:rPr>
          <w:spacing w:val="-2"/>
        </w:rPr>
        <w:t>zasad:</w:t>
      </w:r>
    </w:p>
    <w:p w:rsidR="00A31E23" w:rsidRDefault="0013341F">
      <w:pPr>
        <w:pStyle w:val="Akapitzlist"/>
        <w:numPr>
          <w:ilvl w:val="0"/>
          <w:numId w:val="36"/>
        </w:numPr>
        <w:tabs>
          <w:tab w:val="left" w:pos="721"/>
        </w:tabs>
        <w:spacing w:before="140" w:line="360" w:lineRule="auto"/>
        <w:ind w:right="139"/>
        <w:jc w:val="both"/>
        <w:rPr>
          <w:sz w:val="24"/>
        </w:rPr>
      </w:pPr>
      <w:r>
        <w:rPr>
          <w:sz w:val="24"/>
        </w:rPr>
        <w:t>Na stanowiskach pracy mogą znajdować się materiały w ilości niezbędnej do utrzymywania ciągłości pracy.</w:t>
      </w:r>
    </w:p>
    <w:p w:rsidR="00A31E23" w:rsidRDefault="0013341F">
      <w:pPr>
        <w:pStyle w:val="Akapitzlist"/>
        <w:numPr>
          <w:ilvl w:val="0"/>
          <w:numId w:val="36"/>
        </w:numPr>
        <w:tabs>
          <w:tab w:val="left" w:pos="721"/>
        </w:tabs>
        <w:spacing w:line="360" w:lineRule="auto"/>
        <w:ind w:right="134"/>
        <w:jc w:val="both"/>
        <w:rPr>
          <w:sz w:val="24"/>
        </w:rPr>
      </w:pPr>
      <w:r>
        <w:rPr>
          <w:sz w:val="24"/>
        </w:rPr>
        <w:t>Zapas substancji znajdującej się na stanowisku pracy powinien być przechowywanyw oryginalnych opakowaniach.</w:t>
      </w:r>
    </w:p>
    <w:p w:rsidR="00A31E23" w:rsidRDefault="0013341F">
      <w:pPr>
        <w:pStyle w:val="Akapitzlist"/>
        <w:numPr>
          <w:ilvl w:val="0"/>
          <w:numId w:val="36"/>
        </w:numPr>
        <w:tabs>
          <w:tab w:val="left" w:pos="850"/>
        </w:tabs>
        <w:ind w:left="850" w:hanging="489"/>
        <w:jc w:val="both"/>
        <w:rPr>
          <w:sz w:val="24"/>
        </w:rPr>
      </w:pPr>
      <w:r>
        <w:rPr>
          <w:sz w:val="24"/>
        </w:rPr>
        <w:t xml:space="preserve">Pozostawianieopróżnionychopakowańnastanowiskupracyjest </w:t>
      </w:r>
      <w:r>
        <w:rPr>
          <w:spacing w:val="-2"/>
          <w:sz w:val="24"/>
        </w:rPr>
        <w:t>zabronione.</w:t>
      </w:r>
    </w:p>
    <w:p w:rsidR="00A31E23" w:rsidRDefault="0013341F">
      <w:pPr>
        <w:pStyle w:val="Akapitzlist"/>
        <w:numPr>
          <w:ilvl w:val="0"/>
          <w:numId w:val="36"/>
        </w:numPr>
        <w:tabs>
          <w:tab w:val="left" w:pos="850"/>
        </w:tabs>
        <w:spacing w:before="137" w:line="360" w:lineRule="auto"/>
        <w:ind w:left="361" w:right="144" w:firstLine="0"/>
        <w:jc w:val="both"/>
        <w:rPr>
          <w:sz w:val="24"/>
        </w:rPr>
      </w:pPr>
      <w:r>
        <w:rPr>
          <w:sz w:val="24"/>
        </w:rPr>
        <w:t>Po zakończeniu prac wszystkie naczynia, pojemniki należy zamknąć w celu zabezpieczenia przed emisją do otoczenia znajdujących się w nich substancji tworzącychz powietrzem mieszaniny wybuchowe.</w:t>
      </w:r>
    </w:p>
    <w:p w:rsidR="00A31E23" w:rsidRDefault="0013341F">
      <w:pPr>
        <w:pStyle w:val="Tekstpodstawowy"/>
        <w:spacing w:before="2" w:line="360" w:lineRule="auto"/>
        <w:ind w:left="1" w:right="143" w:firstLine="360"/>
        <w:jc w:val="both"/>
      </w:pPr>
      <w:r>
        <w:t>Miejsce wykonywania prac pożarowo niebezpiecznych należy wyposażyć w podręczny sprzęt gaśniczy w ilości i rodzaju umożliwiającym likwidację wszelkich źródeł pożaru.</w:t>
      </w:r>
    </w:p>
    <w:p w:rsidR="00A31E23" w:rsidRDefault="0013341F">
      <w:pPr>
        <w:pStyle w:val="Tekstpodstawowy"/>
        <w:spacing w:line="360" w:lineRule="auto"/>
        <w:ind w:left="1" w:right="137" w:firstLine="360"/>
        <w:jc w:val="both"/>
      </w:pPr>
      <w:r>
        <w:t>Pozakończeniupracwobiekcie,pomieszczeniachorazpomieszczeniachsąsiednichnależy przeprowadzićdokładnąkontrolęmającąnacelustwierdzenie,czyniepozostawiono</w:t>
      </w:r>
      <w:r>
        <w:rPr>
          <w:spacing w:val="-2"/>
        </w:rPr>
        <w:t>tlących</w:t>
      </w:r>
    </w:p>
    <w:p w:rsidR="00A31E23" w:rsidRDefault="00A31E23">
      <w:pPr>
        <w:pStyle w:val="Tekstpodstawowy"/>
        <w:spacing w:line="360" w:lineRule="auto"/>
        <w:jc w:val="both"/>
        <w:sectPr w:rsidR="00A31E23">
          <w:pgSz w:w="11910" w:h="16840"/>
          <w:pgMar w:top="1380" w:right="1275" w:bottom="1480" w:left="1417" w:header="708" w:footer="1247" w:gutter="0"/>
          <w:cols w:space="708"/>
        </w:sectPr>
      </w:pPr>
    </w:p>
    <w:p w:rsidR="00A31E23" w:rsidRDefault="0013341F">
      <w:pPr>
        <w:pStyle w:val="Tekstpodstawowy"/>
        <w:spacing w:before="90" w:line="360" w:lineRule="auto"/>
        <w:ind w:left="1" w:right="138"/>
        <w:jc w:val="both"/>
      </w:pPr>
      <w:r>
        <w:lastRenderedPageBreak/>
        <w:t>lub żarzących się cząstek wrejonieprowadzeniaprac, czyniewystępująjakiekolwiek objawy pożaru oraz czysprzęt (np. spawalniczy) został zdemontowany, odłączonyod źródełzasilania i należycie zabezpieczony przed dostępem osób postronnych.</w:t>
      </w:r>
    </w:p>
    <w:p w:rsidR="00A31E23" w:rsidRDefault="0013341F">
      <w:pPr>
        <w:pStyle w:val="Tekstpodstawowy"/>
        <w:spacing w:before="1"/>
        <w:ind w:left="361"/>
      </w:pPr>
      <w:r>
        <w:t>Czynnościkontrolnenależy</w:t>
      </w:r>
      <w:r>
        <w:rPr>
          <w:spacing w:val="-2"/>
        </w:rPr>
        <w:t>przeprowadzić:</w:t>
      </w:r>
    </w:p>
    <w:p w:rsidR="00A31E23" w:rsidRDefault="0013341F">
      <w:pPr>
        <w:pStyle w:val="Akapitzlist"/>
        <w:numPr>
          <w:ilvl w:val="0"/>
          <w:numId w:val="35"/>
        </w:numPr>
        <w:tabs>
          <w:tab w:val="left" w:pos="721"/>
        </w:tabs>
        <w:spacing w:before="137"/>
        <w:rPr>
          <w:sz w:val="24"/>
        </w:rPr>
      </w:pPr>
      <w:r>
        <w:rPr>
          <w:sz w:val="24"/>
        </w:rPr>
        <w:t>bezpośredniopozakończeniu</w:t>
      </w:r>
      <w:r>
        <w:rPr>
          <w:spacing w:val="-4"/>
          <w:sz w:val="24"/>
        </w:rPr>
        <w:t>prac;</w:t>
      </w:r>
    </w:p>
    <w:p w:rsidR="00A31E23" w:rsidRDefault="0013341F">
      <w:pPr>
        <w:pStyle w:val="Akapitzlist"/>
        <w:numPr>
          <w:ilvl w:val="0"/>
          <w:numId w:val="35"/>
        </w:numPr>
        <w:tabs>
          <w:tab w:val="left" w:pos="721"/>
        </w:tabs>
        <w:spacing w:before="138"/>
        <w:rPr>
          <w:sz w:val="24"/>
        </w:rPr>
      </w:pPr>
      <w:r>
        <w:rPr>
          <w:sz w:val="24"/>
        </w:rPr>
        <w:t>godzinępozakończeniu</w:t>
      </w:r>
      <w:r>
        <w:rPr>
          <w:spacing w:val="-2"/>
          <w:sz w:val="24"/>
        </w:rPr>
        <w:t>prac;</w:t>
      </w:r>
    </w:p>
    <w:p w:rsidR="00A31E23" w:rsidRDefault="0013341F">
      <w:pPr>
        <w:pStyle w:val="Akapitzlist"/>
        <w:numPr>
          <w:ilvl w:val="0"/>
          <w:numId w:val="35"/>
        </w:numPr>
        <w:tabs>
          <w:tab w:val="left" w:pos="781"/>
        </w:tabs>
        <w:spacing w:before="135"/>
        <w:ind w:left="781" w:hanging="420"/>
        <w:rPr>
          <w:sz w:val="24"/>
        </w:rPr>
      </w:pPr>
      <w:r>
        <w:rPr>
          <w:sz w:val="24"/>
        </w:rPr>
        <w:t xml:space="preserve">2 godzinypo ich </w:t>
      </w:r>
      <w:r>
        <w:rPr>
          <w:spacing w:val="-2"/>
          <w:sz w:val="24"/>
        </w:rPr>
        <w:t>zakończeniu;</w:t>
      </w:r>
    </w:p>
    <w:p w:rsidR="00A31E23" w:rsidRDefault="0013341F">
      <w:pPr>
        <w:pStyle w:val="Akapitzlist"/>
        <w:numPr>
          <w:ilvl w:val="0"/>
          <w:numId w:val="35"/>
        </w:numPr>
        <w:tabs>
          <w:tab w:val="left" w:pos="721"/>
        </w:tabs>
        <w:spacing w:before="139"/>
        <w:rPr>
          <w:sz w:val="24"/>
        </w:rPr>
      </w:pPr>
      <w:r>
        <w:rPr>
          <w:sz w:val="24"/>
        </w:rPr>
        <w:t xml:space="preserve">4 godzinypo ich </w:t>
      </w:r>
      <w:r>
        <w:rPr>
          <w:spacing w:val="-2"/>
          <w:sz w:val="24"/>
        </w:rPr>
        <w:t>zakończeniu.</w:t>
      </w:r>
    </w:p>
    <w:p w:rsidR="00A31E23" w:rsidRDefault="0013341F">
      <w:pPr>
        <w:pStyle w:val="Tekstpodstawowy"/>
        <w:spacing w:before="138" w:line="360" w:lineRule="auto"/>
        <w:ind w:left="1" w:firstLine="360"/>
      </w:pPr>
      <w:r>
        <w:t>Faktprzeprowadzeniakontrolinależykażdorazowoodnotowaćw„Zezwoleniuna prowadzenie prac niebezpiecznych pożarowo” – załącznik nr 5.</w:t>
      </w:r>
    </w:p>
    <w:p w:rsidR="00A31E23" w:rsidRDefault="0013341F">
      <w:pPr>
        <w:pStyle w:val="Tekstpodstawowy"/>
        <w:spacing w:line="360" w:lineRule="auto"/>
        <w:ind w:left="1" w:firstLine="360"/>
      </w:pPr>
      <w:r>
        <w:t>Pracepożarowoniebezpiecznemogąbyćwykonywanewyłącznieprzezosobydotego upoważnione, posiadające odpowiednie kwalifikacje.</w:t>
      </w:r>
    </w:p>
    <w:p w:rsidR="00A31E23" w:rsidRDefault="0013341F">
      <w:pPr>
        <w:pStyle w:val="Tekstpodstawowy"/>
        <w:spacing w:before="1" w:line="360" w:lineRule="auto"/>
        <w:ind w:left="1" w:firstLine="360"/>
      </w:pPr>
      <w:r>
        <w:t>Sprzętużywanydowykonywaniapracpowinienbyć sprawnytechnicznieizabezpieczony przed możliwością wywołania pożaru.</w:t>
      </w:r>
    </w:p>
    <w:p w:rsidR="00A31E23" w:rsidRDefault="0013341F">
      <w:pPr>
        <w:pStyle w:val="Tekstpodstawowy"/>
        <w:spacing w:line="360" w:lineRule="auto"/>
        <w:ind w:left="1" w:right="266" w:firstLine="360"/>
      </w:pPr>
      <w:r>
        <w:t>Zestaw spawalniczy – tlen i acetylen – może znajdować się na terenie obiektu wyłączniew okresie wykonywania prac i pod stałym nadzorem.</w:t>
      </w:r>
    </w:p>
    <w:p w:rsidR="00A31E23" w:rsidRDefault="0013341F">
      <w:pPr>
        <w:pStyle w:val="Heading4"/>
        <w:numPr>
          <w:ilvl w:val="1"/>
          <w:numId w:val="47"/>
        </w:numPr>
        <w:tabs>
          <w:tab w:val="left" w:pos="421"/>
        </w:tabs>
        <w:spacing w:before="163"/>
      </w:pPr>
      <w:bookmarkStart w:id="29" w:name="_bookmark28"/>
      <w:bookmarkEnd w:id="29"/>
      <w:r>
        <w:t>Sposobyzabezpieczeniaprowadzeniapracniebezpiecznych</w:t>
      </w:r>
      <w:r>
        <w:rPr>
          <w:spacing w:val="-2"/>
        </w:rPr>
        <w:t>pożarowo</w:t>
      </w:r>
    </w:p>
    <w:p w:rsidR="00A31E23" w:rsidRDefault="00A31E23">
      <w:pPr>
        <w:pStyle w:val="Tekstpodstawowy"/>
        <w:spacing w:before="202"/>
        <w:rPr>
          <w:b/>
        </w:rPr>
      </w:pPr>
    </w:p>
    <w:p w:rsidR="00A31E23" w:rsidRDefault="0013341F">
      <w:pPr>
        <w:ind w:left="1"/>
        <w:jc w:val="both"/>
        <w:rPr>
          <w:b/>
          <w:sz w:val="24"/>
        </w:rPr>
      </w:pPr>
      <w:r>
        <w:rPr>
          <w:b/>
          <w:sz w:val="24"/>
        </w:rPr>
        <w:t>Sposobyzabezpieczeniaprowadzeniaprac</w:t>
      </w:r>
      <w:r>
        <w:rPr>
          <w:b/>
          <w:spacing w:val="-2"/>
          <w:sz w:val="24"/>
        </w:rPr>
        <w:t xml:space="preserve"> spawalniczych</w:t>
      </w:r>
    </w:p>
    <w:p w:rsidR="00A31E23" w:rsidRDefault="00A31E23">
      <w:pPr>
        <w:pStyle w:val="Tekstpodstawowy"/>
        <w:spacing w:before="1" w:after="1"/>
        <w:rPr>
          <w:b/>
          <w:sz w:val="1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5994"/>
      </w:tblGrid>
      <w:tr w:rsidR="00A31E23">
        <w:trPr>
          <w:trHeight w:val="2460"/>
        </w:trPr>
        <w:tc>
          <w:tcPr>
            <w:tcW w:w="3068" w:type="dxa"/>
          </w:tcPr>
          <w:p w:rsidR="00A31E23" w:rsidRDefault="0013341F">
            <w:pPr>
              <w:pStyle w:val="TableParagraph"/>
              <w:ind w:left="107"/>
              <w:rPr>
                <w:sz w:val="20"/>
              </w:rPr>
            </w:pPr>
            <w:r>
              <w:rPr>
                <w:noProof/>
                <w:sz w:val="20"/>
                <w:lang w:eastAsia="pl-PL"/>
              </w:rPr>
              <w:drawing>
                <wp:inline distT="0" distB="0" distL="0" distR="0">
                  <wp:extent cx="1675380" cy="1547240"/>
                  <wp:effectExtent l="0" t="0" r="0" b="0"/>
                  <wp:docPr id="41" name="Image 41" descr="C:\Plany\img\ico-7_3-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descr="C:\Plany\img\ico-7_3-1.jpg"/>
                          <pic:cNvPicPr/>
                        </pic:nvPicPr>
                        <pic:blipFill>
                          <a:blip r:embed="rId22" cstate="print"/>
                          <a:stretch>
                            <a:fillRect/>
                          </a:stretch>
                        </pic:blipFill>
                        <pic:spPr>
                          <a:xfrm>
                            <a:off x="0" y="0"/>
                            <a:ext cx="1675380" cy="1547240"/>
                          </a:xfrm>
                          <a:prstGeom prst="rect">
                            <a:avLst/>
                          </a:prstGeom>
                        </pic:spPr>
                      </pic:pic>
                    </a:graphicData>
                  </a:graphic>
                </wp:inline>
              </w:drawing>
            </w:r>
          </w:p>
        </w:tc>
        <w:tc>
          <w:tcPr>
            <w:tcW w:w="5994" w:type="dxa"/>
          </w:tcPr>
          <w:p w:rsidR="00A31E23" w:rsidRDefault="0013341F">
            <w:pPr>
              <w:pStyle w:val="TableParagraph"/>
              <w:spacing w:line="276" w:lineRule="auto"/>
              <w:ind w:left="105" w:right="103"/>
              <w:jc w:val="both"/>
              <w:rPr>
                <w:sz w:val="24"/>
              </w:rPr>
            </w:pPr>
            <w:r>
              <w:rPr>
                <w:sz w:val="24"/>
              </w:rPr>
              <w:t>Palne materiały, których usunięcie poza zasięg rozprysków spawalniczych jest niemożliwe, osłaniamy w sposób gwarantujący bezpieczeństwo:</w:t>
            </w:r>
          </w:p>
          <w:p w:rsidR="00A31E23" w:rsidRDefault="00A31E23">
            <w:pPr>
              <w:pStyle w:val="TableParagraph"/>
              <w:spacing w:before="36"/>
              <w:rPr>
                <w:b/>
                <w:sz w:val="24"/>
              </w:rPr>
            </w:pPr>
          </w:p>
          <w:p w:rsidR="00A31E23" w:rsidRDefault="0013341F">
            <w:pPr>
              <w:pStyle w:val="TableParagraph"/>
              <w:numPr>
                <w:ilvl w:val="0"/>
                <w:numId w:val="34"/>
              </w:numPr>
              <w:tabs>
                <w:tab w:val="left" w:pos="243"/>
              </w:tabs>
              <w:ind w:left="243" w:hanging="138"/>
              <w:jc w:val="both"/>
              <w:rPr>
                <w:sz w:val="24"/>
              </w:rPr>
            </w:pPr>
            <w:r>
              <w:rPr>
                <w:sz w:val="24"/>
              </w:rPr>
              <w:t xml:space="preserve">ekranz </w:t>
            </w:r>
            <w:r>
              <w:rPr>
                <w:spacing w:val="-2"/>
                <w:sz w:val="24"/>
              </w:rPr>
              <w:t>blachy;</w:t>
            </w:r>
          </w:p>
          <w:p w:rsidR="00A31E23" w:rsidRDefault="0013341F">
            <w:pPr>
              <w:pStyle w:val="TableParagraph"/>
              <w:numPr>
                <w:ilvl w:val="0"/>
                <w:numId w:val="34"/>
              </w:numPr>
              <w:tabs>
                <w:tab w:val="left" w:pos="243"/>
              </w:tabs>
              <w:spacing w:before="41"/>
              <w:ind w:left="243" w:hanging="138"/>
              <w:jc w:val="both"/>
              <w:rPr>
                <w:sz w:val="24"/>
              </w:rPr>
            </w:pPr>
            <w:r>
              <w:rPr>
                <w:sz w:val="24"/>
              </w:rPr>
              <w:t>koc</w:t>
            </w:r>
            <w:r>
              <w:rPr>
                <w:spacing w:val="-2"/>
                <w:sz w:val="24"/>
              </w:rPr>
              <w:t>gaśniczy.</w:t>
            </w:r>
          </w:p>
        </w:tc>
      </w:tr>
      <w:tr w:rsidR="00A31E23">
        <w:trPr>
          <w:trHeight w:val="2483"/>
        </w:trPr>
        <w:tc>
          <w:tcPr>
            <w:tcW w:w="3068" w:type="dxa"/>
          </w:tcPr>
          <w:p w:rsidR="00A31E23" w:rsidRDefault="0013341F">
            <w:pPr>
              <w:pStyle w:val="TableParagraph"/>
              <w:ind w:left="107"/>
              <w:rPr>
                <w:sz w:val="20"/>
              </w:rPr>
            </w:pPr>
            <w:r>
              <w:rPr>
                <w:noProof/>
                <w:sz w:val="20"/>
                <w:lang w:eastAsia="pl-PL"/>
              </w:rPr>
              <w:drawing>
                <wp:inline distT="0" distB="0" distL="0" distR="0">
                  <wp:extent cx="1703248" cy="1553146"/>
                  <wp:effectExtent l="0" t="0" r="0" b="0"/>
                  <wp:docPr id="42" name="Image 42" descr="C:\Plany\img\ico-7_3-2.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C:\Plany\img\ico-7_3-2.jpg"/>
                          <pic:cNvPicPr/>
                        </pic:nvPicPr>
                        <pic:blipFill>
                          <a:blip r:embed="rId23" cstate="print"/>
                          <a:stretch>
                            <a:fillRect/>
                          </a:stretch>
                        </pic:blipFill>
                        <pic:spPr>
                          <a:xfrm>
                            <a:off x="0" y="0"/>
                            <a:ext cx="1703248" cy="1553146"/>
                          </a:xfrm>
                          <a:prstGeom prst="rect">
                            <a:avLst/>
                          </a:prstGeom>
                        </pic:spPr>
                      </pic:pic>
                    </a:graphicData>
                  </a:graphic>
                </wp:inline>
              </w:drawing>
            </w:r>
          </w:p>
        </w:tc>
        <w:tc>
          <w:tcPr>
            <w:tcW w:w="5994" w:type="dxa"/>
          </w:tcPr>
          <w:p w:rsidR="00A31E23" w:rsidRDefault="0013341F">
            <w:pPr>
              <w:pStyle w:val="TableParagraph"/>
              <w:ind w:left="105" w:right="99"/>
              <w:jc w:val="both"/>
              <w:rPr>
                <w:sz w:val="24"/>
              </w:rPr>
            </w:pPr>
            <w:r>
              <w:rPr>
                <w:sz w:val="24"/>
              </w:rPr>
              <w:t xml:space="preserve">Spawaneprzewody,częścimaszyniurządzeńorazelementy konstrukcji budowlanych stykające się z materiałami palnymilubprzebiegającewpobliżunichnależyskutecznie </w:t>
            </w:r>
            <w:r>
              <w:rPr>
                <w:spacing w:val="-2"/>
                <w:sz w:val="24"/>
              </w:rPr>
              <w:t>chłodzić:</w:t>
            </w:r>
          </w:p>
          <w:p w:rsidR="00A31E23" w:rsidRDefault="0013341F">
            <w:pPr>
              <w:pStyle w:val="TableParagraph"/>
              <w:numPr>
                <w:ilvl w:val="0"/>
                <w:numId w:val="33"/>
              </w:numPr>
              <w:tabs>
                <w:tab w:val="left" w:pos="243"/>
              </w:tabs>
              <w:spacing w:before="268"/>
              <w:ind w:left="243" w:hanging="138"/>
              <w:rPr>
                <w:sz w:val="24"/>
              </w:rPr>
            </w:pPr>
            <w:r>
              <w:rPr>
                <w:sz w:val="24"/>
              </w:rPr>
              <w:t>przewóddoprowadzający</w:t>
            </w:r>
            <w:r>
              <w:rPr>
                <w:spacing w:val="-2"/>
                <w:sz w:val="24"/>
              </w:rPr>
              <w:t>wodę;</w:t>
            </w:r>
          </w:p>
          <w:p w:rsidR="00A31E23" w:rsidRDefault="0013341F">
            <w:pPr>
              <w:pStyle w:val="TableParagraph"/>
              <w:numPr>
                <w:ilvl w:val="0"/>
                <w:numId w:val="33"/>
              </w:numPr>
              <w:tabs>
                <w:tab w:val="left" w:pos="243"/>
              </w:tabs>
              <w:ind w:left="243" w:hanging="138"/>
              <w:rPr>
                <w:sz w:val="24"/>
              </w:rPr>
            </w:pPr>
            <w:r>
              <w:rPr>
                <w:sz w:val="24"/>
              </w:rPr>
              <w:t>zwoje sznura</w:t>
            </w:r>
            <w:r>
              <w:rPr>
                <w:spacing w:val="-2"/>
                <w:sz w:val="24"/>
              </w:rPr>
              <w:t>izolującego;</w:t>
            </w:r>
          </w:p>
          <w:p w:rsidR="00A31E23" w:rsidRDefault="0013341F">
            <w:pPr>
              <w:pStyle w:val="TableParagraph"/>
              <w:numPr>
                <w:ilvl w:val="0"/>
                <w:numId w:val="33"/>
              </w:numPr>
              <w:tabs>
                <w:tab w:val="left" w:pos="243"/>
              </w:tabs>
              <w:ind w:left="243" w:hanging="138"/>
              <w:rPr>
                <w:sz w:val="24"/>
              </w:rPr>
            </w:pPr>
            <w:r>
              <w:rPr>
                <w:sz w:val="24"/>
              </w:rPr>
              <w:t>koc</w:t>
            </w:r>
            <w:r>
              <w:rPr>
                <w:spacing w:val="-2"/>
                <w:sz w:val="24"/>
              </w:rPr>
              <w:t>gaśniczy.</w:t>
            </w:r>
          </w:p>
        </w:tc>
      </w:tr>
    </w:tbl>
    <w:p w:rsidR="00A31E23" w:rsidRDefault="00A31E23">
      <w:pPr>
        <w:pStyle w:val="TableParagraph"/>
        <w:rPr>
          <w:sz w:val="24"/>
        </w:rPr>
        <w:sectPr w:rsidR="00A31E23">
          <w:pgSz w:w="11910" w:h="16840"/>
          <w:pgMar w:top="1380" w:right="1275" w:bottom="1480" w:left="1417" w:header="708" w:footer="1247" w:gutter="0"/>
          <w:cols w:space="708"/>
        </w:sectPr>
      </w:pPr>
    </w:p>
    <w:p w:rsidR="00A31E23" w:rsidRDefault="00A31E23">
      <w:pPr>
        <w:pStyle w:val="Tekstpodstawowy"/>
        <w:spacing w:before="3"/>
        <w:rPr>
          <w:b/>
          <w:sz w:val="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5994"/>
      </w:tblGrid>
      <w:tr w:rsidR="00A31E23">
        <w:trPr>
          <w:trHeight w:val="2491"/>
        </w:trPr>
        <w:tc>
          <w:tcPr>
            <w:tcW w:w="3068" w:type="dxa"/>
          </w:tcPr>
          <w:p w:rsidR="00A31E23" w:rsidRDefault="0013341F">
            <w:pPr>
              <w:pStyle w:val="TableParagraph"/>
              <w:ind w:left="212"/>
              <w:rPr>
                <w:sz w:val="20"/>
              </w:rPr>
            </w:pPr>
            <w:r>
              <w:rPr>
                <w:noProof/>
                <w:sz w:val="20"/>
                <w:lang w:eastAsia="pl-PL"/>
              </w:rPr>
              <w:drawing>
                <wp:inline distT="0" distB="0" distL="0" distR="0">
                  <wp:extent cx="1684121" cy="1578864"/>
                  <wp:effectExtent l="0" t="0" r="0" b="0"/>
                  <wp:docPr id="43" name="Image 43" descr="C:\Plany\img\ico-7_3-3.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descr="C:\Plany\img\ico-7_3-3.jpg"/>
                          <pic:cNvPicPr/>
                        </pic:nvPicPr>
                        <pic:blipFill>
                          <a:blip r:embed="rId24" cstate="print"/>
                          <a:stretch>
                            <a:fillRect/>
                          </a:stretch>
                        </pic:blipFill>
                        <pic:spPr>
                          <a:xfrm>
                            <a:off x="0" y="0"/>
                            <a:ext cx="1684121" cy="1578864"/>
                          </a:xfrm>
                          <a:prstGeom prst="rect">
                            <a:avLst/>
                          </a:prstGeom>
                        </pic:spPr>
                      </pic:pic>
                    </a:graphicData>
                  </a:graphic>
                </wp:inline>
              </w:drawing>
            </w:r>
          </w:p>
        </w:tc>
        <w:tc>
          <w:tcPr>
            <w:tcW w:w="5994" w:type="dxa"/>
          </w:tcPr>
          <w:p w:rsidR="00A31E23" w:rsidRDefault="0013341F">
            <w:pPr>
              <w:pStyle w:val="TableParagraph"/>
              <w:ind w:left="105" w:right="97"/>
              <w:jc w:val="both"/>
              <w:rPr>
                <w:sz w:val="24"/>
              </w:rPr>
            </w:pPr>
            <w:r>
              <w:rPr>
                <w:sz w:val="24"/>
              </w:rPr>
              <w:t>Wszelkie otwory i szczeliny prowadzące do sąsiednich pomieszczeń i pozostające w zasięgu rozprysków spawalniczych powinny być uszczelnione za pomocą niepalnego materiału:</w:t>
            </w:r>
          </w:p>
          <w:p w:rsidR="00A31E23" w:rsidRDefault="0013341F">
            <w:pPr>
              <w:pStyle w:val="TableParagraph"/>
              <w:numPr>
                <w:ilvl w:val="0"/>
                <w:numId w:val="32"/>
              </w:numPr>
              <w:tabs>
                <w:tab w:val="left" w:pos="243"/>
              </w:tabs>
              <w:spacing w:before="268"/>
              <w:ind w:left="243" w:hanging="138"/>
              <w:jc w:val="both"/>
              <w:rPr>
                <w:sz w:val="24"/>
              </w:rPr>
            </w:pPr>
            <w:r>
              <w:rPr>
                <w:sz w:val="24"/>
              </w:rPr>
              <w:t xml:space="preserve">ekranz </w:t>
            </w:r>
            <w:r>
              <w:rPr>
                <w:spacing w:val="-2"/>
                <w:sz w:val="24"/>
              </w:rPr>
              <w:t>blokady;</w:t>
            </w:r>
          </w:p>
          <w:p w:rsidR="00A31E23" w:rsidRDefault="0013341F">
            <w:pPr>
              <w:pStyle w:val="TableParagraph"/>
              <w:numPr>
                <w:ilvl w:val="0"/>
                <w:numId w:val="32"/>
              </w:numPr>
              <w:tabs>
                <w:tab w:val="left" w:pos="243"/>
              </w:tabs>
              <w:ind w:left="243" w:hanging="138"/>
              <w:jc w:val="both"/>
              <w:rPr>
                <w:sz w:val="24"/>
              </w:rPr>
            </w:pPr>
            <w:r>
              <w:rPr>
                <w:sz w:val="24"/>
              </w:rPr>
              <w:t>koc</w:t>
            </w:r>
            <w:r>
              <w:rPr>
                <w:spacing w:val="-2"/>
                <w:sz w:val="24"/>
              </w:rPr>
              <w:t>gaśniczy.</w:t>
            </w:r>
          </w:p>
        </w:tc>
      </w:tr>
      <w:tr w:rsidR="00A31E23">
        <w:trPr>
          <w:trHeight w:val="2491"/>
        </w:trPr>
        <w:tc>
          <w:tcPr>
            <w:tcW w:w="3068" w:type="dxa"/>
          </w:tcPr>
          <w:p w:rsidR="00A31E23" w:rsidRDefault="0013341F">
            <w:pPr>
              <w:pStyle w:val="TableParagraph"/>
              <w:ind w:left="107"/>
              <w:rPr>
                <w:sz w:val="20"/>
              </w:rPr>
            </w:pPr>
            <w:r>
              <w:rPr>
                <w:noProof/>
                <w:sz w:val="20"/>
                <w:lang w:eastAsia="pl-PL"/>
              </w:rPr>
              <w:drawing>
                <wp:inline distT="0" distB="0" distL="0" distR="0">
                  <wp:extent cx="1757710" cy="1567433"/>
                  <wp:effectExtent l="0" t="0" r="0" b="0"/>
                  <wp:docPr id="44" name="Image 44" descr="C:\Plany\img\ico-7_3-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descr="C:\Plany\img\ico-7_3-4.jpg"/>
                          <pic:cNvPicPr/>
                        </pic:nvPicPr>
                        <pic:blipFill>
                          <a:blip r:embed="rId25" cstate="print"/>
                          <a:stretch>
                            <a:fillRect/>
                          </a:stretch>
                        </pic:blipFill>
                        <pic:spPr>
                          <a:xfrm>
                            <a:off x="0" y="0"/>
                            <a:ext cx="1757710" cy="1567433"/>
                          </a:xfrm>
                          <a:prstGeom prst="rect">
                            <a:avLst/>
                          </a:prstGeom>
                        </pic:spPr>
                      </pic:pic>
                    </a:graphicData>
                  </a:graphic>
                </wp:inline>
              </w:drawing>
            </w:r>
          </w:p>
        </w:tc>
        <w:tc>
          <w:tcPr>
            <w:tcW w:w="5994" w:type="dxa"/>
          </w:tcPr>
          <w:p w:rsidR="00A31E23" w:rsidRDefault="0013341F">
            <w:pPr>
              <w:pStyle w:val="TableParagraph"/>
              <w:ind w:left="105" w:right="99"/>
              <w:jc w:val="both"/>
              <w:rPr>
                <w:sz w:val="24"/>
              </w:rPr>
            </w:pPr>
            <w:r>
              <w:rPr>
                <w:sz w:val="24"/>
              </w:rPr>
              <w:t>Z izolowanych rurociągów, na których prowadzi się prace spawalnicze, należy usunąć izolację cieplną na odcinku gwarantującymbezpieczeństwo,awraziepotrzeby(izolacja łatwo palna) chłodzić skutecznie np. sposobem pokazanym na rysunku:</w:t>
            </w:r>
          </w:p>
          <w:p w:rsidR="00A31E23" w:rsidRDefault="0013341F">
            <w:pPr>
              <w:pStyle w:val="TableParagraph"/>
              <w:numPr>
                <w:ilvl w:val="0"/>
                <w:numId w:val="31"/>
              </w:numPr>
              <w:tabs>
                <w:tab w:val="left" w:pos="243"/>
              </w:tabs>
              <w:spacing w:before="268"/>
              <w:ind w:left="243" w:hanging="138"/>
              <w:jc w:val="both"/>
              <w:rPr>
                <w:sz w:val="24"/>
              </w:rPr>
            </w:pPr>
            <w:r>
              <w:rPr>
                <w:sz w:val="24"/>
              </w:rPr>
              <w:t>przewodydoprowadzające</w:t>
            </w:r>
            <w:r>
              <w:rPr>
                <w:spacing w:val="-4"/>
                <w:sz w:val="24"/>
              </w:rPr>
              <w:t>wodę;</w:t>
            </w:r>
          </w:p>
          <w:p w:rsidR="00A31E23" w:rsidRDefault="0013341F">
            <w:pPr>
              <w:pStyle w:val="TableParagraph"/>
              <w:numPr>
                <w:ilvl w:val="0"/>
                <w:numId w:val="31"/>
              </w:numPr>
              <w:tabs>
                <w:tab w:val="left" w:pos="303"/>
              </w:tabs>
              <w:ind w:left="303" w:hanging="198"/>
              <w:jc w:val="both"/>
              <w:rPr>
                <w:sz w:val="24"/>
              </w:rPr>
            </w:pPr>
            <w:r>
              <w:rPr>
                <w:sz w:val="24"/>
              </w:rPr>
              <w:t>zwoje sznura</w:t>
            </w:r>
            <w:r>
              <w:rPr>
                <w:spacing w:val="-2"/>
                <w:sz w:val="24"/>
              </w:rPr>
              <w:t>zabezpieczającego.</w:t>
            </w:r>
          </w:p>
        </w:tc>
      </w:tr>
      <w:tr w:rsidR="00A31E23">
        <w:trPr>
          <w:trHeight w:val="2519"/>
        </w:trPr>
        <w:tc>
          <w:tcPr>
            <w:tcW w:w="3068" w:type="dxa"/>
          </w:tcPr>
          <w:p w:rsidR="00A31E23" w:rsidRDefault="00A31E23">
            <w:pPr>
              <w:pStyle w:val="TableParagraph"/>
              <w:rPr>
                <w:sz w:val="24"/>
              </w:rPr>
            </w:pPr>
          </w:p>
        </w:tc>
        <w:tc>
          <w:tcPr>
            <w:tcW w:w="5994" w:type="dxa"/>
          </w:tcPr>
          <w:p w:rsidR="00A31E23" w:rsidRDefault="00B12717">
            <w:pPr>
              <w:pStyle w:val="TableParagraph"/>
              <w:ind w:left="105" w:right="98"/>
              <w:jc w:val="both"/>
              <w:rPr>
                <w:sz w:val="24"/>
              </w:rPr>
            </w:pPr>
            <w:r>
              <w:rPr>
                <w:sz w:val="24"/>
              </w:rPr>
              <w:pict>
                <v:group id="docshapegroup38" o:spid="_x0000_s1159" style="position:absolute;left:0;text-align:left;margin-left:-148pt;margin-top:.35pt;width:132.75pt;height:243.5pt;z-index:-17785856;mso-position-horizontal-relative:text;mso-position-vertical-relative:text" coordorigin="-2960,7" coordsize="2655,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9" o:spid="_x0000_s1160" type="#_x0000_t75" style="position:absolute;left:-2961;top:7;width:2669;height:4895">
                    <v:imagedata r:id="rId26" o:title=""/>
                  </v:shape>
                </v:group>
              </w:pict>
            </w:r>
            <w:r w:rsidR="0013341F">
              <w:rPr>
                <w:sz w:val="24"/>
              </w:rPr>
              <w:t>Elementy instalacji rozgrzewające się przy spawaniu bezpośrednio od płomienia lub na drodze przewodnictwa cieplnego, stykające się z materiałami palnymi, należy zdemontować lub skutecznie chłodzić:</w:t>
            </w:r>
          </w:p>
          <w:p w:rsidR="00A31E23" w:rsidRDefault="0013341F">
            <w:pPr>
              <w:pStyle w:val="TableParagraph"/>
              <w:numPr>
                <w:ilvl w:val="0"/>
                <w:numId w:val="30"/>
              </w:numPr>
              <w:tabs>
                <w:tab w:val="left" w:pos="243"/>
              </w:tabs>
              <w:spacing w:before="268"/>
              <w:ind w:left="243" w:hanging="138"/>
              <w:rPr>
                <w:sz w:val="24"/>
              </w:rPr>
            </w:pPr>
            <w:r>
              <w:rPr>
                <w:sz w:val="24"/>
              </w:rPr>
              <w:t>palna</w:t>
            </w:r>
            <w:r>
              <w:rPr>
                <w:spacing w:val="-2"/>
                <w:sz w:val="24"/>
              </w:rPr>
              <w:t>ścianka;</w:t>
            </w:r>
          </w:p>
          <w:p w:rsidR="00A31E23" w:rsidRDefault="0013341F">
            <w:pPr>
              <w:pStyle w:val="TableParagraph"/>
              <w:numPr>
                <w:ilvl w:val="0"/>
                <w:numId w:val="30"/>
              </w:numPr>
              <w:tabs>
                <w:tab w:val="left" w:pos="243"/>
              </w:tabs>
              <w:ind w:left="243" w:hanging="138"/>
              <w:rPr>
                <w:sz w:val="24"/>
              </w:rPr>
            </w:pPr>
            <w:r>
              <w:rPr>
                <w:sz w:val="24"/>
              </w:rPr>
              <w:t>niepalna</w:t>
            </w:r>
            <w:r>
              <w:rPr>
                <w:spacing w:val="-2"/>
                <w:sz w:val="24"/>
              </w:rPr>
              <w:t xml:space="preserve"> wykładzina;</w:t>
            </w:r>
          </w:p>
          <w:p w:rsidR="00A31E23" w:rsidRDefault="0013341F">
            <w:pPr>
              <w:pStyle w:val="TableParagraph"/>
              <w:numPr>
                <w:ilvl w:val="0"/>
                <w:numId w:val="30"/>
              </w:numPr>
              <w:tabs>
                <w:tab w:val="left" w:pos="243"/>
              </w:tabs>
              <w:ind w:left="243" w:hanging="138"/>
              <w:rPr>
                <w:sz w:val="24"/>
              </w:rPr>
            </w:pPr>
            <w:r>
              <w:rPr>
                <w:sz w:val="24"/>
              </w:rPr>
              <w:t>hakipodtrzymujące</w:t>
            </w:r>
            <w:r>
              <w:rPr>
                <w:spacing w:val="-2"/>
                <w:sz w:val="24"/>
              </w:rPr>
              <w:t xml:space="preserve"> instalację.</w:t>
            </w:r>
          </w:p>
        </w:tc>
      </w:tr>
      <w:tr w:rsidR="00A31E23">
        <w:trPr>
          <w:trHeight w:val="2340"/>
        </w:trPr>
        <w:tc>
          <w:tcPr>
            <w:tcW w:w="3068" w:type="dxa"/>
          </w:tcPr>
          <w:p w:rsidR="00A31E23" w:rsidRDefault="00A31E23">
            <w:pPr>
              <w:pStyle w:val="TableParagraph"/>
              <w:rPr>
                <w:sz w:val="24"/>
              </w:rPr>
            </w:pPr>
          </w:p>
        </w:tc>
        <w:tc>
          <w:tcPr>
            <w:tcW w:w="5994" w:type="dxa"/>
          </w:tcPr>
          <w:p w:rsidR="00A31E23" w:rsidRDefault="0013341F">
            <w:pPr>
              <w:pStyle w:val="TableParagraph"/>
              <w:ind w:left="105"/>
              <w:rPr>
                <w:sz w:val="24"/>
              </w:rPr>
            </w:pPr>
            <w:r>
              <w:rPr>
                <w:sz w:val="24"/>
              </w:rPr>
              <w:t>Sposóbprawidłowegospawaniametalowegoelementu konstrukcyjnego przechodzącego przez drewniany strop:</w:t>
            </w:r>
          </w:p>
          <w:p w:rsidR="00A31E23" w:rsidRDefault="0013341F">
            <w:pPr>
              <w:pStyle w:val="TableParagraph"/>
              <w:numPr>
                <w:ilvl w:val="0"/>
                <w:numId w:val="29"/>
              </w:numPr>
              <w:tabs>
                <w:tab w:val="left" w:pos="243"/>
              </w:tabs>
              <w:spacing w:before="267"/>
              <w:ind w:left="243" w:hanging="138"/>
              <w:rPr>
                <w:sz w:val="24"/>
              </w:rPr>
            </w:pPr>
            <w:r>
              <w:rPr>
                <w:sz w:val="24"/>
              </w:rPr>
              <w:t>drewniany</w:t>
            </w:r>
            <w:r>
              <w:rPr>
                <w:spacing w:val="-2"/>
                <w:sz w:val="24"/>
              </w:rPr>
              <w:t>strop;</w:t>
            </w:r>
          </w:p>
          <w:p w:rsidR="00A31E23" w:rsidRDefault="0013341F">
            <w:pPr>
              <w:pStyle w:val="TableParagraph"/>
              <w:numPr>
                <w:ilvl w:val="0"/>
                <w:numId w:val="29"/>
              </w:numPr>
              <w:tabs>
                <w:tab w:val="left" w:pos="243"/>
              </w:tabs>
              <w:spacing w:before="1"/>
              <w:ind w:left="243" w:hanging="138"/>
              <w:rPr>
                <w:sz w:val="24"/>
              </w:rPr>
            </w:pPr>
            <w:r>
              <w:rPr>
                <w:sz w:val="24"/>
              </w:rPr>
              <w:t xml:space="preserve">szczeliwo </w:t>
            </w:r>
            <w:r>
              <w:rPr>
                <w:spacing w:val="-2"/>
                <w:sz w:val="24"/>
              </w:rPr>
              <w:t>izolujące;</w:t>
            </w:r>
          </w:p>
          <w:p w:rsidR="00A31E23" w:rsidRDefault="0013341F">
            <w:pPr>
              <w:pStyle w:val="TableParagraph"/>
              <w:numPr>
                <w:ilvl w:val="0"/>
                <w:numId w:val="29"/>
              </w:numPr>
              <w:tabs>
                <w:tab w:val="left" w:pos="243"/>
              </w:tabs>
              <w:ind w:left="243" w:hanging="138"/>
              <w:rPr>
                <w:sz w:val="24"/>
              </w:rPr>
            </w:pPr>
            <w:r>
              <w:rPr>
                <w:sz w:val="24"/>
              </w:rPr>
              <w:t>koc</w:t>
            </w:r>
            <w:r>
              <w:rPr>
                <w:spacing w:val="-2"/>
                <w:sz w:val="24"/>
              </w:rPr>
              <w:t>gaśniczy.</w:t>
            </w:r>
          </w:p>
        </w:tc>
      </w:tr>
      <w:tr w:rsidR="00A31E23">
        <w:trPr>
          <w:trHeight w:val="2483"/>
        </w:trPr>
        <w:tc>
          <w:tcPr>
            <w:tcW w:w="3068" w:type="dxa"/>
          </w:tcPr>
          <w:p w:rsidR="00A31E23" w:rsidRDefault="0013341F">
            <w:pPr>
              <w:pStyle w:val="TableParagraph"/>
              <w:ind w:left="107"/>
              <w:rPr>
                <w:sz w:val="20"/>
              </w:rPr>
            </w:pPr>
            <w:r>
              <w:rPr>
                <w:noProof/>
                <w:sz w:val="20"/>
                <w:lang w:eastAsia="pl-PL"/>
              </w:rPr>
              <w:drawing>
                <wp:inline distT="0" distB="0" distL="0" distR="0">
                  <wp:extent cx="1796568" cy="1469516"/>
                  <wp:effectExtent l="0" t="0" r="0" b="0"/>
                  <wp:docPr id="47" name="Image 47" descr="C:\Plany\img\ico-7_3-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descr="C:\Plany\img\ico-7_3-7.jpg"/>
                          <pic:cNvPicPr/>
                        </pic:nvPicPr>
                        <pic:blipFill>
                          <a:blip r:embed="rId27" cstate="print"/>
                          <a:stretch>
                            <a:fillRect/>
                          </a:stretch>
                        </pic:blipFill>
                        <pic:spPr>
                          <a:xfrm>
                            <a:off x="0" y="0"/>
                            <a:ext cx="1796568" cy="1469516"/>
                          </a:xfrm>
                          <a:prstGeom prst="rect">
                            <a:avLst/>
                          </a:prstGeom>
                        </pic:spPr>
                      </pic:pic>
                    </a:graphicData>
                  </a:graphic>
                </wp:inline>
              </w:drawing>
            </w:r>
          </w:p>
        </w:tc>
        <w:tc>
          <w:tcPr>
            <w:tcW w:w="5994" w:type="dxa"/>
          </w:tcPr>
          <w:p w:rsidR="00A31E23" w:rsidRDefault="0013341F">
            <w:pPr>
              <w:pStyle w:val="TableParagraph"/>
              <w:ind w:left="105" w:right="103"/>
              <w:jc w:val="both"/>
              <w:rPr>
                <w:sz w:val="24"/>
              </w:rPr>
            </w:pPr>
            <w:r>
              <w:rPr>
                <w:sz w:val="24"/>
              </w:rPr>
              <w:t xml:space="preserve">Cięte lub spawane pojemniki, mogące zawierać gazy lub pary cieczy palnych, należy przed przystąpieniem do prac wypełnićgazemobojętnym,np.gazamispalinowymi zsilnika samochodowego podawanymi przez łapaczkę </w:t>
            </w:r>
            <w:r>
              <w:rPr>
                <w:spacing w:val="-2"/>
                <w:sz w:val="24"/>
              </w:rPr>
              <w:t>iskier:</w:t>
            </w:r>
          </w:p>
          <w:p w:rsidR="00A31E23" w:rsidRDefault="0013341F">
            <w:pPr>
              <w:pStyle w:val="TableParagraph"/>
              <w:numPr>
                <w:ilvl w:val="0"/>
                <w:numId w:val="28"/>
              </w:numPr>
              <w:tabs>
                <w:tab w:val="left" w:pos="243"/>
              </w:tabs>
              <w:spacing w:before="268"/>
              <w:ind w:left="243" w:hanging="138"/>
              <w:rPr>
                <w:sz w:val="24"/>
              </w:rPr>
            </w:pPr>
            <w:r>
              <w:rPr>
                <w:sz w:val="24"/>
              </w:rPr>
              <w:t>łapaczka</w:t>
            </w:r>
            <w:r>
              <w:rPr>
                <w:spacing w:val="-2"/>
                <w:sz w:val="24"/>
              </w:rPr>
              <w:t>iskier;</w:t>
            </w:r>
          </w:p>
          <w:p w:rsidR="00A31E23" w:rsidRDefault="0013341F">
            <w:pPr>
              <w:pStyle w:val="TableParagraph"/>
              <w:numPr>
                <w:ilvl w:val="0"/>
                <w:numId w:val="28"/>
              </w:numPr>
              <w:tabs>
                <w:tab w:val="left" w:pos="243"/>
              </w:tabs>
              <w:ind w:left="243" w:hanging="138"/>
              <w:rPr>
                <w:sz w:val="24"/>
              </w:rPr>
            </w:pPr>
            <w:r>
              <w:rPr>
                <w:spacing w:val="-2"/>
                <w:sz w:val="24"/>
              </w:rPr>
              <w:t>woda;</w:t>
            </w:r>
          </w:p>
          <w:p w:rsidR="00A31E23" w:rsidRDefault="0013341F">
            <w:pPr>
              <w:pStyle w:val="TableParagraph"/>
              <w:numPr>
                <w:ilvl w:val="0"/>
                <w:numId w:val="28"/>
              </w:numPr>
              <w:tabs>
                <w:tab w:val="left" w:pos="243"/>
              </w:tabs>
              <w:spacing w:line="264" w:lineRule="exact"/>
              <w:ind w:left="243" w:hanging="138"/>
              <w:rPr>
                <w:sz w:val="24"/>
              </w:rPr>
            </w:pPr>
            <w:r>
              <w:rPr>
                <w:sz w:val="24"/>
              </w:rPr>
              <w:t xml:space="preserve">przewód doprowadzającygazydo wnętrza </w:t>
            </w:r>
            <w:r>
              <w:rPr>
                <w:spacing w:val="-2"/>
                <w:sz w:val="24"/>
              </w:rPr>
              <w:t>pojemnika.</w:t>
            </w:r>
          </w:p>
        </w:tc>
      </w:tr>
    </w:tbl>
    <w:p w:rsidR="00A31E23" w:rsidRDefault="00A31E23">
      <w:pPr>
        <w:pStyle w:val="TableParagraph"/>
        <w:spacing w:line="264" w:lineRule="exact"/>
        <w:rPr>
          <w:sz w:val="24"/>
        </w:rPr>
        <w:sectPr w:rsidR="00A31E23">
          <w:pgSz w:w="11910" w:h="16840"/>
          <w:pgMar w:top="1380" w:right="1275" w:bottom="1480" w:left="1417" w:header="708" w:footer="1247" w:gutter="0"/>
          <w:cols w:space="708"/>
        </w:sectPr>
      </w:pPr>
    </w:p>
    <w:p w:rsidR="00A31E23" w:rsidRDefault="00A31E23">
      <w:pPr>
        <w:pStyle w:val="Tekstpodstawowy"/>
        <w:spacing w:before="3"/>
        <w:rPr>
          <w:b/>
          <w:sz w:val="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68"/>
        <w:gridCol w:w="5994"/>
      </w:tblGrid>
      <w:tr w:rsidR="00A31E23">
        <w:trPr>
          <w:trHeight w:val="2764"/>
        </w:trPr>
        <w:tc>
          <w:tcPr>
            <w:tcW w:w="3068" w:type="dxa"/>
          </w:tcPr>
          <w:p w:rsidR="00A31E23" w:rsidRDefault="0013341F">
            <w:pPr>
              <w:pStyle w:val="TableParagraph"/>
              <w:ind w:left="107"/>
              <w:rPr>
                <w:sz w:val="20"/>
              </w:rPr>
            </w:pPr>
            <w:r>
              <w:rPr>
                <w:noProof/>
                <w:sz w:val="20"/>
                <w:lang w:eastAsia="pl-PL"/>
              </w:rPr>
              <w:drawing>
                <wp:inline distT="0" distB="0" distL="0" distR="0">
                  <wp:extent cx="1756048" cy="1651635"/>
                  <wp:effectExtent l="0" t="0" r="0" b="0"/>
                  <wp:docPr id="48" name="Image 48" descr="C:\Plany\img\ico-7_3-8.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descr="C:\Plany\img\ico-7_3-8.jpg"/>
                          <pic:cNvPicPr/>
                        </pic:nvPicPr>
                        <pic:blipFill>
                          <a:blip r:embed="rId28" cstate="print"/>
                          <a:stretch>
                            <a:fillRect/>
                          </a:stretch>
                        </pic:blipFill>
                        <pic:spPr>
                          <a:xfrm>
                            <a:off x="0" y="0"/>
                            <a:ext cx="1756048" cy="1651635"/>
                          </a:xfrm>
                          <a:prstGeom prst="rect">
                            <a:avLst/>
                          </a:prstGeom>
                        </pic:spPr>
                      </pic:pic>
                    </a:graphicData>
                  </a:graphic>
                </wp:inline>
              </w:drawing>
            </w:r>
          </w:p>
        </w:tc>
        <w:tc>
          <w:tcPr>
            <w:tcW w:w="5994" w:type="dxa"/>
          </w:tcPr>
          <w:p w:rsidR="00A31E23" w:rsidRDefault="0013341F">
            <w:pPr>
              <w:pStyle w:val="TableParagraph"/>
              <w:ind w:left="105" w:right="96"/>
              <w:jc w:val="both"/>
              <w:rPr>
                <w:sz w:val="24"/>
              </w:rPr>
            </w:pPr>
            <w:r>
              <w:rPr>
                <w:sz w:val="24"/>
              </w:rPr>
              <w:t>Niewielkiepojemniki,mogącezawieraćpalnegazylubpary cieczypalnych,zabezpieczamyskutecznieprzedzapaleniem lub wybuchem napełniając je wodą.</w:t>
            </w:r>
          </w:p>
        </w:tc>
      </w:tr>
    </w:tbl>
    <w:p w:rsidR="00A31E23" w:rsidRDefault="00A31E23">
      <w:pPr>
        <w:pStyle w:val="Tekstpodstawowy"/>
        <w:spacing w:before="139"/>
        <w:rPr>
          <w:b/>
        </w:rPr>
      </w:pPr>
    </w:p>
    <w:p w:rsidR="00A31E23" w:rsidRDefault="0013341F">
      <w:pPr>
        <w:ind w:left="361"/>
        <w:jc w:val="both"/>
        <w:rPr>
          <w:b/>
          <w:sz w:val="24"/>
        </w:rPr>
      </w:pPr>
      <w:r>
        <w:rPr>
          <w:b/>
          <w:sz w:val="24"/>
        </w:rPr>
        <w:t>Obowiązkiosóbzwiązanychzpracaminiebezpiecznymi</w:t>
      </w:r>
      <w:r>
        <w:rPr>
          <w:b/>
          <w:spacing w:val="-2"/>
          <w:sz w:val="24"/>
        </w:rPr>
        <w:t>pożarowo:</w:t>
      </w:r>
    </w:p>
    <w:p w:rsidR="00A31E23" w:rsidRDefault="0013341F">
      <w:pPr>
        <w:pStyle w:val="Akapitzlist"/>
        <w:numPr>
          <w:ilvl w:val="2"/>
          <w:numId w:val="47"/>
        </w:numPr>
        <w:tabs>
          <w:tab w:val="left" w:pos="721"/>
        </w:tabs>
        <w:spacing w:before="132" w:line="360" w:lineRule="auto"/>
        <w:ind w:left="721" w:right="145"/>
        <w:jc w:val="both"/>
        <w:rPr>
          <w:rFonts w:ascii="Symbol" w:hAnsi="Symbol"/>
          <w:sz w:val="20"/>
        </w:rPr>
      </w:pPr>
      <w:r>
        <w:rPr>
          <w:sz w:val="24"/>
        </w:rPr>
        <w:t>znać obowiązujące przepisy przeciwpożarowe oraz nadzorować przestrzeganie tych przepisów przez podległych pracowników;</w:t>
      </w:r>
    </w:p>
    <w:p w:rsidR="00A31E23" w:rsidRDefault="0013341F">
      <w:pPr>
        <w:pStyle w:val="Akapitzlist"/>
        <w:numPr>
          <w:ilvl w:val="2"/>
          <w:numId w:val="47"/>
        </w:numPr>
        <w:tabs>
          <w:tab w:val="left" w:pos="721"/>
        </w:tabs>
        <w:spacing w:line="360" w:lineRule="auto"/>
        <w:ind w:left="721" w:right="139"/>
        <w:jc w:val="both"/>
        <w:rPr>
          <w:rFonts w:ascii="Symbol" w:hAnsi="Symbol"/>
          <w:sz w:val="20"/>
        </w:rPr>
      </w:pPr>
      <w:r>
        <w:rPr>
          <w:sz w:val="24"/>
        </w:rPr>
        <w:t>dopilnować, aby przed przystąpieniem do prac pożarowo niebezpiecznych wykonane zostaływszystkiezaleceniawzakresiezabezpieczeniaobiektu,pomieszczeń istanowisk przewidziane w„Protokole zabezpieczenia prac niebezpiecznych pożarowo” i w „Zezwoleniu na prowadzenie prac niebezpiecznych pożarowo”;</w:t>
      </w:r>
    </w:p>
    <w:p w:rsidR="00A31E23" w:rsidRDefault="0013341F">
      <w:pPr>
        <w:pStyle w:val="Akapitzlist"/>
        <w:numPr>
          <w:ilvl w:val="2"/>
          <w:numId w:val="47"/>
        </w:numPr>
        <w:tabs>
          <w:tab w:val="left" w:pos="721"/>
        </w:tabs>
        <w:spacing w:before="1" w:line="360" w:lineRule="auto"/>
        <w:ind w:left="721" w:right="139"/>
        <w:jc w:val="both"/>
        <w:rPr>
          <w:rFonts w:ascii="Symbol" w:hAnsi="Symbol"/>
          <w:sz w:val="20"/>
        </w:rPr>
      </w:pPr>
      <w:r>
        <w:rPr>
          <w:sz w:val="24"/>
        </w:rPr>
        <w:t xml:space="preserve">sprawdzać zabezpieczenie przeciwpożarowe stanowisk pracy niebezpiecznych oraz wydawać polecenia gwarantujące natychmiastową likwidację stwierdzonych </w:t>
      </w:r>
      <w:r>
        <w:rPr>
          <w:spacing w:val="-2"/>
          <w:sz w:val="24"/>
        </w:rPr>
        <w:t>niedociągnięć;</w:t>
      </w:r>
    </w:p>
    <w:p w:rsidR="00A31E23" w:rsidRDefault="0013341F">
      <w:pPr>
        <w:pStyle w:val="Akapitzlist"/>
        <w:numPr>
          <w:ilvl w:val="2"/>
          <w:numId w:val="47"/>
        </w:numPr>
        <w:tabs>
          <w:tab w:val="left" w:pos="721"/>
        </w:tabs>
        <w:spacing w:before="1" w:line="360" w:lineRule="auto"/>
        <w:ind w:left="721" w:right="140"/>
        <w:jc w:val="both"/>
        <w:rPr>
          <w:rFonts w:ascii="Symbol" w:hAnsi="Symbol"/>
          <w:sz w:val="20"/>
        </w:rPr>
      </w:pPr>
      <w:r>
        <w:rPr>
          <w:sz w:val="24"/>
        </w:rPr>
        <w:t xml:space="preserve">wstrzymać prace z chwilą stwierdzenia sytuacji stwarzających niebezpieczeństwo </w:t>
      </w:r>
      <w:r>
        <w:rPr>
          <w:spacing w:val="-2"/>
          <w:sz w:val="24"/>
        </w:rPr>
        <w:t xml:space="preserve">powstaniapożarudoczasuusunięciawystępującychnieprawidłowości,itenfakt wpisać </w:t>
      </w:r>
      <w:r>
        <w:rPr>
          <w:sz w:val="24"/>
        </w:rPr>
        <w:t>do „Książki kontroli prac niebezpiecznych pożarowo”;</w:t>
      </w:r>
    </w:p>
    <w:p w:rsidR="00A31E23" w:rsidRDefault="0013341F">
      <w:pPr>
        <w:pStyle w:val="Akapitzlist"/>
        <w:numPr>
          <w:ilvl w:val="2"/>
          <w:numId w:val="47"/>
        </w:numPr>
        <w:tabs>
          <w:tab w:val="left" w:pos="721"/>
        </w:tabs>
        <w:spacing w:line="360" w:lineRule="auto"/>
        <w:ind w:left="721" w:right="144"/>
        <w:jc w:val="both"/>
        <w:rPr>
          <w:rFonts w:ascii="Symbol" w:hAnsi="Symbol"/>
          <w:sz w:val="20"/>
        </w:rPr>
      </w:pPr>
      <w:r>
        <w:rPr>
          <w:sz w:val="24"/>
        </w:rPr>
        <w:t>brać udział w kontroli stanowisk, pomieszczeń i obiektów po zakończeniu prac pożarowo niebezpiecznych.</w:t>
      </w:r>
    </w:p>
    <w:p w:rsidR="00A31E23" w:rsidRDefault="00A31E23">
      <w:pPr>
        <w:pStyle w:val="Tekstpodstawowy"/>
        <w:spacing w:before="141"/>
      </w:pPr>
    </w:p>
    <w:p w:rsidR="00A31E23" w:rsidRDefault="0013341F">
      <w:pPr>
        <w:pStyle w:val="Heading4"/>
        <w:ind w:left="359" w:firstLine="0"/>
        <w:jc w:val="both"/>
      </w:pPr>
      <w:r>
        <w:t>Obowiązkiwykonawcypracpożarowo</w:t>
      </w:r>
      <w:r>
        <w:rPr>
          <w:spacing w:val="-2"/>
        </w:rPr>
        <w:t>niebezpiecznych:</w:t>
      </w:r>
    </w:p>
    <w:p w:rsidR="00A31E23" w:rsidRDefault="0013341F">
      <w:pPr>
        <w:pStyle w:val="Akapitzlist"/>
        <w:numPr>
          <w:ilvl w:val="2"/>
          <w:numId w:val="47"/>
        </w:numPr>
        <w:tabs>
          <w:tab w:val="left" w:pos="721"/>
        </w:tabs>
        <w:spacing w:before="135" w:line="360" w:lineRule="auto"/>
        <w:ind w:left="721" w:right="139"/>
        <w:jc w:val="both"/>
        <w:rPr>
          <w:rFonts w:ascii="Symbol" w:hAnsi="Symbol"/>
          <w:sz w:val="20"/>
        </w:rPr>
      </w:pPr>
      <w:r>
        <w:rPr>
          <w:sz w:val="24"/>
        </w:rPr>
        <w:t>sprawdzenie czy sprzęt i narzędzia są technicznie sprawne i należycie zabezpieczone przed możliwością zainicjowania pożaru;</w:t>
      </w:r>
    </w:p>
    <w:p w:rsidR="00A31E23" w:rsidRDefault="0013341F">
      <w:pPr>
        <w:pStyle w:val="Akapitzlist"/>
        <w:numPr>
          <w:ilvl w:val="2"/>
          <w:numId w:val="47"/>
        </w:numPr>
        <w:tabs>
          <w:tab w:val="left" w:pos="721"/>
        </w:tabs>
        <w:spacing w:line="360" w:lineRule="auto"/>
        <w:ind w:left="721" w:right="140"/>
        <w:jc w:val="both"/>
        <w:rPr>
          <w:rFonts w:ascii="Symbol" w:hAnsi="Symbol"/>
          <w:sz w:val="20"/>
        </w:rPr>
      </w:pPr>
      <w:r>
        <w:rPr>
          <w:sz w:val="24"/>
        </w:rPr>
        <w:t xml:space="preserve">ścisłe przestrzeganie zaleceń zawartych w „Protokole zabezpieczenia prac niebezpiecznych pożarowo” i „Zezwoleniu na prowadzenie prac niebezpiecznych </w:t>
      </w:r>
      <w:r>
        <w:rPr>
          <w:spacing w:val="-2"/>
          <w:sz w:val="24"/>
        </w:rPr>
        <w:t>pożarowo”;</w:t>
      </w:r>
    </w:p>
    <w:p w:rsidR="00A31E23" w:rsidRDefault="0013341F">
      <w:pPr>
        <w:pStyle w:val="Akapitzlist"/>
        <w:numPr>
          <w:ilvl w:val="2"/>
          <w:numId w:val="47"/>
        </w:numPr>
        <w:tabs>
          <w:tab w:val="left" w:pos="721"/>
        </w:tabs>
        <w:spacing w:line="360" w:lineRule="auto"/>
        <w:ind w:left="721" w:right="145"/>
        <w:jc w:val="both"/>
        <w:rPr>
          <w:rFonts w:ascii="Symbol" w:hAnsi="Symbol"/>
          <w:sz w:val="20"/>
        </w:rPr>
      </w:pPr>
      <w:r>
        <w:rPr>
          <w:sz w:val="24"/>
        </w:rPr>
        <w:t>znajomość przepisów przeciwpożarowych, obsługi podręcznego sprzętu gaśniczego oraz zasad postępowania na wypadek powstania pożaru;</w:t>
      </w:r>
    </w:p>
    <w:p w:rsidR="00A31E23" w:rsidRDefault="0013341F">
      <w:pPr>
        <w:pStyle w:val="Akapitzlist"/>
        <w:numPr>
          <w:ilvl w:val="2"/>
          <w:numId w:val="47"/>
        </w:numPr>
        <w:tabs>
          <w:tab w:val="left" w:pos="721"/>
        </w:tabs>
        <w:spacing w:line="360" w:lineRule="auto"/>
        <w:ind w:left="721" w:right="146"/>
        <w:jc w:val="both"/>
        <w:rPr>
          <w:rFonts w:ascii="Symbol" w:hAnsi="Symbol"/>
          <w:sz w:val="20"/>
        </w:rPr>
      </w:pPr>
      <w:r>
        <w:rPr>
          <w:sz w:val="24"/>
        </w:rPr>
        <w:t>sprawdzenie przed przystąpieniem do pracy, czy zostały wykonane wszystkie zabezpieczenia przewidziane dla danego rodzaju prac niebezpiecznych,</w:t>
      </w:r>
    </w:p>
    <w:p w:rsidR="00A31E23" w:rsidRDefault="00A31E23">
      <w:pPr>
        <w:pStyle w:val="Akapitzlist"/>
        <w:spacing w:line="360" w:lineRule="auto"/>
        <w:jc w:val="both"/>
        <w:rPr>
          <w:rFonts w:ascii="Symbol" w:hAnsi="Symbol"/>
          <w:sz w:val="20"/>
        </w:rPr>
        <w:sectPr w:rsidR="00A31E23">
          <w:pgSz w:w="11910" w:h="16840"/>
          <w:pgMar w:top="1380" w:right="1275" w:bottom="1440" w:left="1417" w:header="708" w:footer="1247" w:gutter="0"/>
          <w:cols w:space="708"/>
        </w:sectPr>
      </w:pPr>
    </w:p>
    <w:p w:rsidR="00A31E23" w:rsidRDefault="0013341F">
      <w:pPr>
        <w:pStyle w:val="Akapitzlist"/>
        <w:numPr>
          <w:ilvl w:val="2"/>
          <w:numId w:val="47"/>
        </w:numPr>
        <w:tabs>
          <w:tab w:val="left" w:pos="721"/>
        </w:tabs>
        <w:spacing w:before="90" w:line="360" w:lineRule="auto"/>
        <w:ind w:left="721" w:right="144"/>
        <w:rPr>
          <w:rFonts w:ascii="Symbol" w:hAnsi="Symbol"/>
          <w:sz w:val="20"/>
        </w:rPr>
      </w:pPr>
      <w:r>
        <w:rPr>
          <w:sz w:val="24"/>
        </w:rPr>
        <w:lastRenderedPageBreak/>
        <w:t>sprawdzenieprzedprzystąpieniemdopracy,czystanowiskozostałowyposażonew odpowiednią ilość i rodzaj podręcznego sprzętu gaśniczego;</w:t>
      </w:r>
    </w:p>
    <w:p w:rsidR="00A31E23" w:rsidRDefault="0013341F">
      <w:pPr>
        <w:pStyle w:val="Akapitzlist"/>
        <w:numPr>
          <w:ilvl w:val="2"/>
          <w:numId w:val="47"/>
        </w:numPr>
        <w:tabs>
          <w:tab w:val="left" w:pos="721"/>
        </w:tabs>
        <w:spacing w:line="360" w:lineRule="auto"/>
        <w:ind w:left="721" w:right="147"/>
        <w:rPr>
          <w:rFonts w:ascii="Symbol" w:hAnsi="Symbol"/>
          <w:sz w:val="20"/>
        </w:rPr>
      </w:pPr>
      <w:r>
        <w:rPr>
          <w:sz w:val="24"/>
        </w:rPr>
        <w:t xml:space="preserve">rozpoczynaniepracpożarowoniebezpiecznychtylkopootrzymaniupisemnego </w:t>
      </w:r>
      <w:r>
        <w:rPr>
          <w:spacing w:val="-2"/>
          <w:sz w:val="24"/>
        </w:rPr>
        <w:t>zezwolenia;</w:t>
      </w:r>
    </w:p>
    <w:p w:rsidR="00A31E23" w:rsidRDefault="0013341F">
      <w:pPr>
        <w:pStyle w:val="Akapitzlist"/>
        <w:numPr>
          <w:ilvl w:val="2"/>
          <w:numId w:val="47"/>
        </w:numPr>
        <w:tabs>
          <w:tab w:val="left" w:pos="721"/>
        </w:tabs>
        <w:spacing w:line="360" w:lineRule="auto"/>
        <w:ind w:left="721" w:right="146"/>
        <w:rPr>
          <w:rFonts w:ascii="Symbol" w:hAnsi="Symbol"/>
          <w:sz w:val="20"/>
        </w:rPr>
      </w:pPr>
      <w:r>
        <w:rPr>
          <w:sz w:val="24"/>
        </w:rPr>
        <w:t>przerywanie pracyw przypadku stwierdzenia sytuacji lub warunków umożliwiających powstanie i rozprzestrzenianie się pożaru;</w:t>
      </w:r>
    </w:p>
    <w:p w:rsidR="00A31E23" w:rsidRDefault="0013341F">
      <w:pPr>
        <w:pStyle w:val="Akapitzlist"/>
        <w:numPr>
          <w:ilvl w:val="2"/>
          <w:numId w:val="47"/>
        </w:numPr>
        <w:tabs>
          <w:tab w:val="left" w:pos="721"/>
        </w:tabs>
        <w:ind w:left="721"/>
        <w:rPr>
          <w:rFonts w:ascii="Symbol" w:hAnsi="Symbol"/>
          <w:sz w:val="20"/>
        </w:rPr>
      </w:pPr>
      <w:r>
        <w:rPr>
          <w:sz w:val="24"/>
        </w:rPr>
        <w:t>dokładnesprawdzeniepo zakończeniupracystanowiskaijego</w:t>
      </w:r>
      <w:r>
        <w:rPr>
          <w:spacing w:val="-2"/>
          <w:sz w:val="24"/>
        </w:rPr>
        <w:t>otoczenia;</w:t>
      </w:r>
    </w:p>
    <w:p w:rsidR="00A31E23" w:rsidRDefault="0013341F">
      <w:pPr>
        <w:pStyle w:val="Akapitzlist"/>
        <w:numPr>
          <w:ilvl w:val="2"/>
          <w:numId w:val="47"/>
        </w:numPr>
        <w:tabs>
          <w:tab w:val="left" w:pos="721"/>
        </w:tabs>
        <w:spacing w:before="140" w:line="360" w:lineRule="auto"/>
        <w:ind w:left="721" w:right="145"/>
        <w:rPr>
          <w:rFonts w:ascii="Symbol" w:hAnsi="Symbol"/>
          <w:sz w:val="20"/>
        </w:rPr>
      </w:pPr>
      <w:r>
        <w:rPr>
          <w:sz w:val="24"/>
        </w:rPr>
        <w:t>wykonywanie wszelkichpoleceń zleceniodawcy i organów kontrolnych w sprawach związanych z zabezpieczeniem przeciwpożarowym prac.</w:t>
      </w:r>
    </w:p>
    <w:p w:rsidR="00A31E23" w:rsidRDefault="00A31E23">
      <w:pPr>
        <w:pStyle w:val="Akapitzlist"/>
        <w:spacing w:line="360" w:lineRule="auto"/>
        <w:rPr>
          <w:rFonts w:ascii="Symbol" w:hAnsi="Symbol"/>
          <w:sz w:val="20"/>
        </w:rPr>
        <w:sectPr w:rsidR="00A31E23">
          <w:pgSz w:w="11910" w:h="16840"/>
          <w:pgMar w:top="1380" w:right="1275" w:bottom="1480" w:left="1417" w:header="708" w:footer="1247" w:gutter="0"/>
          <w:cols w:space="708"/>
        </w:sectPr>
      </w:pPr>
    </w:p>
    <w:p w:rsidR="00A31E23" w:rsidRDefault="0013341F">
      <w:pPr>
        <w:pStyle w:val="Heading1"/>
        <w:numPr>
          <w:ilvl w:val="0"/>
          <w:numId w:val="47"/>
        </w:numPr>
        <w:tabs>
          <w:tab w:val="left" w:pos="361"/>
          <w:tab w:val="left" w:pos="2108"/>
          <w:tab w:val="left" w:pos="2549"/>
          <w:tab w:val="left" w:pos="4963"/>
          <w:tab w:val="left" w:pos="7040"/>
          <w:tab w:val="left" w:pos="8256"/>
        </w:tabs>
        <w:spacing w:before="94" w:line="256" w:lineRule="auto"/>
        <w:ind w:left="361" w:right="144"/>
        <w:jc w:val="left"/>
      </w:pPr>
      <w:bookmarkStart w:id="30" w:name="_bookmark29"/>
      <w:bookmarkEnd w:id="30"/>
      <w:r>
        <w:rPr>
          <w:spacing w:val="-2"/>
        </w:rPr>
        <w:lastRenderedPageBreak/>
        <w:t>WARUNKI</w:t>
      </w:r>
      <w:r>
        <w:tab/>
      </w:r>
      <w:r>
        <w:rPr>
          <w:spacing w:val="-10"/>
        </w:rPr>
        <w:t>I</w:t>
      </w:r>
      <w:r>
        <w:tab/>
      </w:r>
      <w:r>
        <w:rPr>
          <w:spacing w:val="-2"/>
        </w:rPr>
        <w:t>ORGANIZACJA</w:t>
      </w:r>
      <w:r>
        <w:tab/>
      </w:r>
      <w:r>
        <w:rPr>
          <w:spacing w:val="-2"/>
        </w:rPr>
        <w:t>EWAKUACJI</w:t>
      </w:r>
      <w:r>
        <w:tab/>
      </w:r>
      <w:r>
        <w:rPr>
          <w:spacing w:val="-2"/>
        </w:rPr>
        <w:t>LUDZI</w:t>
      </w:r>
      <w:r>
        <w:tab/>
      </w:r>
      <w:r>
        <w:rPr>
          <w:spacing w:val="-4"/>
        </w:rPr>
        <w:t xml:space="preserve">ORAZ </w:t>
      </w:r>
      <w:r>
        <w:t>PRAKTYCZNE SPOSOBY ICH SPRAWDZANIA</w:t>
      </w:r>
    </w:p>
    <w:p w:rsidR="00A31E23" w:rsidRDefault="00A31E23">
      <w:pPr>
        <w:pStyle w:val="Tekstpodstawowy"/>
        <w:spacing w:before="139"/>
        <w:rPr>
          <w:b/>
          <w:sz w:val="28"/>
        </w:rPr>
      </w:pPr>
    </w:p>
    <w:p w:rsidR="00A31E23" w:rsidRDefault="0013341F">
      <w:pPr>
        <w:pStyle w:val="Tekstpodstawowy"/>
        <w:spacing w:before="1" w:line="360" w:lineRule="auto"/>
        <w:ind w:left="1" w:right="141" w:firstLine="360"/>
        <w:jc w:val="both"/>
      </w:pPr>
      <w:r>
        <w:t xml:space="preserve">Bezpieczna ewakuacja ludzi, możliwa jest przy zachowaniu odpowiednich warunków techniczno-budowlanych dla dróg ewakuacyjnych i elementów wystroju wnętrz, określonych w rozporządzeniu Ministra Infrastruktury z dnia 12 kwietnia 2002 roku w sprawie warunków technicznych, jakim powinny odpowiadać budynki i ich usytuowanie (Dz. U. Nr 75, poz. 690 zezm.).Wraziewystąpieniazagrożeniaobowiązeksprawnegoogłoszeniaalarmu(SSP)ikonieczności przeprowadzenia ewakuacji spoczywa na zarządcy obiektu, lub osobie </w:t>
      </w:r>
      <w:r>
        <w:rPr>
          <w:spacing w:val="-2"/>
        </w:rPr>
        <w:t>upoważnionej.</w:t>
      </w:r>
    </w:p>
    <w:p w:rsidR="00A31E23" w:rsidRDefault="00A31E23">
      <w:pPr>
        <w:pStyle w:val="Tekstpodstawowy"/>
        <w:spacing w:before="186"/>
      </w:pPr>
    </w:p>
    <w:p w:rsidR="00A31E23" w:rsidRDefault="0013341F">
      <w:pPr>
        <w:pStyle w:val="Heading4"/>
        <w:numPr>
          <w:ilvl w:val="1"/>
          <w:numId w:val="47"/>
        </w:numPr>
        <w:tabs>
          <w:tab w:val="left" w:pos="421"/>
        </w:tabs>
      </w:pPr>
      <w:bookmarkStart w:id="31" w:name="_bookmark30"/>
      <w:bookmarkEnd w:id="31"/>
      <w:r>
        <w:t>Głównezasadyorganizacyjnepodczasogłoszenia</w:t>
      </w:r>
      <w:r>
        <w:rPr>
          <w:spacing w:val="-2"/>
        </w:rPr>
        <w:t>alarmu</w:t>
      </w:r>
    </w:p>
    <w:p w:rsidR="00A31E23" w:rsidRDefault="00A31E23">
      <w:pPr>
        <w:pStyle w:val="Tekstpodstawowy"/>
        <w:spacing w:before="199"/>
        <w:rPr>
          <w:b/>
        </w:rPr>
      </w:pPr>
    </w:p>
    <w:p w:rsidR="00A31E23" w:rsidRDefault="0013341F">
      <w:pPr>
        <w:pStyle w:val="Tekstpodstawowy"/>
        <w:spacing w:before="1" w:line="360" w:lineRule="auto"/>
        <w:ind w:left="1" w:right="138" w:firstLine="424"/>
        <w:jc w:val="both"/>
      </w:pPr>
      <w:r>
        <w:t>Do ogłoszenia ewakuacji z obiektu jest uprawniony Dyrektor szkoły, jego Zastępca oraz Kierownik do spraw administracyjno-gospodarczych lub Specjalista ds. bhp, a także każda osoba, która zauważyła pożar lub inne zagrożenie. Osoba ogłaszająca ewakuację jest jednocześnie kierującym ewakuacją do czasu przybycia służb ratowniczych.</w:t>
      </w:r>
    </w:p>
    <w:p w:rsidR="00A31E23" w:rsidRDefault="00A31E23">
      <w:pPr>
        <w:pStyle w:val="Tekstpodstawowy"/>
      </w:pPr>
    </w:p>
    <w:p w:rsidR="00A31E23" w:rsidRDefault="00A31E23">
      <w:pPr>
        <w:pStyle w:val="Tekstpodstawowy"/>
        <w:spacing w:before="178"/>
      </w:pPr>
    </w:p>
    <w:p w:rsidR="00A31E23" w:rsidRDefault="0013341F">
      <w:pPr>
        <w:pStyle w:val="Tekstpodstawowy"/>
        <w:ind w:left="426"/>
        <w:jc w:val="both"/>
      </w:pPr>
      <w:r>
        <w:t>WZespoleSzkółwyróżniononastępującerodzajestosowanej</w:t>
      </w:r>
      <w:r>
        <w:rPr>
          <w:spacing w:val="-2"/>
        </w:rPr>
        <w:t xml:space="preserve"> ewakuacji:</w:t>
      </w:r>
    </w:p>
    <w:p w:rsidR="00A31E23" w:rsidRDefault="0013341F">
      <w:pPr>
        <w:pStyle w:val="Akapitzlist"/>
        <w:numPr>
          <w:ilvl w:val="2"/>
          <w:numId w:val="47"/>
        </w:numPr>
        <w:tabs>
          <w:tab w:val="left" w:pos="721"/>
        </w:tabs>
        <w:spacing w:before="184" w:line="357" w:lineRule="auto"/>
        <w:ind w:left="721" w:right="144"/>
        <w:jc w:val="both"/>
        <w:rPr>
          <w:rFonts w:ascii="Symbol" w:hAnsi="Symbol"/>
          <w:sz w:val="24"/>
        </w:rPr>
      </w:pPr>
      <w:r>
        <w:rPr>
          <w:sz w:val="24"/>
        </w:rPr>
        <w:t>odstąpienie od ewakuacji – może być zastosowane w przypadku bardzo małego zdarzenia, gdzie nie ma możliwości rozwoju pożaru i jego rozprzestrzenianiu się, a ponadtozostałonodrazuugaszonyprzyużyciupodręcznegosprzętugaśniczego. Wprzypadku ugaszenia pożaru i wystąpieniu niewielkiego zadymienia możliwe jest niepodejmowanie ewakuacji do czasu usunięcia zadymienia, aby nie narażać osób przebywających w budynku na szkodliwe działanie dymu;</w:t>
      </w:r>
    </w:p>
    <w:p w:rsidR="00A31E23" w:rsidRDefault="0013341F">
      <w:pPr>
        <w:pStyle w:val="Akapitzlist"/>
        <w:numPr>
          <w:ilvl w:val="2"/>
          <w:numId w:val="47"/>
        </w:numPr>
        <w:tabs>
          <w:tab w:val="left" w:pos="721"/>
        </w:tabs>
        <w:spacing w:before="8" w:line="357" w:lineRule="auto"/>
        <w:ind w:left="721" w:right="139"/>
        <w:jc w:val="both"/>
        <w:rPr>
          <w:rFonts w:ascii="Symbol" w:hAnsi="Symbol"/>
          <w:sz w:val="24"/>
        </w:rPr>
      </w:pPr>
      <w:r>
        <w:rPr>
          <w:sz w:val="24"/>
        </w:rPr>
        <w:t>ewakuacja częściowa – stosowana tylko w przypadku niedużych zdarzeń, która obejmuje wyłącznie osoby znajdujące się w strefie zagrożenia oraz w najbliższym otoczeniu. Podczas tego rodzaju ewakuacji należy mieć pewność, że zdarzenie nie będzie zagrażać osobom znajdującym się w dalszym otoczeniu oraz, że nie dojdzie do rozprzestrzeniania się pożaru lub innego zagrożenia;</w:t>
      </w:r>
    </w:p>
    <w:p w:rsidR="00A31E23" w:rsidRDefault="0013341F">
      <w:pPr>
        <w:pStyle w:val="Akapitzlist"/>
        <w:numPr>
          <w:ilvl w:val="2"/>
          <w:numId w:val="47"/>
        </w:numPr>
        <w:tabs>
          <w:tab w:val="left" w:pos="721"/>
        </w:tabs>
        <w:spacing w:line="355" w:lineRule="auto"/>
        <w:ind w:left="721" w:right="142"/>
        <w:jc w:val="both"/>
        <w:rPr>
          <w:rFonts w:ascii="Symbol" w:hAnsi="Symbol"/>
          <w:sz w:val="24"/>
        </w:rPr>
      </w:pPr>
      <w:r>
        <w:rPr>
          <w:sz w:val="24"/>
        </w:rPr>
        <w:t>ewakuacja całkowita – polega na opuszczeniu budynku szkoły przez wszystkie osoby znajdujące się wewnątrz i udanie się do punktów zbiórki do ewakuacji. Podczas ewakuacjicałkowitejDyrektorszkołyjestzobowiązanydowyznaczeniapracowników</w:t>
      </w:r>
    </w:p>
    <w:p w:rsidR="00A31E23" w:rsidRDefault="00A31E23">
      <w:pPr>
        <w:pStyle w:val="Akapitzlist"/>
        <w:spacing w:line="355" w:lineRule="auto"/>
        <w:jc w:val="both"/>
        <w:rPr>
          <w:rFonts w:ascii="Symbol" w:hAnsi="Symbol"/>
          <w:sz w:val="24"/>
        </w:rPr>
        <w:sectPr w:rsidR="00A31E23">
          <w:pgSz w:w="11910" w:h="16840"/>
          <w:pgMar w:top="1380" w:right="1275" w:bottom="1440" w:left="1417" w:header="708" w:footer="1247" w:gutter="0"/>
          <w:cols w:space="708"/>
        </w:sectPr>
      </w:pPr>
    </w:p>
    <w:p w:rsidR="00A31E23" w:rsidRDefault="0013341F">
      <w:pPr>
        <w:pStyle w:val="Tekstpodstawowy"/>
        <w:spacing w:before="90" w:line="360" w:lineRule="auto"/>
        <w:ind w:left="721" w:right="140"/>
        <w:jc w:val="both"/>
      </w:pPr>
      <w:r>
        <w:lastRenderedPageBreak/>
        <w:t xml:space="preserve">(najlepiej osoby, które nie prowadzą w chwili ewakuacji zajęć i nie biorą czynnego udziału w ewakuacji uczniów) do przyniesienia im z szatni kurtek w sezonie jesienno- zimowym, pod warunkiem, że nie zagraża to bezpieczeństwu wyznaczonych </w:t>
      </w:r>
      <w:r>
        <w:rPr>
          <w:spacing w:val="-2"/>
        </w:rPr>
        <w:t>pracowników.</w:t>
      </w:r>
    </w:p>
    <w:p w:rsidR="00A31E23" w:rsidRDefault="0013341F">
      <w:pPr>
        <w:pStyle w:val="Tekstpodstawowy"/>
        <w:spacing w:line="360" w:lineRule="auto"/>
        <w:ind w:left="1" w:right="138"/>
        <w:jc w:val="both"/>
      </w:pPr>
      <w:r>
        <w:t>Dyrektor szkoły powinien porozumieć się z właścicielami lub zarządcami obiektów sąsiadującychzeszkołą,abywmomencieniesprzyjającychwarunkówpodczasewakuacjimóc tam przeprowadzić uczniów.</w:t>
      </w:r>
    </w:p>
    <w:p w:rsidR="00A31E23" w:rsidRDefault="0013341F">
      <w:pPr>
        <w:pStyle w:val="Heading4"/>
        <w:numPr>
          <w:ilvl w:val="1"/>
          <w:numId w:val="47"/>
        </w:numPr>
        <w:tabs>
          <w:tab w:val="left" w:pos="421"/>
        </w:tabs>
        <w:spacing w:before="165"/>
        <w:jc w:val="both"/>
      </w:pPr>
      <w:bookmarkStart w:id="32" w:name="_bookmark31"/>
      <w:bookmarkEnd w:id="32"/>
      <w:r>
        <w:t>Zasadyprowadzenia</w:t>
      </w:r>
      <w:r>
        <w:rPr>
          <w:spacing w:val="-2"/>
        </w:rPr>
        <w:t>ewakuacji</w:t>
      </w:r>
    </w:p>
    <w:p w:rsidR="00A31E23" w:rsidRDefault="00A31E23">
      <w:pPr>
        <w:pStyle w:val="Tekstpodstawowy"/>
        <w:spacing w:before="197"/>
        <w:rPr>
          <w:b/>
        </w:rPr>
      </w:pPr>
    </w:p>
    <w:p w:rsidR="00A31E23" w:rsidRDefault="0013341F">
      <w:pPr>
        <w:pStyle w:val="Tekstpodstawowy"/>
        <w:ind w:left="426"/>
      </w:pPr>
      <w:r>
        <w:t>Podczasogłoszeniaewakuacjinależyrozważyćnastępujące</w:t>
      </w:r>
      <w:r>
        <w:rPr>
          <w:spacing w:val="-2"/>
        </w:rPr>
        <w:t xml:space="preserve"> czynniki:</w:t>
      </w:r>
    </w:p>
    <w:p w:rsidR="00A31E23" w:rsidRDefault="0013341F">
      <w:pPr>
        <w:pStyle w:val="Akapitzlist"/>
        <w:numPr>
          <w:ilvl w:val="2"/>
          <w:numId w:val="47"/>
        </w:numPr>
        <w:tabs>
          <w:tab w:val="left" w:pos="721"/>
        </w:tabs>
        <w:spacing w:before="185"/>
        <w:ind w:left="721"/>
        <w:rPr>
          <w:rFonts w:ascii="Symbol" w:hAnsi="Symbol"/>
          <w:sz w:val="24"/>
        </w:rPr>
      </w:pPr>
      <w:r>
        <w:rPr>
          <w:sz w:val="24"/>
        </w:rPr>
        <w:t>wielkośćpożarulubinnego</w:t>
      </w:r>
      <w:r>
        <w:rPr>
          <w:spacing w:val="-2"/>
          <w:sz w:val="24"/>
        </w:rPr>
        <w:t>zagrożenia;</w:t>
      </w:r>
    </w:p>
    <w:p w:rsidR="00A31E23" w:rsidRDefault="0013341F">
      <w:pPr>
        <w:pStyle w:val="Akapitzlist"/>
        <w:numPr>
          <w:ilvl w:val="2"/>
          <w:numId w:val="47"/>
        </w:numPr>
        <w:tabs>
          <w:tab w:val="left" w:pos="721"/>
        </w:tabs>
        <w:spacing w:before="138"/>
        <w:ind w:left="721"/>
        <w:rPr>
          <w:rFonts w:ascii="Symbol" w:hAnsi="Symbol"/>
          <w:sz w:val="24"/>
        </w:rPr>
      </w:pPr>
      <w:r>
        <w:rPr>
          <w:sz w:val="24"/>
        </w:rPr>
        <w:t xml:space="preserve">kierunkiiszybkośćrozprzestrzenianiasiępożaru </w:t>
      </w:r>
      <w:r>
        <w:rPr>
          <w:spacing w:val="-2"/>
          <w:sz w:val="24"/>
        </w:rPr>
        <w:t>(zagrożenia);</w:t>
      </w:r>
    </w:p>
    <w:p w:rsidR="00A31E23" w:rsidRDefault="0013341F">
      <w:pPr>
        <w:pStyle w:val="Akapitzlist"/>
        <w:numPr>
          <w:ilvl w:val="2"/>
          <w:numId w:val="47"/>
        </w:numPr>
        <w:tabs>
          <w:tab w:val="left" w:pos="721"/>
        </w:tabs>
        <w:spacing w:before="135"/>
        <w:ind w:left="721"/>
        <w:rPr>
          <w:rFonts w:ascii="Symbol" w:hAnsi="Symbol"/>
          <w:sz w:val="24"/>
        </w:rPr>
      </w:pPr>
      <w:r>
        <w:rPr>
          <w:sz w:val="24"/>
        </w:rPr>
        <w:t>występowanielotnychsubstancjiigazówszkodliwychlub</w:t>
      </w:r>
      <w:r>
        <w:rPr>
          <w:spacing w:val="-2"/>
          <w:sz w:val="24"/>
        </w:rPr>
        <w:t>trujących;</w:t>
      </w:r>
    </w:p>
    <w:p w:rsidR="00A31E23" w:rsidRDefault="0013341F">
      <w:pPr>
        <w:pStyle w:val="Akapitzlist"/>
        <w:numPr>
          <w:ilvl w:val="2"/>
          <w:numId w:val="47"/>
        </w:numPr>
        <w:tabs>
          <w:tab w:val="left" w:pos="721"/>
        </w:tabs>
        <w:spacing w:before="138"/>
        <w:ind w:left="721"/>
        <w:rPr>
          <w:rFonts w:ascii="Symbol" w:hAnsi="Symbol"/>
          <w:sz w:val="24"/>
        </w:rPr>
      </w:pPr>
      <w:r>
        <w:rPr>
          <w:sz w:val="24"/>
        </w:rPr>
        <w:t>ilośćpotencjalniezagrożonychosóboraz stopieńzagrożeniadlaichzdrowialub</w:t>
      </w:r>
      <w:r>
        <w:rPr>
          <w:spacing w:val="-2"/>
          <w:sz w:val="24"/>
        </w:rPr>
        <w:t>życia;</w:t>
      </w:r>
    </w:p>
    <w:p w:rsidR="00A31E23" w:rsidRDefault="0013341F">
      <w:pPr>
        <w:pStyle w:val="Akapitzlist"/>
        <w:numPr>
          <w:ilvl w:val="2"/>
          <w:numId w:val="47"/>
        </w:numPr>
        <w:tabs>
          <w:tab w:val="left" w:pos="721"/>
        </w:tabs>
        <w:spacing w:before="139"/>
        <w:ind w:left="721"/>
        <w:rPr>
          <w:rFonts w:ascii="Symbol" w:hAnsi="Symbol"/>
          <w:sz w:val="24"/>
        </w:rPr>
      </w:pPr>
      <w:r>
        <w:rPr>
          <w:sz w:val="24"/>
        </w:rPr>
        <w:t>możliwośćodcięciaczęścilubwszystkichdróg</w:t>
      </w:r>
      <w:r>
        <w:rPr>
          <w:spacing w:val="-2"/>
          <w:sz w:val="24"/>
        </w:rPr>
        <w:t>ewakuacyjnych;</w:t>
      </w:r>
    </w:p>
    <w:p w:rsidR="00A31E23" w:rsidRDefault="0013341F">
      <w:pPr>
        <w:pStyle w:val="Akapitzlist"/>
        <w:numPr>
          <w:ilvl w:val="2"/>
          <w:numId w:val="47"/>
        </w:numPr>
        <w:tabs>
          <w:tab w:val="left" w:pos="721"/>
        </w:tabs>
        <w:spacing w:before="135" w:line="352" w:lineRule="auto"/>
        <w:ind w:left="721" w:right="143"/>
        <w:rPr>
          <w:rFonts w:ascii="Symbol" w:hAnsi="Symbol"/>
          <w:sz w:val="24"/>
        </w:rPr>
      </w:pPr>
      <w:r>
        <w:rPr>
          <w:sz w:val="24"/>
        </w:rPr>
        <w:t xml:space="preserve">możliwośćograniczenia lub zlikwidowaniapożarulubinnego zagrożenia wewłasnym </w:t>
      </w:r>
      <w:r>
        <w:rPr>
          <w:spacing w:val="-2"/>
          <w:sz w:val="24"/>
        </w:rPr>
        <w:t>zakresie.</w:t>
      </w:r>
    </w:p>
    <w:p w:rsidR="00A31E23" w:rsidRDefault="00A31E23">
      <w:pPr>
        <w:pStyle w:val="Akapitzlist"/>
        <w:spacing w:line="352" w:lineRule="auto"/>
        <w:rPr>
          <w:rFonts w:ascii="Symbol" w:hAnsi="Symbol"/>
          <w:sz w:val="24"/>
        </w:rPr>
        <w:sectPr w:rsidR="00A31E23">
          <w:pgSz w:w="11910" w:h="16840"/>
          <w:pgMar w:top="1380" w:right="1275" w:bottom="1480" w:left="1417" w:header="708" w:footer="1247" w:gutter="0"/>
          <w:cols w:space="708"/>
        </w:sectPr>
      </w:pPr>
    </w:p>
    <w:p w:rsidR="00A31E23" w:rsidRDefault="00B12717">
      <w:pPr>
        <w:pStyle w:val="Heading4"/>
        <w:numPr>
          <w:ilvl w:val="1"/>
          <w:numId w:val="47"/>
        </w:numPr>
        <w:tabs>
          <w:tab w:val="left" w:pos="421"/>
        </w:tabs>
        <w:spacing w:before="109" w:line="660" w:lineRule="auto"/>
        <w:ind w:left="1" w:right="3183" w:firstLine="0"/>
      </w:pPr>
      <w:r>
        <w:lastRenderedPageBreak/>
        <w:pict>
          <v:shapetype id="_x0000_t202" coordsize="21600,21600" o:spt="202" path="m,l,21600r21600,l21600,xe">
            <v:stroke joinstyle="miter"/>
            <v:path gradientshapeok="t" o:connecttype="rect"/>
          </v:shapetype>
          <v:shape id="docshape43" o:spid="_x0000_s1158" type="#_x0000_t202" style="position:absolute;left:0;text-align:left;margin-left:67.9pt;margin-top:58.3pt;width:706.45pt;height:416.85pt;z-index:15732736;mso-position-horizontal-relative:page"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837"/>
                    <w:gridCol w:w="6521"/>
                    <w:gridCol w:w="3482"/>
                    <w:gridCol w:w="484"/>
                    <w:gridCol w:w="110"/>
                  </w:tblGrid>
                  <w:tr w:rsidR="0034380B">
                    <w:trPr>
                      <w:trHeight w:val="431"/>
                    </w:trPr>
                    <w:tc>
                      <w:tcPr>
                        <w:tcW w:w="562" w:type="dxa"/>
                      </w:tcPr>
                      <w:p w:rsidR="0034380B" w:rsidRDefault="0034380B">
                        <w:pPr>
                          <w:pStyle w:val="TableParagraph"/>
                          <w:spacing w:line="247" w:lineRule="exact"/>
                          <w:ind w:left="107"/>
                        </w:pPr>
                        <w:r>
                          <w:rPr>
                            <w:spacing w:val="-5"/>
                          </w:rPr>
                          <w:t>Lp.</w:t>
                        </w:r>
                      </w:p>
                    </w:tc>
                    <w:tc>
                      <w:tcPr>
                        <w:tcW w:w="2837" w:type="dxa"/>
                      </w:tcPr>
                      <w:p w:rsidR="0034380B" w:rsidRDefault="0034380B">
                        <w:pPr>
                          <w:pStyle w:val="TableParagraph"/>
                          <w:spacing w:line="251" w:lineRule="exact"/>
                          <w:ind w:left="107"/>
                          <w:rPr>
                            <w:b/>
                          </w:rPr>
                        </w:pPr>
                        <w:r>
                          <w:rPr>
                            <w:b/>
                          </w:rPr>
                          <w:t>ETAPY</w:t>
                        </w:r>
                        <w:r>
                          <w:rPr>
                            <w:b/>
                            <w:spacing w:val="-4"/>
                          </w:rPr>
                          <w:t xml:space="preserve"> AKCJI</w:t>
                        </w:r>
                      </w:p>
                    </w:tc>
                    <w:tc>
                      <w:tcPr>
                        <w:tcW w:w="6521" w:type="dxa"/>
                      </w:tcPr>
                      <w:p w:rsidR="0034380B" w:rsidRDefault="0034380B">
                        <w:pPr>
                          <w:pStyle w:val="TableParagraph"/>
                          <w:spacing w:line="251" w:lineRule="exact"/>
                          <w:ind w:left="105"/>
                          <w:rPr>
                            <w:b/>
                          </w:rPr>
                        </w:pPr>
                        <w:r>
                          <w:rPr>
                            <w:b/>
                          </w:rPr>
                          <w:t>KOLEJNOŚĆWYKONYWANIA</w:t>
                        </w:r>
                        <w:r>
                          <w:rPr>
                            <w:b/>
                            <w:spacing w:val="-2"/>
                          </w:rPr>
                          <w:t>CZYNNOŚCI</w:t>
                        </w:r>
                      </w:p>
                    </w:tc>
                    <w:tc>
                      <w:tcPr>
                        <w:tcW w:w="3966" w:type="dxa"/>
                        <w:gridSpan w:val="2"/>
                      </w:tcPr>
                      <w:p w:rsidR="0034380B" w:rsidRDefault="0034380B">
                        <w:pPr>
                          <w:pStyle w:val="TableParagraph"/>
                          <w:spacing w:line="251" w:lineRule="exact"/>
                          <w:ind w:left="106"/>
                          <w:rPr>
                            <w:b/>
                          </w:rPr>
                        </w:pPr>
                        <w:r>
                          <w:rPr>
                            <w:b/>
                          </w:rPr>
                          <w:t>OSOBY</w:t>
                        </w:r>
                        <w:r>
                          <w:rPr>
                            <w:b/>
                            <w:spacing w:val="-2"/>
                          </w:rPr>
                          <w:t>ODPOWIEDZIALNE</w:t>
                        </w:r>
                      </w:p>
                    </w:tc>
                    <w:tc>
                      <w:tcPr>
                        <w:tcW w:w="110" w:type="dxa"/>
                        <w:tcBorders>
                          <w:top w:val="nil"/>
                          <w:bottom w:val="nil"/>
                          <w:right w:val="nil"/>
                        </w:tcBorders>
                      </w:tcPr>
                      <w:p w:rsidR="0034380B" w:rsidRDefault="0034380B">
                        <w:pPr>
                          <w:pStyle w:val="TableParagraph"/>
                        </w:pPr>
                      </w:p>
                    </w:tc>
                  </w:tr>
                  <w:tr w:rsidR="0034380B">
                    <w:trPr>
                      <w:trHeight w:val="3739"/>
                    </w:trPr>
                    <w:tc>
                      <w:tcPr>
                        <w:tcW w:w="562" w:type="dxa"/>
                      </w:tcPr>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spacing w:before="209"/>
                          <w:rPr>
                            <w:b/>
                          </w:rPr>
                        </w:pPr>
                      </w:p>
                      <w:p w:rsidR="0034380B" w:rsidRDefault="0034380B">
                        <w:pPr>
                          <w:pStyle w:val="TableParagraph"/>
                          <w:ind w:left="107"/>
                        </w:pPr>
                        <w:r>
                          <w:rPr>
                            <w:spacing w:val="-5"/>
                          </w:rPr>
                          <w:t>1.</w:t>
                        </w:r>
                      </w:p>
                    </w:tc>
                    <w:tc>
                      <w:tcPr>
                        <w:tcW w:w="2837" w:type="dxa"/>
                      </w:tcPr>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rPr>
                            <w:b/>
                          </w:rPr>
                        </w:pPr>
                      </w:p>
                      <w:p w:rsidR="0034380B" w:rsidRDefault="0034380B">
                        <w:pPr>
                          <w:pStyle w:val="TableParagraph"/>
                          <w:spacing w:before="213"/>
                          <w:rPr>
                            <w:b/>
                          </w:rPr>
                        </w:pPr>
                      </w:p>
                      <w:p w:rsidR="0034380B" w:rsidRDefault="0034380B">
                        <w:pPr>
                          <w:pStyle w:val="TableParagraph"/>
                          <w:spacing w:before="1"/>
                          <w:ind w:left="107"/>
                          <w:rPr>
                            <w:b/>
                          </w:rPr>
                        </w:pPr>
                        <w:r>
                          <w:rPr>
                            <w:b/>
                          </w:rPr>
                          <w:t>Wezwaniestraży</w:t>
                        </w:r>
                        <w:r>
                          <w:rPr>
                            <w:b/>
                            <w:spacing w:val="-2"/>
                          </w:rPr>
                          <w:t xml:space="preserve"> pożarnej</w:t>
                        </w:r>
                      </w:p>
                    </w:tc>
                    <w:tc>
                      <w:tcPr>
                        <w:tcW w:w="6521" w:type="dxa"/>
                      </w:tcPr>
                      <w:p w:rsidR="0034380B" w:rsidRDefault="0034380B">
                        <w:pPr>
                          <w:pStyle w:val="TableParagraph"/>
                          <w:numPr>
                            <w:ilvl w:val="0"/>
                            <w:numId w:val="27"/>
                          </w:numPr>
                          <w:tabs>
                            <w:tab w:val="left" w:pos="325"/>
                          </w:tabs>
                          <w:spacing w:line="273" w:lineRule="auto"/>
                          <w:ind w:right="101" w:firstLine="0"/>
                        </w:pPr>
                        <w:r>
                          <w:t>Zawiadomienie telefonicznie 112, 998 straży pożarnej o zaistniałym pożarze z określeniem:</w:t>
                        </w:r>
                      </w:p>
                      <w:p w:rsidR="0034380B" w:rsidRDefault="0034380B">
                        <w:pPr>
                          <w:pStyle w:val="TableParagraph"/>
                          <w:numPr>
                            <w:ilvl w:val="1"/>
                            <w:numId w:val="27"/>
                          </w:numPr>
                          <w:tabs>
                            <w:tab w:val="left" w:pos="465"/>
                          </w:tabs>
                          <w:spacing w:before="159"/>
                        </w:pPr>
                        <w:r>
                          <w:t>adresubudynkuobjętego</w:t>
                        </w:r>
                        <w:r>
                          <w:rPr>
                            <w:spacing w:val="-2"/>
                          </w:rPr>
                          <w:t>pożarem;</w:t>
                        </w:r>
                      </w:p>
                      <w:p w:rsidR="0034380B" w:rsidRDefault="0034380B">
                        <w:pPr>
                          <w:pStyle w:val="TableParagraph"/>
                          <w:numPr>
                            <w:ilvl w:val="1"/>
                            <w:numId w:val="27"/>
                          </w:numPr>
                          <w:tabs>
                            <w:tab w:val="left" w:pos="465"/>
                          </w:tabs>
                          <w:spacing w:before="198"/>
                        </w:pPr>
                        <w:r>
                          <w:t>gdziesiępali(podaćpiętro,nazwę</w:t>
                        </w:r>
                        <w:r>
                          <w:rPr>
                            <w:spacing w:val="-2"/>
                          </w:rPr>
                          <w:t>pomieszczenia);</w:t>
                        </w:r>
                      </w:p>
                      <w:p w:rsidR="0034380B" w:rsidRDefault="0034380B">
                        <w:pPr>
                          <w:pStyle w:val="TableParagraph"/>
                          <w:numPr>
                            <w:ilvl w:val="1"/>
                            <w:numId w:val="27"/>
                          </w:numPr>
                          <w:tabs>
                            <w:tab w:val="left" w:pos="465"/>
                          </w:tabs>
                          <w:spacing w:before="196"/>
                        </w:pPr>
                        <w:r>
                          <w:t>cosiępali,rodzaj</w:t>
                        </w:r>
                        <w:r>
                          <w:rPr>
                            <w:spacing w:val="-2"/>
                          </w:rPr>
                          <w:t>materiałów;</w:t>
                        </w:r>
                      </w:p>
                      <w:p w:rsidR="0034380B" w:rsidRDefault="0034380B">
                        <w:pPr>
                          <w:pStyle w:val="TableParagraph"/>
                          <w:numPr>
                            <w:ilvl w:val="1"/>
                            <w:numId w:val="27"/>
                          </w:numPr>
                          <w:tabs>
                            <w:tab w:val="left" w:pos="465"/>
                          </w:tabs>
                          <w:spacing w:before="198"/>
                        </w:pPr>
                        <w:r>
                          <w:t>czyjestzagrożoneżycie</w:t>
                        </w:r>
                        <w:r>
                          <w:rPr>
                            <w:spacing w:val="-2"/>
                          </w:rPr>
                          <w:t>ludzkie;</w:t>
                        </w:r>
                      </w:p>
                      <w:p w:rsidR="0034380B" w:rsidRDefault="0034380B">
                        <w:pPr>
                          <w:pStyle w:val="TableParagraph"/>
                          <w:numPr>
                            <w:ilvl w:val="1"/>
                            <w:numId w:val="27"/>
                          </w:numPr>
                          <w:tabs>
                            <w:tab w:val="left" w:pos="465"/>
                          </w:tabs>
                          <w:spacing w:before="199"/>
                        </w:pPr>
                        <w:r>
                          <w:t>nazwiskozgłaszającegoinumertelefonu,zktóregojest</w:t>
                        </w:r>
                        <w:r>
                          <w:rPr>
                            <w:spacing w:val="-2"/>
                          </w:rPr>
                          <w:t xml:space="preserve"> wezwanie.</w:t>
                        </w:r>
                      </w:p>
                      <w:p w:rsidR="0034380B" w:rsidRDefault="0034380B">
                        <w:pPr>
                          <w:pStyle w:val="TableParagraph"/>
                          <w:tabs>
                            <w:tab w:val="left" w:pos="1823"/>
                            <w:tab w:val="left" w:pos="3397"/>
                            <w:tab w:val="left" w:pos="4133"/>
                            <w:tab w:val="left" w:pos="5107"/>
                            <w:tab w:val="left" w:pos="5481"/>
                          </w:tabs>
                          <w:spacing w:before="200" w:line="273" w:lineRule="auto"/>
                          <w:ind w:left="105" w:right="101"/>
                        </w:pPr>
                        <w:r>
                          <w:t>2. Automatyczne</w:t>
                        </w:r>
                        <w:r>
                          <w:tab/>
                        </w:r>
                        <w:r>
                          <w:rPr>
                            <w:spacing w:val="-2"/>
                          </w:rPr>
                          <w:t>powiadomienie</w:t>
                        </w:r>
                        <w:r>
                          <w:tab/>
                        </w:r>
                        <w:r>
                          <w:rPr>
                            <w:spacing w:val="-2"/>
                          </w:rPr>
                          <w:t>straży</w:t>
                        </w:r>
                        <w:r>
                          <w:tab/>
                        </w:r>
                        <w:r>
                          <w:rPr>
                            <w:spacing w:val="-2"/>
                          </w:rPr>
                          <w:t>pożarnej</w:t>
                        </w:r>
                        <w:r>
                          <w:tab/>
                        </w:r>
                        <w:r>
                          <w:rPr>
                            <w:spacing w:val="-10"/>
                          </w:rPr>
                          <w:t>w</w:t>
                        </w:r>
                        <w:r>
                          <w:tab/>
                        </w:r>
                        <w:r>
                          <w:rPr>
                            <w:spacing w:val="-2"/>
                          </w:rPr>
                          <w:t>przypadku</w:t>
                        </w:r>
                        <w:r>
                          <w:t>wciśnięcia przycisku ROP lub wejścia alarmu II stopnia.</w:t>
                        </w:r>
                      </w:p>
                    </w:tc>
                    <w:tc>
                      <w:tcPr>
                        <w:tcW w:w="3966" w:type="dxa"/>
                        <w:gridSpan w:val="2"/>
                      </w:tcPr>
                      <w:p w:rsidR="0034380B" w:rsidRDefault="0034380B">
                        <w:pPr>
                          <w:pStyle w:val="TableParagraph"/>
                          <w:numPr>
                            <w:ilvl w:val="0"/>
                            <w:numId w:val="26"/>
                          </w:numPr>
                          <w:tabs>
                            <w:tab w:val="left" w:pos="466"/>
                          </w:tabs>
                          <w:spacing w:line="360" w:lineRule="auto"/>
                          <w:ind w:right="94"/>
                        </w:pPr>
                        <w:r>
                          <w:t>Osoba,którazauważyłapożarlub właściciel, zarządca obiektu.</w:t>
                        </w:r>
                      </w:p>
                    </w:tc>
                    <w:tc>
                      <w:tcPr>
                        <w:tcW w:w="110" w:type="dxa"/>
                        <w:tcBorders>
                          <w:top w:val="nil"/>
                          <w:bottom w:val="nil"/>
                          <w:right w:val="nil"/>
                        </w:tcBorders>
                      </w:tcPr>
                      <w:p w:rsidR="0034380B" w:rsidRDefault="0034380B">
                        <w:pPr>
                          <w:pStyle w:val="TableParagraph"/>
                        </w:pPr>
                      </w:p>
                    </w:tc>
                  </w:tr>
                  <w:tr w:rsidR="0034380B">
                    <w:trPr>
                      <w:trHeight w:val="3619"/>
                    </w:trPr>
                    <w:tc>
                      <w:tcPr>
                        <w:tcW w:w="562" w:type="dxa"/>
                      </w:tcPr>
                      <w:p w:rsidR="0034380B" w:rsidRDefault="0034380B">
                        <w:pPr>
                          <w:pStyle w:val="TableParagraph"/>
                          <w:rPr>
                            <w:b/>
                          </w:rPr>
                        </w:pPr>
                      </w:p>
                      <w:p w:rsidR="0034380B" w:rsidRDefault="0034380B">
                        <w:pPr>
                          <w:pStyle w:val="TableParagraph"/>
                          <w:rPr>
                            <w:b/>
                          </w:rPr>
                        </w:pPr>
                      </w:p>
                      <w:p w:rsidR="0034380B" w:rsidRDefault="0034380B">
                        <w:pPr>
                          <w:pStyle w:val="TableParagraph"/>
                          <w:spacing w:before="101"/>
                          <w:rPr>
                            <w:b/>
                          </w:rPr>
                        </w:pPr>
                      </w:p>
                      <w:p w:rsidR="0034380B" w:rsidRDefault="0034380B">
                        <w:pPr>
                          <w:pStyle w:val="TableParagraph"/>
                          <w:ind w:left="107"/>
                        </w:pPr>
                        <w:r>
                          <w:rPr>
                            <w:spacing w:val="-5"/>
                          </w:rPr>
                          <w:t>2.</w:t>
                        </w:r>
                      </w:p>
                    </w:tc>
                    <w:tc>
                      <w:tcPr>
                        <w:tcW w:w="2837" w:type="dxa"/>
                      </w:tcPr>
                      <w:p w:rsidR="0034380B" w:rsidRDefault="0034380B">
                        <w:pPr>
                          <w:pStyle w:val="TableParagraph"/>
                          <w:rPr>
                            <w:b/>
                          </w:rPr>
                        </w:pPr>
                      </w:p>
                      <w:p w:rsidR="0034380B" w:rsidRDefault="0034380B">
                        <w:pPr>
                          <w:pStyle w:val="TableParagraph"/>
                          <w:rPr>
                            <w:b/>
                          </w:rPr>
                        </w:pPr>
                      </w:p>
                      <w:p w:rsidR="0034380B" w:rsidRDefault="0034380B">
                        <w:pPr>
                          <w:pStyle w:val="TableParagraph"/>
                          <w:spacing w:before="106"/>
                          <w:rPr>
                            <w:b/>
                          </w:rPr>
                        </w:pPr>
                      </w:p>
                      <w:p w:rsidR="0034380B" w:rsidRDefault="0034380B">
                        <w:pPr>
                          <w:pStyle w:val="TableParagraph"/>
                          <w:tabs>
                            <w:tab w:val="left" w:pos="1629"/>
                          </w:tabs>
                          <w:spacing w:line="259" w:lineRule="auto"/>
                          <w:ind w:left="107" w:right="96"/>
                          <w:rPr>
                            <w:b/>
                          </w:rPr>
                        </w:pPr>
                        <w:r>
                          <w:rPr>
                            <w:b/>
                            <w:spacing w:val="-2"/>
                          </w:rPr>
                          <w:t>Ogłoszenie</w:t>
                        </w:r>
                        <w:r>
                          <w:rPr>
                            <w:b/>
                          </w:rPr>
                          <w:tab/>
                        </w:r>
                        <w:r>
                          <w:rPr>
                            <w:b/>
                            <w:spacing w:val="-2"/>
                          </w:rPr>
                          <w:t>rozpoczęcia ewakuacji</w:t>
                        </w:r>
                      </w:p>
                    </w:tc>
                    <w:tc>
                      <w:tcPr>
                        <w:tcW w:w="6521" w:type="dxa"/>
                      </w:tcPr>
                      <w:p w:rsidR="0034380B" w:rsidRDefault="0034380B">
                        <w:pPr>
                          <w:pStyle w:val="TableParagraph"/>
                          <w:numPr>
                            <w:ilvl w:val="0"/>
                            <w:numId w:val="25"/>
                          </w:numPr>
                          <w:tabs>
                            <w:tab w:val="left" w:pos="325"/>
                          </w:tabs>
                          <w:spacing w:line="247" w:lineRule="exact"/>
                          <w:ind w:left="325" w:hanging="220"/>
                        </w:pPr>
                        <w:r>
                          <w:t>Ogłosićspokojnymistanowczymgłosemrozpoczęcie</w:t>
                        </w:r>
                        <w:r>
                          <w:rPr>
                            <w:spacing w:val="-2"/>
                          </w:rPr>
                          <w:t>ewakuacji.</w:t>
                        </w:r>
                      </w:p>
                      <w:p w:rsidR="0034380B" w:rsidRDefault="0034380B">
                        <w:pPr>
                          <w:pStyle w:val="TableParagraph"/>
                          <w:numPr>
                            <w:ilvl w:val="0"/>
                            <w:numId w:val="25"/>
                          </w:numPr>
                          <w:tabs>
                            <w:tab w:val="left" w:pos="368"/>
                          </w:tabs>
                          <w:spacing w:before="181" w:line="259" w:lineRule="auto"/>
                          <w:ind w:left="105" w:right="99" w:firstLine="0"/>
                        </w:pPr>
                        <w:r>
                          <w:t xml:space="preserve">Użyćradiowęzłaidzwonkaszkolnego–ciągłydźwiękprzez60 </w:t>
                        </w:r>
                        <w:r>
                          <w:rPr>
                            <w:spacing w:val="-2"/>
                          </w:rPr>
                          <w:t>sekund.</w:t>
                        </w:r>
                      </w:p>
                      <w:p w:rsidR="0034380B" w:rsidRDefault="0034380B">
                        <w:pPr>
                          <w:pStyle w:val="TableParagraph"/>
                          <w:spacing w:before="160" w:line="259" w:lineRule="auto"/>
                          <w:ind w:left="105"/>
                        </w:pPr>
                        <w:r>
                          <w:t>Zbiórkaosóbewakuowanychwwyznaczonymmiejscuzbiórkido</w:t>
                        </w:r>
                        <w:r>
                          <w:rPr>
                            <w:spacing w:val="-2"/>
                          </w:rPr>
                          <w:t>ewakuacji.</w:t>
                        </w:r>
                      </w:p>
                      <w:p w:rsidR="0034380B" w:rsidRDefault="0034380B">
                        <w:pPr>
                          <w:pStyle w:val="TableParagraph"/>
                          <w:spacing w:before="3"/>
                          <w:rPr>
                            <w:b/>
                            <w:sz w:val="14"/>
                          </w:rPr>
                        </w:pPr>
                      </w:p>
                      <w:p w:rsidR="0034380B" w:rsidRDefault="0034380B">
                        <w:pPr>
                          <w:pStyle w:val="TableParagraph"/>
                          <w:ind w:left="2463"/>
                          <w:rPr>
                            <w:sz w:val="20"/>
                          </w:rPr>
                        </w:pPr>
                        <w:r>
                          <w:rPr>
                            <w:noProof/>
                            <w:sz w:val="20"/>
                            <w:lang w:eastAsia="pl-PL"/>
                          </w:rPr>
                          <w:drawing>
                            <wp:inline distT="0" distB="0" distL="0" distR="0">
                              <wp:extent cx="1010868" cy="1004125"/>
                              <wp:effectExtent l="0" t="0" r="0" b="0"/>
                              <wp:docPr id="54" name="Image 54" descr="Znalezione obrazy dla zapytania miejsce zbiórki piktogra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descr="Znalezione obrazy dla zapytania miejsce zbiórki piktogram"/>
                                      <pic:cNvPicPr/>
                                    </pic:nvPicPr>
                                    <pic:blipFill>
                                      <a:blip r:embed="rId29" cstate="print"/>
                                      <a:stretch>
                                        <a:fillRect/>
                                      </a:stretch>
                                    </pic:blipFill>
                                    <pic:spPr>
                                      <a:xfrm>
                                        <a:off x="0" y="0"/>
                                        <a:ext cx="1010868" cy="1004125"/>
                                      </a:xfrm>
                                      <a:prstGeom prst="rect">
                                        <a:avLst/>
                                      </a:prstGeom>
                                    </pic:spPr>
                                  </pic:pic>
                                </a:graphicData>
                              </a:graphic>
                            </wp:inline>
                          </w:drawing>
                        </w:r>
                      </w:p>
                      <w:p w:rsidR="0034380B" w:rsidRDefault="0034380B">
                        <w:pPr>
                          <w:pStyle w:val="TableParagraph"/>
                          <w:spacing w:before="9"/>
                          <w:rPr>
                            <w:b/>
                            <w:sz w:val="16"/>
                          </w:rPr>
                        </w:pPr>
                      </w:p>
                    </w:tc>
                    <w:tc>
                      <w:tcPr>
                        <w:tcW w:w="3966" w:type="dxa"/>
                        <w:gridSpan w:val="2"/>
                      </w:tcPr>
                      <w:p w:rsidR="0034380B" w:rsidRDefault="0034380B">
                        <w:pPr>
                          <w:pStyle w:val="TableParagraph"/>
                          <w:numPr>
                            <w:ilvl w:val="0"/>
                            <w:numId w:val="24"/>
                          </w:numPr>
                          <w:tabs>
                            <w:tab w:val="left" w:pos="326"/>
                          </w:tabs>
                          <w:spacing w:line="259" w:lineRule="auto"/>
                          <w:ind w:right="95" w:firstLine="0"/>
                        </w:pPr>
                        <w:r>
                          <w:t>Osoba,którazauważyłapożarlub właściciel, zarządca obiektu.</w:t>
                        </w:r>
                      </w:p>
                      <w:p w:rsidR="0034380B" w:rsidRDefault="0034380B">
                        <w:pPr>
                          <w:pStyle w:val="TableParagraph"/>
                          <w:spacing w:before="155" w:line="410" w:lineRule="auto"/>
                          <w:ind w:left="106" w:right="2420"/>
                        </w:pPr>
                        <w:r>
                          <w:t xml:space="preserve">Dyrektorszkoły </w:t>
                        </w:r>
                        <w:r>
                          <w:rPr>
                            <w:spacing w:val="-2"/>
                          </w:rPr>
                          <w:t>Zastępca</w:t>
                        </w:r>
                      </w:p>
                      <w:p w:rsidR="0034380B" w:rsidRDefault="0034380B">
                        <w:pPr>
                          <w:pStyle w:val="TableParagraph"/>
                          <w:spacing w:line="252" w:lineRule="exact"/>
                          <w:ind w:left="106"/>
                        </w:pPr>
                        <w:r>
                          <w:t>Kierownikdospraw</w:t>
                        </w:r>
                        <w:r>
                          <w:rPr>
                            <w:spacing w:val="-2"/>
                          </w:rPr>
                          <w:t xml:space="preserve"> administracji</w:t>
                        </w:r>
                      </w:p>
                    </w:tc>
                    <w:tc>
                      <w:tcPr>
                        <w:tcW w:w="110" w:type="dxa"/>
                        <w:tcBorders>
                          <w:top w:val="nil"/>
                          <w:bottom w:val="nil"/>
                          <w:right w:val="nil"/>
                        </w:tcBorders>
                      </w:tcPr>
                      <w:p w:rsidR="0034380B" w:rsidRDefault="0034380B">
                        <w:pPr>
                          <w:pStyle w:val="TableParagraph"/>
                        </w:pPr>
                      </w:p>
                    </w:tc>
                  </w:tr>
                  <w:tr w:rsidR="0034380B">
                    <w:trPr>
                      <w:trHeight w:val="508"/>
                    </w:trPr>
                    <w:tc>
                      <w:tcPr>
                        <w:tcW w:w="13402" w:type="dxa"/>
                        <w:gridSpan w:val="4"/>
                        <w:tcBorders>
                          <w:left w:val="nil"/>
                          <w:bottom w:val="nil"/>
                          <w:right w:val="nil"/>
                        </w:tcBorders>
                      </w:tcPr>
                      <w:p w:rsidR="0034380B" w:rsidRDefault="0034380B">
                        <w:pPr>
                          <w:pStyle w:val="TableParagraph"/>
                        </w:pPr>
                      </w:p>
                    </w:tc>
                    <w:tc>
                      <w:tcPr>
                        <w:tcW w:w="594" w:type="dxa"/>
                        <w:gridSpan w:val="2"/>
                        <w:tcBorders>
                          <w:left w:val="nil"/>
                          <w:bottom w:val="nil"/>
                          <w:right w:val="nil"/>
                        </w:tcBorders>
                        <w:shd w:val="clear" w:color="auto" w:fill="C00000"/>
                      </w:tcPr>
                      <w:p w:rsidR="0034380B" w:rsidRDefault="0034380B">
                        <w:pPr>
                          <w:pStyle w:val="TableParagraph"/>
                          <w:spacing w:before="109"/>
                          <w:ind w:left="184"/>
                          <w:rPr>
                            <w:sz w:val="24"/>
                          </w:rPr>
                        </w:pPr>
                        <w:r>
                          <w:rPr>
                            <w:color w:val="FFFFFF"/>
                            <w:spacing w:val="-5"/>
                            <w:sz w:val="24"/>
                          </w:rPr>
                          <w:t>47</w:t>
                        </w:r>
                      </w:p>
                    </w:tc>
                  </w:tr>
                </w:tbl>
                <w:p w:rsidR="0034380B" w:rsidRDefault="0034380B">
                  <w:pPr>
                    <w:pStyle w:val="Tekstpodstawowy"/>
                  </w:pPr>
                </w:p>
              </w:txbxContent>
            </v:textbox>
            <w10:wrap anchorx="page"/>
          </v:shape>
        </w:pict>
      </w:r>
      <w:bookmarkStart w:id="33" w:name="_bookmark32"/>
      <w:bookmarkEnd w:id="33"/>
      <w:r w:rsidR="0013341F">
        <w:t>Instrukcjapostępowanianawypadekpowstaniapożaruipodjęciadecyzjioewakuacjiludzizbudynku Postępowanie na wypadek pożaru</w:t>
      </w:r>
    </w:p>
    <w:p w:rsidR="00A31E23" w:rsidRDefault="00A31E23">
      <w:pPr>
        <w:pStyle w:val="Heading4"/>
        <w:spacing w:line="660" w:lineRule="auto"/>
        <w:sectPr w:rsidR="00A31E23">
          <w:headerReference w:type="default" r:id="rId30"/>
          <w:footerReference w:type="default" r:id="rId31"/>
          <w:pgSz w:w="16840" w:h="11910" w:orient="landscape"/>
          <w:pgMar w:top="1400" w:right="1275" w:bottom="900" w:left="1417" w:header="708" w:footer="702" w:gutter="0"/>
          <w:cols w:space="708"/>
        </w:sectPr>
      </w:pPr>
    </w:p>
    <w:p w:rsidR="00A31E23" w:rsidRDefault="00A31E23">
      <w:pPr>
        <w:pStyle w:val="Tekstpodstawowy"/>
        <w:spacing w:before="3"/>
        <w:rPr>
          <w:b/>
          <w:sz w:val="6"/>
        </w:rPr>
      </w:pPr>
    </w:p>
    <w:tbl>
      <w:tblPr>
        <w:tblStyle w:val="TableNormal"/>
        <w:tblW w:w="0" w:type="auto"/>
        <w:tblInd w:w="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837"/>
        <w:gridCol w:w="6521"/>
        <w:gridCol w:w="3967"/>
      </w:tblGrid>
      <w:tr w:rsidR="00A31E23">
        <w:trPr>
          <w:trHeight w:val="7397"/>
        </w:trPr>
        <w:tc>
          <w:tcPr>
            <w:tcW w:w="562"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1"/>
              <w:rPr>
                <w:b/>
              </w:rPr>
            </w:pPr>
          </w:p>
          <w:p w:rsidR="00A31E23" w:rsidRDefault="0013341F">
            <w:pPr>
              <w:pStyle w:val="TableParagraph"/>
              <w:ind w:left="107"/>
            </w:pPr>
            <w:r>
              <w:rPr>
                <w:spacing w:val="-5"/>
              </w:rPr>
              <w:t>3.</w:t>
            </w:r>
          </w:p>
        </w:tc>
        <w:tc>
          <w:tcPr>
            <w:tcW w:w="2837"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5"/>
              <w:rPr>
                <w:b/>
              </w:rPr>
            </w:pPr>
          </w:p>
          <w:p w:rsidR="00A31E23" w:rsidRDefault="0013341F">
            <w:pPr>
              <w:pStyle w:val="TableParagraph"/>
              <w:spacing w:before="1"/>
              <w:ind w:left="107"/>
              <w:rPr>
                <w:b/>
              </w:rPr>
            </w:pPr>
            <w:r>
              <w:rPr>
                <w:b/>
              </w:rPr>
              <w:t>Przebieg</w:t>
            </w:r>
            <w:r>
              <w:rPr>
                <w:b/>
                <w:spacing w:val="-2"/>
              </w:rPr>
              <w:t>ewakuacji</w:t>
            </w:r>
          </w:p>
        </w:tc>
        <w:tc>
          <w:tcPr>
            <w:tcW w:w="6521" w:type="dxa"/>
          </w:tcPr>
          <w:p w:rsidR="00A31E23" w:rsidRDefault="0013341F">
            <w:pPr>
              <w:pStyle w:val="TableParagraph"/>
              <w:numPr>
                <w:ilvl w:val="0"/>
                <w:numId w:val="23"/>
              </w:numPr>
              <w:tabs>
                <w:tab w:val="left" w:pos="465"/>
              </w:tabs>
              <w:spacing w:line="273" w:lineRule="auto"/>
              <w:ind w:right="96"/>
            </w:pPr>
            <w:r>
              <w:t>ustaleniekolejnościikierunkówewakuacjiwzależnościod występującegozagrożenianakondygnacjachi wpomieszczeniach;</w:t>
            </w:r>
          </w:p>
          <w:p w:rsidR="00A31E23" w:rsidRDefault="0013341F">
            <w:pPr>
              <w:pStyle w:val="TableParagraph"/>
              <w:numPr>
                <w:ilvl w:val="0"/>
                <w:numId w:val="23"/>
              </w:numPr>
              <w:tabs>
                <w:tab w:val="left" w:pos="465"/>
              </w:tabs>
            </w:pPr>
            <w:r>
              <w:t>kierowanieewakuacjąprzezosobydotego</w:t>
            </w:r>
            <w:r>
              <w:rPr>
                <w:spacing w:val="-2"/>
              </w:rPr>
              <w:t>wyznaczone;</w:t>
            </w:r>
          </w:p>
          <w:p w:rsidR="00A31E23" w:rsidRDefault="0013341F">
            <w:pPr>
              <w:pStyle w:val="TableParagraph"/>
              <w:numPr>
                <w:ilvl w:val="0"/>
                <w:numId w:val="23"/>
              </w:numPr>
              <w:tabs>
                <w:tab w:val="left" w:pos="465"/>
                <w:tab w:val="left" w:pos="1511"/>
                <w:tab w:val="left" w:pos="2958"/>
                <w:tab w:val="left" w:pos="4150"/>
                <w:tab w:val="left" w:pos="5304"/>
                <w:tab w:val="left" w:pos="5726"/>
              </w:tabs>
              <w:spacing w:before="32" w:line="273" w:lineRule="auto"/>
              <w:ind w:right="99"/>
            </w:pPr>
            <w:r>
              <w:rPr>
                <w:spacing w:val="-2"/>
              </w:rPr>
              <w:t>ustalenie</w:t>
            </w:r>
            <w:r>
              <w:tab/>
            </w:r>
            <w:r>
              <w:rPr>
                <w:spacing w:val="-2"/>
              </w:rPr>
              <w:t>dodatkowych</w:t>
            </w:r>
            <w:r>
              <w:tab/>
            </w:r>
            <w:r>
              <w:rPr>
                <w:spacing w:val="-2"/>
              </w:rPr>
              <w:t>warunków</w:t>
            </w:r>
            <w:r>
              <w:tab/>
            </w:r>
            <w:r>
              <w:rPr>
                <w:spacing w:val="-2"/>
              </w:rPr>
              <w:t>ewakuacji</w:t>
            </w:r>
            <w:r>
              <w:tab/>
            </w:r>
            <w:r>
              <w:rPr>
                <w:spacing w:val="-10"/>
              </w:rPr>
              <w:t>w</w:t>
            </w:r>
            <w:r>
              <w:tab/>
            </w:r>
            <w:r>
              <w:rPr>
                <w:spacing w:val="-2"/>
              </w:rPr>
              <w:t xml:space="preserve">sytuacji </w:t>
            </w:r>
            <w:r>
              <w:t>niekorzystnego rozwoju pożaru (zadymienie, wysoka temperatura)</w:t>
            </w:r>
          </w:p>
          <w:p w:rsidR="00A31E23" w:rsidRDefault="0013341F">
            <w:pPr>
              <w:pStyle w:val="TableParagraph"/>
              <w:numPr>
                <w:ilvl w:val="0"/>
                <w:numId w:val="23"/>
              </w:numPr>
              <w:tabs>
                <w:tab w:val="left" w:pos="465"/>
              </w:tabs>
              <w:spacing w:before="1" w:line="276" w:lineRule="auto"/>
              <w:ind w:right="97"/>
            </w:pPr>
            <w:r>
              <w:t>sprawdzenieprzezosobywyznaczoneczywszystkiepomieszczenia zostały opuszczone.</w:t>
            </w:r>
          </w:p>
          <w:p w:rsidR="00A31E23" w:rsidRDefault="0013341F">
            <w:pPr>
              <w:pStyle w:val="TableParagraph"/>
              <w:numPr>
                <w:ilvl w:val="0"/>
                <w:numId w:val="23"/>
              </w:numPr>
              <w:tabs>
                <w:tab w:val="left" w:pos="465"/>
              </w:tabs>
              <w:spacing w:line="267" w:lineRule="exact"/>
            </w:pPr>
            <w:r>
              <w:t>przeprowadzenieewakuacjizestrefy</w:t>
            </w:r>
            <w:r>
              <w:rPr>
                <w:spacing w:val="-2"/>
              </w:rPr>
              <w:t>zagrożenia;</w:t>
            </w:r>
          </w:p>
          <w:p w:rsidR="00A31E23" w:rsidRDefault="0013341F">
            <w:pPr>
              <w:pStyle w:val="TableParagraph"/>
              <w:numPr>
                <w:ilvl w:val="0"/>
                <w:numId w:val="23"/>
              </w:numPr>
              <w:tabs>
                <w:tab w:val="left" w:pos="465"/>
              </w:tabs>
              <w:spacing w:before="38"/>
            </w:pPr>
            <w:r>
              <w:t>przeprowadzenieewakuacjidalszego</w:t>
            </w:r>
            <w:r>
              <w:rPr>
                <w:spacing w:val="-2"/>
              </w:rPr>
              <w:t>otoczenia.</w:t>
            </w:r>
          </w:p>
          <w:p w:rsidR="00A31E23" w:rsidRDefault="00A31E23">
            <w:pPr>
              <w:pStyle w:val="TableParagraph"/>
              <w:spacing w:before="93"/>
              <w:rPr>
                <w:b/>
              </w:rPr>
            </w:pPr>
          </w:p>
          <w:p w:rsidR="00A31E23" w:rsidRDefault="0013341F">
            <w:pPr>
              <w:pStyle w:val="TableParagraph"/>
              <w:ind w:left="105"/>
            </w:pPr>
            <w:r>
              <w:rPr>
                <w:u w:val="single"/>
              </w:rPr>
              <w:t>Podczasalarmunauczycielesą</w:t>
            </w:r>
            <w:r>
              <w:rPr>
                <w:spacing w:val="-2"/>
                <w:u w:val="single"/>
              </w:rPr>
              <w:t>zobowiązani:</w:t>
            </w:r>
          </w:p>
          <w:p w:rsidR="00A31E23" w:rsidRDefault="0013341F">
            <w:pPr>
              <w:pStyle w:val="TableParagraph"/>
              <w:numPr>
                <w:ilvl w:val="0"/>
                <w:numId w:val="23"/>
              </w:numPr>
              <w:tabs>
                <w:tab w:val="left" w:pos="465"/>
              </w:tabs>
              <w:spacing w:before="197"/>
            </w:pPr>
            <w:r>
              <w:t>natychmiastprzerwaćzajęcia</w:t>
            </w:r>
            <w:r>
              <w:rPr>
                <w:spacing w:val="-2"/>
              </w:rPr>
              <w:t>edukacyjne;</w:t>
            </w:r>
          </w:p>
          <w:p w:rsidR="00A31E23" w:rsidRDefault="0013341F">
            <w:pPr>
              <w:pStyle w:val="TableParagraph"/>
              <w:numPr>
                <w:ilvl w:val="0"/>
                <w:numId w:val="23"/>
              </w:numPr>
              <w:tabs>
                <w:tab w:val="left" w:pos="465"/>
              </w:tabs>
              <w:spacing w:before="38"/>
            </w:pPr>
            <w:r>
              <w:t>zachowaćspokójiciszę,abybyłysłyszanewydawane</w:t>
            </w:r>
            <w:r>
              <w:rPr>
                <w:spacing w:val="-2"/>
              </w:rPr>
              <w:t>polecenia;</w:t>
            </w:r>
          </w:p>
          <w:p w:rsidR="00A31E23" w:rsidRDefault="0013341F">
            <w:pPr>
              <w:pStyle w:val="TableParagraph"/>
              <w:numPr>
                <w:ilvl w:val="0"/>
                <w:numId w:val="23"/>
              </w:numPr>
              <w:tabs>
                <w:tab w:val="left" w:pos="465"/>
              </w:tabs>
              <w:spacing w:before="38"/>
            </w:pPr>
            <w:r>
              <w:t>wyłączyćurządzeniaelektrycznenastanowisku</w:t>
            </w:r>
            <w:r>
              <w:rPr>
                <w:spacing w:val="-2"/>
              </w:rPr>
              <w:t>pracy;</w:t>
            </w:r>
          </w:p>
          <w:p w:rsidR="00A31E23" w:rsidRDefault="0013341F">
            <w:pPr>
              <w:pStyle w:val="TableParagraph"/>
              <w:numPr>
                <w:ilvl w:val="0"/>
                <w:numId w:val="23"/>
              </w:numPr>
              <w:tabs>
                <w:tab w:val="left" w:pos="465"/>
              </w:tabs>
              <w:spacing w:before="38" w:line="273" w:lineRule="auto"/>
              <w:ind w:right="102"/>
            </w:pPr>
            <w:r>
              <w:t>zabraćdzienniklekcyjnywcelusprawdzeniaobecnościprzypunkcie zbiórki;</w:t>
            </w:r>
          </w:p>
          <w:p w:rsidR="00A31E23" w:rsidRDefault="0013341F">
            <w:pPr>
              <w:pStyle w:val="TableParagraph"/>
              <w:numPr>
                <w:ilvl w:val="0"/>
                <w:numId w:val="23"/>
              </w:numPr>
              <w:tabs>
                <w:tab w:val="left" w:pos="465"/>
              </w:tabs>
              <w:spacing w:before="2"/>
            </w:pPr>
            <w:r>
              <w:t>udaćsięnajbliższymwyjściemewakuacyjnymdopunktu</w:t>
            </w:r>
            <w:r>
              <w:rPr>
                <w:spacing w:val="-2"/>
              </w:rPr>
              <w:t>zbiórki;</w:t>
            </w:r>
          </w:p>
          <w:p w:rsidR="00A31E23" w:rsidRDefault="0013341F">
            <w:pPr>
              <w:pStyle w:val="TableParagraph"/>
              <w:numPr>
                <w:ilvl w:val="0"/>
                <w:numId w:val="23"/>
              </w:numPr>
              <w:tabs>
                <w:tab w:val="left" w:pos="465"/>
              </w:tabs>
              <w:spacing w:before="37"/>
            </w:pPr>
            <w:r>
              <w:t>ostatniaosobaidącawgrupiezamykazasobąprzechodzone</w:t>
            </w:r>
            <w:r>
              <w:rPr>
                <w:spacing w:val="-2"/>
              </w:rPr>
              <w:t>drzwi;</w:t>
            </w:r>
          </w:p>
          <w:p w:rsidR="00A31E23" w:rsidRDefault="0013341F">
            <w:pPr>
              <w:pStyle w:val="TableParagraph"/>
              <w:numPr>
                <w:ilvl w:val="0"/>
                <w:numId w:val="23"/>
              </w:numPr>
              <w:tabs>
                <w:tab w:val="left" w:pos="465"/>
              </w:tabs>
              <w:spacing w:before="36" w:line="273" w:lineRule="auto"/>
              <w:ind w:right="99"/>
            </w:pPr>
            <w:r>
              <w:t>przyzadymieniunależyporuszaćsięwpozycjijaknajbliżejpodłogi austainoswmiaręmożliwościzasłaniaćubraniemlubchusteczką;</w:t>
            </w:r>
          </w:p>
          <w:p w:rsidR="00A31E23" w:rsidRDefault="0013341F">
            <w:pPr>
              <w:pStyle w:val="TableParagraph"/>
              <w:numPr>
                <w:ilvl w:val="0"/>
                <w:numId w:val="23"/>
              </w:numPr>
              <w:tabs>
                <w:tab w:val="left" w:pos="465"/>
              </w:tabs>
              <w:spacing w:before="2" w:line="273" w:lineRule="auto"/>
              <w:ind w:right="96"/>
            </w:pPr>
            <w:r>
              <w:t>wpunkciezbiórkinależysprawdzićobecnośćipoinformować kierującego ewakuacją o stanie osobowym;</w:t>
            </w:r>
          </w:p>
          <w:p w:rsidR="00A31E23" w:rsidRDefault="0013341F">
            <w:pPr>
              <w:pStyle w:val="TableParagraph"/>
              <w:numPr>
                <w:ilvl w:val="0"/>
                <w:numId w:val="23"/>
              </w:numPr>
              <w:tabs>
                <w:tab w:val="left" w:pos="465"/>
              </w:tabs>
              <w:spacing w:before="2"/>
            </w:pPr>
            <w:r>
              <w:t>wraziestwierdzenia,żektośpozostałwstrefiezagrożenia</w:t>
            </w:r>
            <w:r>
              <w:rPr>
                <w:spacing w:val="-2"/>
              </w:rPr>
              <w:t>należy</w:t>
            </w:r>
          </w:p>
          <w:p w:rsidR="00A31E23" w:rsidRDefault="0013341F">
            <w:pPr>
              <w:pStyle w:val="TableParagraph"/>
              <w:spacing w:before="39"/>
              <w:ind w:left="465"/>
            </w:pPr>
            <w:r>
              <w:t>natychmiastzgłosićtenfaktkierującemu</w:t>
            </w:r>
            <w:r>
              <w:rPr>
                <w:spacing w:val="-2"/>
              </w:rPr>
              <w:t>ewakuacją.</w:t>
            </w:r>
          </w:p>
        </w:tc>
        <w:tc>
          <w:tcPr>
            <w:tcW w:w="3967" w:type="dxa"/>
          </w:tcPr>
          <w:p w:rsidR="00A31E23" w:rsidRDefault="0013341F">
            <w:pPr>
              <w:pStyle w:val="TableParagraph"/>
              <w:tabs>
                <w:tab w:val="left" w:pos="1632"/>
                <w:tab w:val="left" w:pos="3137"/>
              </w:tabs>
              <w:spacing w:line="259" w:lineRule="auto"/>
              <w:ind w:left="106" w:right="93"/>
              <w:jc w:val="both"/>
            </w:pPr>
            <w:r>
              <w:t>Osoby uprawnione do kierowania oraz prowadzenia ewakuacji do czasu</w:t>
            </w:r>
            <w:r>
              <w:rPr>
                <w:spacing w:val="-2"/>
              </w:rPr>
              <w:t>przybycia</w:t>
            </w:r>
            <w:r>
              <w:tab/>
            </w:r>
            <w:r>
              <w:rPr>
                <w:spacing w:val="-2"/>
              </w:rPr>
              <w:t>jednostek</w:t>
            </w:r>
            <w:r>
              <w:tab/>
            </w:r>
            <w:r>
              <w:rPr>
                <w:spacing w:val="-2"/>
              </w:rPr>
              <w:t>ochrony przeciwpożarowej.</w:t>
            </w:r>
          </w:p>
        </w:tc>
      </w:tr>
      <w:tr w:rsidR="00A31E23">
        <w:trPr>
          <w:trHeight w:val="1456"/>
        </w:trPr>
        <w:tc>
          <w:tcPr>
            <w:tcW w:w="562" w:type="dxa"/>
          </w:tcPr>
          <w:p w:rsidR="00A31E23" w:rsidRDefault="00A31E23">
            <w:pPr>
              <w:pStyle w:val="TableParagraph"/>
              <w:spacing w:before="175"/>
              <w:rPr>
                <w:b/>
              </w:rPr>
            </w:pPr>
          </w:p>
          <w:p w:rsidR="00A31E23" w:rsidRDefault="0013341F">
            <w:pPr>
              <w:pStyle w:val="TableParagraph"/>
              <w:ind w:left="107"/>
            </w:pPr>
            <w:r>
              <w:rPr>
                <w:spacing w:val="-5"/>
              </w:rPr>
              <w:t>4.</w:t>
            </w:r>
          </w:p>
        </w:tc>
        <w:tc>
          <w:tcPr>
            <w:tcW w:w="2837" w:type="dxa"/>
          </w:tcPr>
          <w:p w:rsidR="00A31E23" w:rsidRDefault="00A31E23">
            <w:pPr>
              <w:pStyle w:val="TableParagraph"/>
              <w:spacing w:before="179"/>
              <w:rPr>
                <w:b/>
              </w:rPr>
            </w:pPr>
          </w:p>
          <w:p w:rsidR="00A31E23" w:rsidRDefault="0013341F">
            <w:pPr>
              <w:pStyle w:val="TableParagraph"/>
              <w:spacing w:before="1" w:line="259" w:lineRule="auto"/>
              <w:ind w:left="107"/>
              <w:rPr>
                <w:b/>
              </w:rPr>
            </w:pPr>
            <w:r>
              <w:rPr>
                <w:b/>
              </w:rPr>
              <w:t>Oczekiwanienaprzybycie jednostek straży pożarnej</w:t>
            </w:r>
          </w:p>
        </w:tc>
        <w:tc>
          <w:tcPr>
            <w:tcW w:w="6521" w:type="dxa"/>
          </w:tcPr>
          <w:p w:rsidR="00A31E23" w:rsidRDefault="0013341F">
            <w:pPr>
              <w:pStyle w:val="TableParagraph"/>
              <w:numPr>
                <w:ilvl w:val="0"/>
                <w:numId w:val="22"/>
              </w:numPr>
              <w:tabs>
                <w:tab w:val="left" w:pos="465"/>
              </w:tabs>
              <w:spacing w:line="276" w:lineRule="auto"/>
              <w:ind w:right="95"/>
            </w:pPr>
            <w:r>
              <w:t>wyjść na zewnątrz budynku i oczekiwać w punktach zbornych na przyjazd jednostek straży pożarnej;</w:t>
            </w:r>
          </w:p>
          <w:p w:rsidR="00A31E23" w:rsidRDefault="0013341F">
            <w:pPr>
              <w:pStyle w:val="TableParagraph"/>
              <w:numPr>
                <w:ilvl w:val="0"/>
                <w:numId w:val="22"/>
              </w:numPr>
              <w:tabs>
                <w:tab w:val="left" w:pos="465"/>
              </w:tabs>
              <w:spacing w:line="276" w:lineRule="auto"/>
              <w:ind w:right="102"/>
            </w:pPr>
            <w:r>
              <w:t xml:space="preserve">udzielićinformacjiozaistniałejsytuacjiipodjętychdotychczas </w:t>
            </w:r>
            <w:r>
              <w:rPr>
                <w:spacing w:val="-2"/>
              </w:rPr>
              <w:t>działaniach;</w:t>
            </w:r>
          </w:p>
          <w:p w:rsidR="00A31E23" w:rsidRDefault="0013341F">
            <w:pPr>
              <w:pStyle w:val="TableParagraph"/>
              <w:numPr>
                <w:ilvl w:val="0"/>
                <w:numId w:val="22"/>
              </w:numPr>
              <w:tabs>
                <w:tab w:val="left" w:pos="465"/>
              </w:tabs>
            </w:pPr>
            <w:r>
              <w:t>odłączyćzasilanieprądui</w:t>
            </w:r>
            <w:r>
              <w:rPr>
                <w:spacing w:val="-4"/>
              </w:rPr>
              <w:t>gazu.</w:t>
            </w:r>
          </w:p>
        </w:tc>
        <w:tc>
          <w:tcPr>
            <w:tcW w:w="3967" w:type="dxa"/>
          </w:tcPr>
          <w:p w:rsidR="00A31E23" w:rsidRDefault="0013341F">
            <w:pPr>
              <w:pStyle w:val="TableParagraph"/>
              <w:tabs>
                <w:tab w:val="left" w:pos="1631"/>
                <w:tab w:val="left" w:pos="3136"/>
              </w:tabs>
              <w:spacing w:line="259" w:lineRule="auto"/>
              <w:ind w:left="106" w:right="94"/>
              <w:jc w:val="both"/>
            </w:pPr>
            <w:r>
              <w:t>Osoby wyznaczone do kierowania oraz prowadzenia ewakuacji do czasu</w:t>
            </w:r>
            <w:r>
              <w:rPr>
                <w:spacing w:val="-2"/>
              </w:rPr>
              <w:t>przybycia</w:t>
            </w:r>
            <w:r>
              <w:tab/>
            </w:r>
            <w:r>
              <w:rPr>
                <w:spacing w:val="-2"/>
              </w:rPr>
              <w:t>jednostek</w:t>
            </w:r>
            <w:r>
              <w:tab/>
            </w:r>
            <w:r>
              <w:rPr>
                <w:spacing w:val="-2"/>
              </w:rPr>
              <w:t>ochrony przeciwpożarowej.</w:t>
            </w:r>
          </w:p>
        </w:tc>
      </w:tr>
      <w:tr w:rsidR="00A31E23">
        <w:trPr>
          <w:trHeight w:val="549"/>
        </w:trPr>
        <w:tc>
          <w:tcPr>
            <w:tcW w:w="13887" w:type="dxa"/>
            <w:gridSpan w:val="4"/>
            <w:tcBorders>
              <w:left w:val="nil"/>
              <w:bottom w:val="nil"/>
              <w:right w:val="nil"/>
            </w:tcBorders>
          </w:tcPr>
          <w:p w:rsidR="00A31E23" w:rsidRDefault="0013341F">
            <w:pPr>
              <w:pStyle w:val="TableParagraph"/>
              <w:spacing w:before="150"/>
              <w:ind w:right="58"/>
              <w:jc w:val="right"/>
              <w:rPr>
                <w:sz w:val="24"/>
              </w:rPr>
            </w:pPr>
            <w:r>
              <w:rPr>
                <w:color w:val="FFFFFF"/>
                <w:spacing w:val="-5"/>
                <w:sz w:val="24"/>
              </w:rPr>
              <w:t>48</w:t>
            </w:r>
          </w:p>
        </w:tc>
      </w:tr>
    </w:tbl>
    <w:p w:rsidR="00A31E23" w:rsidRDefault="00A31E23">
      <w:pPr>
        <w:pStyle w:val="TableParagraph"/>
        <w:jc w:val="right"/>
        <w:rPr>
          <w:sz w:val="24"/>
        </w:rPr>
        <w:sectPr w:rsidR="00A31E23">
          <w:headerReference w:type="default" r:id="rId32"/>
          <w:footerReference w:type="default" r:id="rId33"/>
          <w:pgSz w:w="16840" w:h="11910" w:orient="landscape"/>
          <w:pgMar w:top="1400" w:right="1275" w:bottom="800" w:left="1417" w:header="708" w:footer="602" w:gutter="0"/>
          <w:cols w:space="708"/>
        </w:sectPr>
      </w:pPr>
    </w:p>
    <w:p w:rsidR="00A31E23" w:rsidRDefault="00A31E23">
      <w:pPr>
        <w:pStyle w:val="Tekstpodstawowy"/>
        <w:spacing w:before="3"/>
        <w:rPr>
          <w:b/>
          <w:sz w:val="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2"/>
        <w:gridCol w:w="2837"/>
        <w:gridCol w:w="6521"/>
        <w:gridCol w:w="3967"/>
      </w:tblGrid>
      <w:tr w:rsidR="00A31E23">
        <w:trPr>
          <w:trHeight w:val="1180"/>
        </w:trPr>
        <w:tc>
          <w:tcPr>
            <w:tcW w:w="562" w:type="dxa"/>
          </w:tcPr>
          <w:p w:rsidR="00A31E23" w:rsidRDefault="00A31E23">
            <w:pPr>
              <w:pStyle w:val="TableParagraph"/>
              <w:spacing w:before="175"/>
              <w:rPr>
                <w:b/>
              </w:rPr>
            </w:pPr>
          </w:p>
          <w:p w:rsidR="00A31E23" w:rsidRDefault="0013341F">
            <w:pPr>
              <w:pStyle w:val="TableParagraph"/>
              <w:ind w:left="107"/>
            </w:pPr>
            <w:r>
              <w:rPr>
                <w:spacing w:val="-5"/>
              </w:rPr>
              <w:t>5.</w:t>
            </w:r>
          </w:p>
        </w:tc>
        <w:tc>
          <w:tcPr>
            <w:tcW w:w="2837" w:type="dxa"/>
          </w:tcPr>
          <w:p w:rsidR="00A31E23" w:rsidRDefault="00A31E23">
            <w:pPr>
              <w:pStyle w:val="TableParagraph"/>
              <w:spacing w:before="179"/>
              <w:rPr>
                <w:b/>
              </w:rPr>
            </w:pPr>
          </w:p>
          <w:p w:rsidR="00A31E23" w:rsidRDefault="0013341F">
            <w:pPr>
              <w:pStyle w:val="TableParagraph"/>
              <w:spacing w:before="1"/>
              <w:ind w:left="107"/>
              <w:rPr>
                <w:b/>
              </w:rPr>
            </w:pPr>
            <w:r>
              <w:rPr>
                <w:b/>
              </w:rPr>
              <w:t>Gaszenie</w:t>
            </w:r>
            <w:r>
              <w:rPr>
                <w:b/>
                <w:spacing w:val="-2"/>
              </w:rPr>
              <w:t>pożaru</w:t>
            </w:r>
          </w:p>
        </w:tc>
        <w:tc>
          <w:tcPr>
            <w:tcW w:w="6521" w:type="dxa"/>
          </w:tcPr>
          <w:p w:rsidR="00A31E23" w:rsidRDefault="0013341F">
            <w:pPr>
              <w:pStyle w:val="TableParagraph"/>
              <w:spacing w:line="276" w:lineRule="auto"/>
              <w:ind w:left="465" w:right="95" w:hanging="360"/>
              <w:jc w:val="both"/>
            </w:pPr>
            <w:r>
              <w:rPr>
                <w:rFonts w:ascii="Symbol" w:hAnsi="Symbol"/>
              </w:rPr>
              <w:t></w:t>
            </w:r>
            <w:r>
              <w:t>natychmiastowe podjęcie akcji gaśniczej przy użyciu dostępnego sprzętu gaśniczego tylko w przypadku, gdy podjęcie działań gaśniczychniezagrażazdrowiuiżyciuosoby</w:t>
            </w:r>
            <w:r>
              <w:rPr>
                <w:spacing w:val="-2"/>
              </w:rPr>
              <w:t>podejmującej</w:t>
            </w:r>
          </w:p>
          <w:p w:rsidR="00A31E23" w:rsidRDefault="0013341F">
            <w:pPr>
              <w:pStyle w:val="TableParagraph"/>
              <w:ind w:left="465"/>
            </w:pPr>
            <w:r>
              <w:rPr>
                <w:spacing w:val="-2"/>
              </w:rPr>
              <w:t>działania.</w:t>
            </w:r>
          </w:p>
        </w:tc>
        <w:tc>
          <w:tcPr>
            <w:tcW w:w="3967" w:type="dxa"/>
          </w:tcPr>
          <w:p w:rsidR="00A31E23" w:rsidRDefault="0013341F">
            <w:pPr>
              <w:pStyle w:val="TableParagraph"/>
              <w:spacing w:line="259" w:lineRule="auto"/>
              <w:ind w:left="106"/>
            </w:pPr>
            <w:r>
              <w:t xml:space="preserve">Osobyznajdującesięwpobliżuźródła </w:t>
            </w:r>
            <w:r>
              <w:rPr>
                <w:spacing w:val="-2"/>
              </w:rPr>
              <w:t>pożaru.</w:t>
            </w:r>
          </w:p>
        </w:tc>
      </w:tr>
      <w:tr w:rsidR="00A31E23">
        <w:trPr>
          <w:trHeight w:val="2196"/>
        </w:trPr>
        <w:tc>
          <w:tcPr>
            <w:tcW w:w="562"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1"/>
              <w:rPr>
                <w:b/>
              </w:rPr>
            </w:pPr>
          </w:p>
          <w:p w:rsidR="00A31E23" w:rsidRDefault="0013341F">
            <w:pPr>
              <w:pStyle w:val="TableParagraph"/>
              <w:ind w:left="107"/>
            </w:pPr>
            <w:r>
              <w:rPr>
                <w:spacing w:val="-5"/>
              </w:rPr>
              <w:t>6.</w:t>
            </w:r>
          </w:p>
        </w:tc>
        <w:tc>
          <w:tcPr>
            <w:tcW w:w="2837" w:type="dxa"/>
          </w:tcPr>
          <w:p w:rsidR="00A31E23" w:rsidRDefault="00A31E23">
            <w:pPr>
              <w:pStyle w:val="TableParagraph"/>
              <w:rPr>
                <w:b/>
              </w:rPr>
            </w:pPr>
          </w:p>
          <w:p w:rsidR="00A31E23" w:rsidRDefault="00A31E23">
            <w:pPr>
              <w:pStyle w:val="TableParagraph"/>
              <w:rPr>
                <w:b/>
              </w:rPr>
            </w:pPr>
          </w:p>
          <w:p w:rsidR="00A31E23" w:rsidRDefault="00A31E23">
            <w:pPr>
              <w:pStyle w:val="TableParagraph"/>
              <w:spacing w:before="106"/>
              <w:rPr>
                <w:b/>
              </w:rPr>
            </w:pPr>
          </w:p>
          <w:p w:rsidR="00A31E23" w:rsidRDefault="0013341F">
            <w:pPr>
              <w:pStyle w:val="TableParagraph"/>
              <w:ind w:left="107"/>
              <w:rPr>
                <w:b/>
              </w:rPr>
            </w:pPr>
            <w:r>
              <w:rPr>
                <w:b/>
              </w:rPr>
              <w:t>Ewakuacja</w:t>
            </w:r>
            <w:r>
              <w:rPr>
                <w:b/>
                <w:spacing w:val="-2"/>
              </w:rPr>
              <w:t>mienia</w:t>
            </w:r>
          </w:p>
        </w:tc>
        <w:tc>
          <w:tcPr>
            <w:tcW w:w="6521" w:type="dxa"/>
          </w:tcPr>
          <w:p w:rsidR="00A31E23" w:rsidRDefault="0013341F">
            <w:pPr>
              <w:pStyle w:val="TableParagraph"/>
              <w:numPr>
                <w:ilvl w:val="0"/>
                <w:numId w:val="21"/>
              </w:numPr>
              <w:tabs>
                <w:tab w:val="left" w:pos="465"/>
              </w:tabs>
              <w:spacing w:line="276" w:lineRule="auto"/>
              <w:ind w:right="97"/>
              <w:jc w:val="both"/>
            </w:pPr>
            <w:r>
              <w:t>ewakuacjęmienianależyrozpocząćpozakończeniuewakuacjiludzi w sytuacji, gdyjest ono zagrożone i sytuacja pożarowa pozwala na podjęcie takiego działania;</w:t>
            </w:r>
          </w:p>
          <w:p w:rsidR="00A31E23" w:rsidRDefault="0013341F">
            <w:pPr>
              <w:pStyle w:val="TableParagraph"/>
              <w:numPr>
                <w:ilvl w:val="0"/>
                <w:numId w:val="21"/>
              </w:numPr>
              <w:tabs>
                <w:tab w:val="left" w:pos="465"/>
              </w:tabs>
              <w:spacing w:line="276" w:lineRule="auto"/>
              <w:ind w:right="100"/>
              <w:jc w:val="both"/>
            </w:pPr>
            <w:r>
              <w:t xml:space="preserve">kolejność ewakuacji określa się w zależności od występującego </w:t>
            </w:r>
            <w:r>
              <w:rPr>
                <w:spacing w:val="-2"/>
              </w:rPr>
              <w:t>zagrożenia;</w:t>
            </w:r>
          </w:p>
          <w:p w:rsidR="00A31E23" w:rsidRDefault="0013341F">
            <w:pPr>
              <w:pStyle w:val="TableParagraph"/>
              <w:numPr>
                <w:ilvl w:val="0"/>
                <w:numId w:val="21"/>
              </w:numPr>
              <w:tabs>
                <w:tab w:val="left" w:pos="465"/>
              </w:tabs>
              <w:spacing w:line="273" w:lineRule="auto"/>
              <w:ind w:right="98"/>
              <w:jc w:val="both"/>
            </w:pPr>
            <w:r>
              <w:t>miejscem składowania ewakuowanego mienia będą place na zew. budynku, zabezpieczone siłami policji</w:t>
            </w:r>
          </w:p>
        </w:tc>
        <w:tc>
          <w:tcPr>
            <w:tcW w:w="3967" w:type="dxa"/>
          </w:tcPr>
          <w:p w:rsidR="00A31E23" w:rsidRDefault="0013341F">
            <w:pPr>
              <w:pStyle w:val="TableParagraph"/>
              <w:spacing w:line="259" w:lineRule="auto"/>
              <w:ind w:left="106"/>
            </w:pPr>
            <w:r>
              <w:t xml:space="preserve">ZarządcaobiektuwspólniezDowódcą </w:t>
            </w:r>
            <w:r>
              <w:rPr>
                <w:spacing w:val="-2"/>
              </w:rPr>
              <w:t>akcji.</w:t>
            </w:r>
          </w:p>
        </w:tc>
      </w:tr>
      <w:tr w:rsidR="00A31E23">
        <w:trPr>
          <w:trHeight w:val="2328"/>
        </w:trPr>
        <w:tc>
          <w:tcPr>
            <w:tcW w:w="562" w:type="dxa"/>
          </w:tcPr>
          <w:p w:rsidR="00A31E23" w:rsidRDefault="00A31E23">
            <w:pPr>
              <w:pStyle w:val="TableParagraph"/>
            </w:pPr>
          </w:p>
        </w:tc>
        <w:tc>
          <w:tcPr>
            <w:tcW w:w="2837" w:type="dxa"/>
          </w:tcPr>
          <w:p w:rsidR="00A31E23" w:rsidRDefault="0013341F">
            <w:pPr>
              <w:pStyle w:val="TableParagraph"/>
              <w:spacing w:line="259" w:lineRule="auto"/>
              <w:ind w:left="107" w:right="25"/>
              <w:rPr>
                <w:b/>
              </w:rPr>
            </w:pPr>
            <w:r>
              <w:rPr>
                <w:b/>
                <w:spacing w:val="-2"/>
              </w:rPr>
              <w:t>KIERUJĄCY EWAKUACJĄ</w:t>
            </w:r>
          </w:p>
        </w:tc>
        <w:tc>
          <w:tcPr>
            <w:tcW w:w="6521" w:type="dxa"/>
          </w:tcPr>
          <w:p w:rsidR="00A31E23" w:rsidRDefault="0013341F">
            <w:pPr>
              <w:pStyle w:val="TableParagraph"/>
              <w:numPr>
                <w:ilvl w:val="0"/>
                <w:numId w:val="20"/>
              </w:numPr>
              <w:tabs>
                <w:tab w:val="left" w:pos="465"/>
              </w:tabs>
              <w:spacing w:line="247" w:lineRule="exact"/>
            </w:pPr>
            <w:r>
              <w:t>powiadomienieozarządzonej</w:t>
            </w:r>
            <w:r>
              <w:rPr>
                <w:spacing w:val="-2"/>
              </w:rPr>
              <w:t>ewakuacji;</w:t>
            </w:r>
          </w:p>
          <w:p w:rsidR="00A31E23" w:rsidRDefault="0013341F">
            <w:pPr>
              <w:pStyle w:val="TableParagraph"/>
              <w:numPr>
                <w:ilvl w:val="0"/>
                <w:numId w:val="20"/>
              </w:numPr>
              <w:tabs>
                <w:tab w:val="left" w:pos="465"/>
              </w:tabs>
              <w:spacing w:before="40"/>
            </w:pPr>
            <w:r>
              <w:t>koordynowaniekolejnością</w:t>
            </w:r>
            <w:r>
              <w:rPr>
                <w:spacing w:val="-2"/>
              </w:rPr>
              <w:t>ewakuacji;</w:t>
            </w:r>
          </w:p>
          <w:p w:rsidR="00A31E23" w:rsidRDefault="0013341F">
            <w:pPr>
              <w:pStyle w:val="TableParagraph"/>
              <w:numPr>
                <w:ilvl w:val="0"/>
                <w:numId w:val="20"/>
              </w:numPr>
              <w:tabs>
                <w:tab w:val="left" w:pos="465"/>
              </w:tabs>
              <w:spacing w:before="37" w:line="276" w:lineRule="auto"/>
              <w:ind w:right="100"/>
            </w:pPr>
            <w:r>
              <w:t>wyznaczenie osób, któresprawdzą czywpomieszczeniachnikt nie pozostał (jeślinie zagraża to zdrowiu iżyciu wyznaczonych osób);</w:t>
            </w:r>
          </w:p>
          <w:p w:rsidR="00A31E23" w:rsidRDefault="0013341F">
            <w:pPr>
              <w:pStyle w:val="TableParagraph"/>
              <w:numPr>
                <w:ilvl w:val="0"/>
                <w:numId w:val="20"/>
              </w:numPr>
              <w:tabs>
                <w:tab w:val="left" w:pos="465"/>
              </w:tabs>
              <w:spacing w:line="276" w:lineRule="auto"/>
              <w:ind w:right="99"/>
            </w:pPr>
            <w:r>
              <w:t>wyznaczenieosóbdoudzielaniapierwszejpomocyorazdo ewakuacji osób o ograniczonych możliwościach ruchowych;</w:t>
            </w:r>
          </w:p>
          <w:p w:rsidR="00A31E23" w:rsidRDefault="0013341F">
            <w:pPr>
              <w:pStyle w:val="TableParagraph"/>
              <w:numPr>
                <w:ilvl w:val="0"/>
                <w:numId w:val="20"/>
              </w:numPr>
              <w:tabs>
                <w:tab w:val="left" w:pos="465"/>
              </w:tabs>
              <w:spacing w:before="1"/>
            </w:pPr>
            <w:r>
              <w:t>powiadomieniesłużbyratowniczeowystępującymzagrożeniu</w:t>
            </w:r>
            <w:r>
              <w:rPr>
                <w:spacing w:val="-4"/>
              </w:rPr>
              <w:t>oraz</w:t>
            </w:r>
          </w:p>
          <w:p w:rsidR="00A31E23" w:rsidRDefault="0013341F">
            <w:pPr>
              <w:pStyle w:val="TableParagraph"/>
              <w:spacing w:before="37"/>
              <w:ind w:left="465"/>
            </w:pPr>
            <w:r>
              <w:t>oosobachzagrożonychlubnieobecnychwpunkcie</w:t>
            </w:r>
            <w:r>
              <w:rPr>
                <w:spacing w:val="-2"/>
              </w:rPr>
              <w:t>zbiórki.</w:t>
            </w:r>
          </w:p>
        </w:tc>
        <w:tc>
          <w:tcPr>
            <w:tcW w:w="3967" w:type="dxa"/>
          </w:tcPr>
          <w:p w:rsidR="00A31E23" w:rsidRDefault="00A31E23">
            <w:pPr>
              <w:pStyle w:val="TableParagraph"/>
            </w:pPr>
          </w:p>
        </w:tc>
      </w:tr>
    </w:tbl>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55"/>
        <w:rPr>
          <w:b/>
        </w:rPr>
      </w:pPr>
    </w:p>
    <w:p w:rsidR="00A31E23" w:rsidRDefault="0013341F">
      <w:pPr>
        <w:pStyle w:val="Tekstpodstawowy"/>
        <w:ind w:right="316"/>
        <w:jc w:val="right"/>
      </w:pPr>
      <w:r>
        <w:rPr>
          <w:color w:val="FFFFFF"/>
          <w:spacing w:val="-5"/>
        </w:rPr>
        <w:t>49</w:t>
      </w:r>
    </w:p>
    <w:p w:rsidR="00A31E23" w:rsidRDefault="00A31E23">
      <w:pPr>
        <w:pStyle w:val="Tekstpodstawowy"/>
        <w:jc w:val="right"/>
        <w:sectPr w:rsidR="00A31E23">
          <w:pgSz w:w="16840" w:h="11910" w:orient="landscape"/>
          <w:pgMar w:top="1400" w:right="1275" w:bottom="1020" w:left="1417" w:header="708" w:footer="602" w:gutter="0"/>
          <w:cols w:space="708"/>
        </w:sectPr>
      </w:pPr>
    </w:p>
    <w:p w:rsidR="00A31E23" w:rsidRDefault="0013341F">
      <w:pPr>
        <w:pStyle w:val="Heading4"/>
        <w:spacing w:before="93"/>
        <w:ind w:left="501" w:firstLine="0"/>
        <w:jc w:val="both"/>
      </w:pPr>
      <w:r>
        <w:lastRenderedPageBreak/>
        <w:t>Sposóbprowadzenia</w:t>
      </w:r>
      <w:r>
        <w:rPr>
          <w:spacing w:val="-2"/>
        </w:rPr>
        <w:t>ewakuacji:</w:t>
      </w:r>
    </w:p>
    <w:p w:rsidR="00A31E23" w:rsidRDefault="0013341F">
      <w:pPr>
        <w:pStyle w:val="Akapitzlist"/>
        <w:numPr>
          <w:ilvl w:val="2"/>
          <w:numId w:val="47"/>
        </w:numPr>
        <w:tabs>
          <w:tab w:val="left" w:pos="861"/>
          <w:tab w:val="left" w:pos="863"/>
        </w:tabs>
        <w:spacing w:before="179" w:line="357" w:lineRule="auto"/>
        <w:ind w:left="863" w:right="139" w:hanging="363"/>
        <w:jc w:val="both"/>
        <w:rPr>
          <w:rFonts w:ascii="Symbol" w:hAnsi="Symbol"/>
          <w:sz w:val="24"/>
        </w:rPr>
      </w:pPr>
      <w:r>
        <w:rPr>
          <w:sz w:val="24"/>
        </w:rPr>
        <w:t>ewakuacji ludzi i mienia dokonuje się, gdy wystąpiło zagrożenie dla zdrowia, życia ludzkiego albo przewiduje się taki bieg wydarzeń, który może spowodować to zagrożenie bądź narazi mienie na zniszczenie. Takie zagrożenie może nieść ze sobą, np. pożar, silne zadymienie, panika, skażenie toksycznymi środkami, wybuch i inne.</w:t>
      </w:r>
    </w:p>
    <w:p w:rsidR="00A31E23" w:rsidRDefault="0013341F">
      <w:pPr>
        <w:pStyle w:val="Akapitzlist"/>
        <w:numPr>
          <w:ilvl w:val="2"/>
          <w:numId w:val="47"/>
        </w:numPr>
        <w:tabs>
          <w:tab w:val="left" w:pos="863"/>
        </w:tabs>
        <w:spacing w:before="1" w:line="355" w:lineRule="auto"/>
        <w:ind w:left="863" w:right="141"/>
        <w:jc w:val="both"/>
        <w:rPr>
          <w:rFonts w:ascii="Symbol" w:hAnsi="Symbol"/>
          <w:sz w:val="24"/>
        </w:rPr>
      </w:pPr>
      <w:r>
        <w:rPr>
          <w:sz w:val="24"/>
        </w:rPr>
        <w:t>decyzję o konieczności ewakuacji ludzi i mienia spowodowanej wystąpieniem zagrożeniapożarowegopodejmujeZarządca,AdministratorlubWłaścicielobiektulub osoba przez niego upoważniona.</w:t>
      </w:r>
    </w:p>
    <w:p w:rsidR="00A31E23" w:rsidRDefault="0013341F">
      <w:pPr>
        <w:pStyle w:val="Akapitzlist"/>
        <w:numPr>
          <w:ilvl w:val="2"/>
          <w:numId w:val="47"/>
        </w:numPr>
        <w:tabs>
          <w:tab w:val="left" w:pos="863"/>
        </w:tabs>
        <w:spacing w:before="9" w:line="357" w:lineRule="auto"/>
        <w:ind w:left="863" w:right="136"/>
        <w:jc w:val="both"/>
        <w:rPr>
          <w:rFonts w:ascii="Symbol" w:hAnsi="Symbol"/>
          <w:sz w:val="24"/>
        </w:rPr>
      </w:pPr>
      <w:r>
        <w:rPr>
          <w:sz w:val="24"/>
        </w:rPr>
        <w:t>w pierwszej kolejności należy ewakuować ludzi, którzy znaleźli się w rejonie bezpośredniego zagrożenia i osoby znajdujące się na drodze rozprzestrzeniania się zagrożenia,atakżeosobyznajdującesięwmiejscach,zktórychwyjścielubdotarciedo bezpiecznych dróg ewakuacyjnych może zostać odcięte przez np. pożar, zadymienie, skażenie i itp</w:t>
      </w:r>
    </w:p>
    <w:p w:rsidR="00A31E23" w:rsidRDefault="0013341F">
      <w:pPr>
        <w:pStyle w:val="Akapitzlist"/>
        <w:numPr>
          <w:ilvl w:val="2"/>
          <w:numId w:val="47"/>
        </w:numPr>
        <w:tabs>
          <w:tab w:val="left" w:pos="863"/>
        </w:tabs>
        <w:spacing w:before="2" w:line="360" w:lineRule="auto"/>
        <w:ind w:left="863" w:right="136"/>
        <w:jc w:val="both"/>
        <w:rPr>
          <w:rFonts w:ascii="Symbol" w:hAnsi="Symbol"/>
          <w:sz w:val="24"/>
        </w:rPr>
      </w:pPr>
      <w:r>
        <w:rPr>
          <w:sz w:val="24"/>
        </w:rPr>
        <w:t>ewakuację wszelkiego mienia należy prowadzić w miarę istniejących możliwości, mającnauwadzeprzedewszystkimbezpieczeństwoludzi.Doewakuacjimieniamożna przystąpić tylko wtedy, gdy Dowódca działań ratowniczo-gaśniczych wyrazi na to zgodę. Ewakuowane przedmioty należy wynosić i ustawiać tak, aby nie ulegały one zniszczeniu a jednocześnie nie tarasowały przejść, dróg ewakuacyjnych i przejazdów; miejsce ich składowania musi być zabezpieczone zarówno przed ogniem, zalaniem wodąjaki przed kradzieżą. Doewakuacji dokumentów należyprzygotowaćspecjalne, niepalne worki. Z ewakuacji przedmiotów bardzo ciężkich i wielkich trzeba raczej zrezygnować, gdyż szanse powodzenia takiej akcji są przeważnie znikome, mogą natomiast zdarzyć się wypadki z ludźmi.</w:t>
      </w:r>
    </w:p>
    <w:p w:rsidR="00A31E23" w:rsidRDefault="0013341F">
      <w:pPr>
        <w:pStyle w:val="Akapitzlist"/>
        <w:numPr>
          <w:ilvl w:val="2"/>
          <w:numId w:val="47"/>
        </w:numPr>
        <w:tabs>
          <w:tab w:val="left" w:pos="863"/>
        </w:tabs>
        <w:spacing w:line="357" w:lineRule="auto"/>
        <w:ind w:left="863" w:right="141"/>
        <w:jc w:val="both"/>
        <w:rPr>
          <w:rFonts w:ascii="Symbol" w:hAnsi="Symbol"/>
          <w:sz w:val="24"/>
        </w:rPr>
      </w:pPr>
      <w:r>
        <w:rPr>
          <w:sz w:val="24"/>
        </w:rPr>
        <w:t>prowadząc ewakuację należypamiętać o tym, że każde otwarcie drzwi wewnętrznych, drzwizewnętrznychczyokiensprzyjarozwojowipożarupoprzezzapewnieniedopływu świeżego powietrza zawierającego tlen, który podtrzymuje palenie. W związku z tym należy przestrzegać zasady, aby okna i drzwi wszystkich pomieszczeń, które zostały opuszczone przez ludzi, były zamknięte.</w:t>
      </w:r>
    </w:p>
    <w:p w:rsidR="00A31E23" w:rsidRDefault="0013341F">
      <w:pPr>
        <w:pStyle w:val="Akapitzlist"/>
        <w:numPr>
          <w:ilvl w:val="2"/>
          <w:numId w:val="47"/>
        </w:numPr>
        <w:tabs>
          <w:tab w:val="left" w:pos="863"/>
        </w:tabs>
        <w:spacing w:line="357" w:lineRule="auto"/>
        <w:ind w:left="863" w:right="140"/>
        <w:jc w:val="both"/>
        <w:rPr>
          <w:rFonts w:ascii="Symbol" w:hAnsi="Symbol"/>
          <w:sz w:val="24"/>
        </w:rPr>
      </w:pPr>
      <w:r>
        <w:rPr>
          <w:sz w:val="24"/>
        </w:rPr>
        <w:t>podczas ewakuacji z pomieszczeń, strumienie ludzi należykierować na poziome drogi ewakuacyjne (korytarze), a następnie zgodnie z kierunkami określonymi przez znaki ewakuacyjne, do wyjść poza obszar zagrożony pożarem lub na zewnątrz obiektu. Zabronione jest korzystanie z wind i dźwigów.</w:t>
      </w:r>
    </w:p>
    <w:p w:rsidR="00A31E23" w:rsidRDefault="00A31E23">
      <w:pPr>
        <w:pStyle w:val="Akapitzlist"/>
        <w:spacing w:line="357" w:lineRule="auto"/>
        <w:jc w:val="both"/>
        <w:rPr>
          <w:rFonts w:ascii="Symbol" w:hAnsi="Symbol"/>
          <w:sz w:val="24"/>
        </w:rPr>
        <w:sectPr w:rsidR="00A31E23">
          <w:headerReference w:type="default" r:id="rId34"/>
          <w:footerReference w:type="default" r:id="rId35"/>
          <w:pgSz w:w="11910" w:h="16840"/>
          <w:pgMar w:top="1380" w:right="1275" w:bottom="1480" w:left="1275" w:header="708" w:footer="1288" w:gutter="0"/>
          <w:pgNumType w:start="50"/>
          <w:cols w:space="708"/>
        </w:sectPr>
      </w:pPr>
    </w:p>
    <w:p w:rsidR="00A31E23" w:rsidRDefault="0013341F">
      <w:pPr>
        <w:pStyle w:val="Akapitzlist"/>
        <w:numPr>
          <w:ilvl w:val="2"/>
          <w:numId w:val="47"/>
        </w:numPr>
        <w:tabs>
          <w:tab w:val="left" w:pos="863"/>
        </w:tabs>
        <w:spacing w:before="90" w:line="355" w:lineRule="auto"/>
        <w:ind w:left="863" w:right="145"/>
        <w:jc w:val="both"/>
        <w:rPr>
          <w:rFonts w:ascii="Symbol" w:hAnsi="Symbol"/>
          <w:sz w:val="24"/>
        </w:rPr>
      </w:pPr>
      <w:r>
        <w:rPr>
          <w:sz w:val="24"/>
        </w:rPr>
        <w:lastRenderedPageBreak/>
        <w:t>w celu zapewnienia szybkiej i skutecznej ewakuacji osób oraz mienia należy dokonać oceny warunków ewakuacji w najbardziej ekstremalnych warunkach (np. pora wieczorna wymagająca sztucznego oświetlenia budynku, maksymalna ilość ludzi).</w:t>
      </w:r>
    </w:p>
    <w:p w:rsidR="00A31E23" w:rsidRDefault="0013341F">
      <w:pPr>
        <w:pStyle w:val="Akapitzlist"/>
        <w:numPr>
          <w:ilvl w:val="2"/>
          <w:numId w:val="47"/>
        </w:numPr>
        <w:tabs>
          <w:tab w:val="left" w:pos="863"/>
        </w:tabs>
        <w:spacing w:before="8" w:line="357" w:lineRule="auto"/>
        <w:ind w:left="863" w:right="142"/>
        <w:jc w:val="both"/>
        <w:rPr>
          <w:rFonts w:ascii="Symbol" w:hAnsi="Symbol"/>
          <w:sz w:val="24"/>
        </w:rPr>
      </w:pPr>
      <w:r>
        <w:rPr>
          <w:sz w:val="24"/>
        </w:rPr>
        <w:t xml:space="preserve">ewakuacjęprzeprowadza siędostępnymi wyjściami ewakuacyjnymi rozmieszczonymi zgodnie z </w:t>
      </w:r>
      <w:r>
        <w:rPr>
          <w:b/>
          <w:sz w:val="24"/>
        </w:rPr>
        <w:t>PLANEM OBIEKTU</w:t>
      </w:r>
      <w:r>
        <w:rPr>
          <w:sz w:val="24"/>
        </w:rPr>
        <w:t>. Drogi ewakuacyjne są oznakowane zgodnie z PN, znakamiewakuacyjnymi.Wraziezablokowaniaktórejkolwiekzdrógewakuacyjnych, należy skierować ewakuowany strumień ludzki do sąsiednich wyjść.</w:t>
      </w:r>
    </w:p>
    <w:p w:rsidR="00A31E23" w:rsidRDefault="00A31E23">
      <w:pPr>
        <w:pStyle w:val="Tekstpodstawowy"/>
      </w:pPr>
    </w:p>
    <w:p w:rsidR="00A31E23" w:rsidRDefault="00A31E23">
      <w:pPr>
        <w:pStyle w:val="Tekstpodstawowy"/>
      </w:pPr>
    </w:p>
    <w:p w:rsidR="00A31E23" w:rsidRDefault="00A31E23">
      <w:pPr>
        <w:pStyle w:val="Tekstpodstawowy"/>
        <w:spacing w:before="167"/>
      </w:pPr>
    </w:p>
    <w:p w:rsidR="00A31E23" w:rsidRDefault="0013341F">
      <w:pPr>
        <w:pStyle w:val="Heading4"/>
        <w:numPr>
          <w:ilvl w:val="1"/>
          <w:numId w:val="47"/>
        </w:numPr>
        <w:tabs>
          <w:tab w:val="left" w:pos="563"/>
        </w:tabs>
        <w:ind w:left="563"/>
      </w:pPr>
      <w:bookmarkStart w:id="34" w:name="_bookmark33"/>
      <w:bookmarkEnd w:id="34"/>
      <w:r>
        <w:t>Sposobypraktycznegosprawdzaniaorganizacjiiwarunków</w:t>
      </w:r>
      <w:r>
        <w:rPr>
          <w:spacing w:val="-2"/>
        </w:rPr>
        <w:t xml:space="preserve"> ewakuacji</w:t>
      </w:r>
    </w:p>
    <w:p w:rsidR="00A31E23" w:rsidRDefault="00A31E23">
      <w:pPr>
        <w:pStyle w:val="Tekstpodstawowy"/>
        <w:spacing w:before="154"/>
        <w:rPr>
          <w:b/>
        </w:rPr>
      </w:pPr>
    </w:p>
    <w:p w:rsidR="00A31E23" w:rsidRDefault="0013341F">
      <w:pPr>
        <w:pStyle w:val="Tekstpodstawowy"/>
        <w:spacing w:line="360" w:lineRule="auto"/>
        <w:ind w:left="143" w:right="146" w:firstLine="424"/>
        <w:jc w:val="both"/>
      </w:pPr>
      <w:r>
        <w:t>Obowiązkiem Dyrektora Szkoły jest sprawdzenie organizacji oraz warunków ewakuacji co najmniej raz na rok, jednak w terminie nie dłuższym niż 3 miesiące od dnia rozpoczęcia korzystania z obiektu przez uczniów.</w:t>
      </w:r>
    </w:p>
    <w:p w:rsidR="00A31E23" w:rsidRDefault="0013341F">
      <w:pPr>
        <w:pStyle w:val="Tekstpodstawowy"/>
        <w:spacing w:before="1" w:line="360" w:lineRule="auto"/>
        <w:ind w:left="143" w:right="142" w:firstLine="424"/>
        <w:jc w:val="both"/>
      </w:pPr>
      <w:r>
        <w:t>Przed przeprowadzeniem próbnej ewakuacji należy poinformować Komendanta PaństwowejStrażyPożarnejwLwówkuŚląskimniepóźniejniżnatydzieńprzedpraktycznym sprawdzeniem organizacji i warunków ewakuacji.</w:t>
      </w:r>
    </w:p>
    <w:p w:rsidR="00A31E23" w:rsidRDefault="0013341F">
      <w:pPr>
        <w:pStyle w:val="Tekstpodstawowy"/>
        <w:spacing w:line="360" w:lineRule="auto"/>
        <w:ind w:left="143" w:right="144" w:firstLine="360"/>
        <w:jc w:val="both"/>
      </w:pPr>
      <w:r>
        <w:t>Podczasprzeprowadzaniapraktycznegosprawdzeniaorganizacjiorazwarunkówewakuacji należy szczególnie zwróci uwagę na:</w:t>
      </w:r>
    </w:p>
    <w:p w:rsidR="00A31E23" w:rsidRDefault="0013341F">
      <w:pPr>
        <w:pStyle w:val="Akapitzlist"/>
        <w:numPr>
          <w:ilvl w:val="0"/>
          <w:numId w:val="19"/>
        </w:numPr>
        <w:tabs>
          <w:tab w:val="left" w:pos="862"/>
        </w:tabs>
        <w:ind w:left="862" w:hanging="359"/>
        <w:jc w:val="both"/>
        <w:rPr>
          <w:sz w:val="24"/>
        </w:rPr>
      </w:pPr>
      <w:r>
        <w:rPr>
          <w:sz w:val="24"/>
        </w:rPr>
        <w:t xml:space="preserve">znajomośćzadańpracownikównawypadek </w:t>
      </w:r>
      <w:r>
        <w:rPr>
          <w:spacing w:val="-2"/>
          <w:sz w:val="24"/>
        </w:rPr>
        <w:t>ewakuacji;</w:t>
      </w:r>
    </w:p>
    <w:p w:rsidR="00A31E23" w:rsidRDefault="0013341F">
      <w:pPr>
        <w:pStyle w:val="Akapitzlist"/>
        <w:numPr>
          <w:ilvl w:val="0"/>
          <w:numId w:val="19"/>
        </w:numPr>
        <w:tabs>
          <w:tab w:val="left" w:pos="863"/>
        </w:tabs>
        <w:spacing w:before="139"/>
        <w:rPr>
          <w:sz w:val="24"/>
        </w:rPr>
      </w:pPr>
      <w:r>
        <w:rPr>
          <w:sz w:val="24"/>
        </w:rPr>
        <w:t xml:space="preserve">szkoleniawzakresieprzeprowadzenia </w:t>
      </w:r>
      <w:r>
        <w:rPr>
          <w:spacing w:val="-2"/>
          <w:sz w:val="24"/>
        </w:rPr>
        <w:t>ewakuacji;</w:t>
      </w:r>
    </w:p>
    <w:p w:rsidR="00A31E23" w:rsidRDefault="0013341F">
      <w:pPr>
        <w:pStyle w:val="Akapitzlist"/>
        <w:numPr>
          <w:ilvl w:val="0"/>
          <w:numId w:val="19"/>
        </w:numPr>
        <w:tabs>
          <w:tab w:val="left" w:pos="863"/>
        </w:tabs>
        <w:spacing w:before="137" w:line="362" w:lineRule="auto"/>
        <w:ind w:right="143"/>
        <w:rPr>
          <w:sz w:val="24"/>
        </w:rPr>
      </w:pPr>
      <w:r>
        <w:rPr>
          <w:sz w:val="24"/>
        </w:rPr>
        <w:t>utrzymywaniezosobamiewakuowanymikontaktu,zapewniającegozachowanie spokoju w grupie, przeciwdziałanie objawom paniki;</w:t>
      </w:r>
    </w:p>
    <w:p w:rsidR="00A31E23" w:rsidRDefault="0013341F">
      <w:pPr>
        <w:pStyle w:val="Akapitzlist"/>
        <w:numPr>
          <w:ilvl w:val="0"/>
          <w:numId w:val="19"/>
        </w:numPr>
        <w:tabs>
          <w:tab w:val="left" w:pos="863"/>
        </w:tabs>
        <w:spacing w:line="271" w:lineRule="exact"/>
        <w:rPr>
          <w:sz w:val="24"/>
        </w:rPr>
      </w:pPr>
      <w:r>
        <w:rPr>
          <w:sz w:val="24"/>
        </w:rPr>
        <w:t xml:space="preserve">umiejętnośćocenysytuacjii wyborunajkorzystniejszego sposobu </w:t>
      </w:r>
      <w:r>
        <w:rPr>
          <w:spacing w:val="-2"/>
          <w:sz w:val="24"/>
        </w:rPr>
        <w:t>postępowania;</w:t>
      </w:r>
    </w:p>
    <w:p w:rsidR="00A31E23" w:rsidRDefault="0013341F">
      <w:pPr>
        <w:pStyle w:val="Akapitzlist"/>
        <w:numPr>
          <w:ilvl w:val="0"/>
          <w:numId w:val="19"/>
        </w:numPr>
        <w:tabs>
          <w:tab w:val="left" w:pos="863"/>
        </w:tabs>
        <w:spacing w:before="139"/>
        <w:rPr>
          <w:sz w:val="24"/>
        </w:rPr>
      </w:pPr>
      <w:r>
        <w:rPr>
          <w:sz w:val="24"/>
        </w:rPr>
        <w:t xml:space="preserve">praktycznewykonaniezadańzwiązanychz </w:t>
      </w:r>
      <w:r>
        <w:rPr>
          <w:spacing w:val="-2"/>
          <w:sz w:val="24"/>
        </w:rPr>
        <w:t>ewakuacją;</w:t>
      </w:r>
    </w:p>
    <w:p w:rsidR="00A31E23" w:rsidRDefault="0013341F">
      <w:pPr>
        <w:pStyle w:val="Akapitzlist"/>
        <w:numPr>
          <w:ilvl w:val="0"/>
          <w:numId w:val="19"/>
        </w:numPr>
        <w:tabs>
          <w:tab w:val="left" w:pos="863"/>
        </w:tabs>
        <w:spacing w:before="137"/>
        <w:rPr>
          <w:sz w:val="24"/>
        </w:rPr>
      </w:pPr>
      <w:r>
        <w:rPr>
          <w:sz w:val="24"/>
        </w:rPr>
        <w:t>otoczenieopiekąewakuowanych powyprowadzeniuz</w:t>
      </w:r>
      <w:r>
        <w:rPr>
          <w:spacing w:val="-2"/>
          <w:sz w:val="24"/>
        </w:rPr>
        <w:t>obiektu;</w:t>
      </w:r>
    </w:p>
    <w:p w:rsidR="00A31E23" w:rsidRDefault="0013341F">
      <w:pPr>
        <w:pStyle w:val="Akapitzlist"/>
        <w:numPr>
          <w:ilvl w:val="0"/>
          <w:numId w:val="19"/>
        </w:numPr>
        <w:tabs>
          <w:tab w:val="left" w:pos="863"/>
        </w:tabs>
        <w:spacing w:before="137"/>
        <w:rPr>
          <w:sz w:val="24"/>
        </w:rPr>
      </w:pPr>
      <w:r>
        <w:rPr>
          <w:sz w:val="24"/>
        </w:rPr>
        <w:t>występowanieosób,uktórychstwierdzonoobjawy</w:t>
      </w:r>
      <w:r>
        <w:rPr>
          <w:spacing w:val="-2"/>
          <w:sz w:val="24"/>
        </w:rPr>
        <w:t>paniki;</w:t>
      </w:r>
    </w:p>
    <w:p w:rsidR="00A31E23" w:rsidRDefault="0013341F">
      <w:pPr>
        <w:pStyle w:val="Akapitzlist"/>
        <w:numPr>
          <w:ilvl w:val="0"/>
          <w:numId w:val="19"/>
        </w:numPr>
        <w:tabs>
          <w:tab w:val="left" w:pos="863"/>
        </w:tabs>
        <w:spacing w:before="139"/>
        <w:rPr>
          <w:sz w:val="24"/>
        </w:rPr>
      </w:pPr>
      <w:r>
        <w:rPr>
          <w:sz w:val="24"/>
        </w:rPr>
        <w:t>rozszerzeniesiępaniki na</w:t>
      </w:r>
      <w:r>
        <w:rPr>
          <w:spacing w:val="-2"/>
          <w:sz w:val="24"/>
        </w:rPr>
        <w:t>innych;</w:t>
      </w:r>
    </w:p>
    <w:p w:rsidR="00A31E23" w:rsidRDefault="0013341F">
      <w:pPr>
        <w:pStyle w:val="Akapitzlist"/>
        <w:numPr>
          <w:ilvl w:val="0"/>
          <w:numId w:val="19"/>
        </w:numPr>
        <w:tabs>
          <w:tab w:val="left" w:pos="863"/>
        </w:tabs>
        <w:spacing w:before="137"/>
        <w:rPr>
          <w:sz w:val="24"/>
        </w:rPr>
      </w:pPr>
      <w:r>
        <w:rPr>
          <w:sz w:val="24"/>
        </w:rPr>
        <w:t>stosowaniesiędopoleceńkierującego</w:t>
      </w:r>
      <w:r>
        <w:rPr>
          <w:spacing w:val="-2"/>
          <w:sz w:val="24"/>
        </w:rPr>
        <w:t>akcją;</w:t>
      </w:r>
    </w:p>
    <w:p w:rsidR="00A31E23" w:rsidRDefault="0013341F">
      <w:pPr>
        <w:pStyle w:val="Akapitzlist"/>
        <w:numPr>
          <w:ilvl w:val="0"/>
          <w:numId w:val="19"/>
        </w:numPr>
        <w:tabs>
          <w:tab w:val="left" w:pos="863"/>
        </w:tabs>
        <w:spacing w:before="139"/>
        <w:rPr>
          <w:sz w:val="24"/>
        </w:rPr>
      </w:pPr>
      <w:r>
        <w:rPr>
          <w:sz w:val="24"/>
        </w:rPr>
        <w:t>znajomośćwytycznychz instrukcjinawypadekpowstaniapożarui</w:t>
      </w:r>
      <w:r>
        <w:rPr>
          <w:spacing w:val="-2"/>
          <w:sz w:val="24"/>
        </w:rPr>
        <w:t>ewakuacji;</w:t>
      </w:r>
    </w:p>
    <w:p w:rsidR="00A31E23" w:rsidRDefault="0013341F">
      <w:pPr>
        <w:pStyle w:val="Akapitzlist"/>
        <w:numPr>
          <w:ilvl w:val="0"/>
          <w:numId w:val="19"/>
        </w:numPr>
        <w:tabs>
          <w:tab w:val="left" w:pos="863"/>
        </w:tabs>
        <w:spacing w:before="137"/>
        <w:rPr>
          <w:sz w:val="24"/>
        </w:rPr>
      </w:pPr>
      <w:r>
        <w:rPr>
          <w:sz w:val="24"/>
        </w:rPr>
        <w:t xml:space="preserve">zachowaniespokoju podczasprzeprowadzania </w:t>
      </w:r>
      <w:r>
        <w:rPr>
          <w:spacing w:val="-2"/>
          <w:sz w:val="24"/>
        </w:rPr>
        <w:t>ewakuacji;</w:t>
      </w:r>
    </w:p>
    <w:p w:rsidR="00A31E23" w:rsidRDefault="0013341F">
      <w:pPr>
        <w:pStyle w:val="Akapitzlist"/>
        <w:numPr>
          <w:ilvl w:val="0"/>
          <w:numId w:val="19"/>
        </w:numPr>
        <w:tabs>
          <w:tab w:val="left" w:pos="863"/>
        </w:tabs>
        <w:spacing w:before="139"/>
        <w:rPr>
          <w:sz w:val="24"/>
        </w:rPr>
      </w:pPr>
      <w:r>
        <w:rPr>
          <w:sz w:val="24"/>
        </w:rPr>
        <w:t>wybórdrógewakuacyjnychwstworzonej</w:t>
      </w:r>
      <w:r>
        <w:rPr>
          <w:spacing w:val="-2"/>
          <w:sz w:val="24"/>
        </w:rPr>
        <w:t>sytuacji;</w:t>
      </w:r>
    </w:p>
    <w:p w:rsidR="00A31E23" w:rsidRDefault="0013341F">
      <w:pPr>
        <w:pStyle w:val="Akapitzlist"/>
        <w:numPr>
          <w:ilvl w:val="0"/>
          <w:numId w:val="19"/>
        </w:numPr>
        <w:tabs>
          <w:tab w:val="left" w:pos="863"/>
        </w:tabs>
        <w:spacing w:before="137"/>
        <w:rPr>
          <w:sz w:val="24"/>
        </w:rPr>
      </w:pPr>
      <w:r>
        <w:rPr>
          <w:sz w:val="24"/>
        </w:rPr>
        <w:t>znajomośćalternatywnychdróg</w:t>
      </w:r>
      <w:r>
        <w:rPr>
          <w:spacing w:val="-2"/>
          <w:sz w:val="24"/>
        </w:rPr>
        <w:t xml:space="preserve"> ewakuacyjnych;</w:t>
      </w:r>
    </w:p>
    <w:p w:rsidR="00A31E23" w:rsidRDefault="00A31E23">
      <w:pPr>
        <w:pStyle w:val="Akapitzlist"/>
        <w:rPr>
          <w:sz w:val="24"/>
        </w:rPr>
        <w:sectPr w:rsidR="00A31E23">
          <w:pgSz w:w="11910" w:h="16840"/>
          <w:pgMar w:top="1380" w:right="1275" w:bottom="1480" w:left="1275" w:header="708" w:footer="1288" w:gutter="0"/>
          <w:cols w:space="708"/>
        </w:sectPr>
      </w:pPr>
    </w:p>
    <w:p w:rsidR="00A31E23" w:rsidRDefault="0013341F">
      <w:pPr>
        <w:pStyle w:val="Akapitzlist"/>
        <w:numPr>
          <w:ilvl w:val="0"/>
          <w:numId w:val="19"/>
        </w:numPr>
        <w:tabs>
          <w:tab w:val="left" w:pos="862"/>
        </w:tabs>
        <w:spacing w:before="90"/>
        <w:ind w:left="862" w:hanging="359"/>
        <w:jc w:val="both"/>
        <w:rPr>
          <w:sz w:val="24"/>
        </w:rPr>
      </w:pPr>
      <w:r>
        <w:rPr>
          <w:sz w:val="24"/>
        </w:rPr>
        <w:lastRenderedPageBreak/>
        <w:t>sposóbogłoszeniaalarmupożarowegow</w:t>
      </w:r>
      <w:r>
        <w:rPr>
          <w:spacing w:val="-2"/>
          <w:sz w:val="24"/>
        </w:rPr>
        <w:t xml:space="preserve"> obiekcie,</w:t>
      </w:r>
    </w:p>
    <w:p w:rsidR="00A31E23" w:rsidRDefault="0013341F">
      <w:pPr>
        <w:pStyle w:val="Akapitzlist"/>
        <w:numPr>
          <w:ilvl w:val="0"/>
          <w:numId w:val="19"/>
        </w:numPr>
        <w:tabs>
          <w:tab w:val="left" w:pos="862"/>
        </w:tabs>
        <w:spacing w:before="139"/>
        <w:ind w:left="862" w:hanging="359"/>
        <w:jc w:val="both"/>
        <w:rPr>
          <w:sz w:val="24"/>
        </w:rPr>
      </w:pPr>
      <w:r>
        <w:rPr>
          <w:sz w:val="24"/>
        </w:rPr>
        <w:t>przyjęcieprzybywających</w:t>
      </w:r>
      <w:r>
        <w:rPr>
          <w:spacing w:val="-2"/>
          <w:sz w:val="24"/>
        </w:rPr>
        <w:t>jednostek,</w:t>
      </w:r>
    </w:p>
    <w:p w:rsidR="00A31E23" w:rsidRDefault="0013341F">
      <w:pPr>
        <w:pStyle w:val="Akapitzlist"/>
        <w:numPr>
          <w:ilvl w:val="0"/>
          <w:numId w:val="19"/>
        </w:numPr>
        <w:tabs>
          <w:tab w:val="left" w:pos="862"/>
        </w:tabs>
        <w:spacing w:before="137"/>
        <w:ind w:left="862" w:hanging="359"/>
        <w:jc w:val="both"/>
        <w:rPr>
          <w:sz w:val="24"/>
        </w:rPr>
      </w:pPr>
      <w:r>
        <w:rPr>
          <w:sz w:val="24"/>
        </w:rPr>
        <w:t xml:space="preserve">przekazanieinformacjidowódcyjednostek </w:t>
      </w:r>
      <w:r>
        <w:rPr>
          <w:spacing w:val="-4"/>
          <w:sz w:val="24"/>
        </w:rPr>
        <w:t>PSP,</w:t>
      </w:r>
    </w:p>
    <w:p w:rsidR="00A31E23" w:rsidRDefault="0013341F">
      <w:pPr>
        <w:pStyle w:val="Akapitzlist"/>
        <w:numPr>
          <w:ilvl w:val="0"/>
          <w:numId w:val="19"/>
        </w:numPr>
        <w:tabs>
          <w:tab w:val="left" w:pos="862"/>
        </w:tabs>
        <w:spacing w:before="139"/>
        <w:ind w:left="862" w:hanging="359"/>
        <w:jc w:val="both"/>
        <w:rPr>
          <w:sz w:val="24"/>
        </w:rPr>
      </w:pPr>
      <w:r>
        <w:rPr>
          <w:sz w:val="24"/>
        </w:rPr>
        <w:t xml:space="preserve">zastosowaniesiędopoleceńkierującego </w:t>
      </w:r>
      <w:r>
        <w:rPr>
          <w:spacing w:val="-2"/>
          <w:sz w:val="24"/>
        </w:rPr>
        <w:t>akcją.</w:t>
      </w:r>
    </w:p>
    <w:p w:rsidR="00A31E23" w:rsidRDefault="0013341F">
      <w:pPr>
        <w:pStyle w:val="Tekstpodstawowy"/>
        <w:spacing w:before="137" w:line="360" w:lineRule="auto"/>
        <w:ind w:left="143" w:right="134" w:firstLine="360"/>
        <w:jc w:val="both"/>
      </w:pPr>
      <w:r>
        <w:t>Z każdego miejsca przeznaczonego na pobyt ludzi w obiekcie powinny być zapewnione odpowiednie warunki ewakuacji, umożliwiające szybkie i bezpieczne opuszczenie strefy zagrożonej lub objętej pożarem, dostosowane do liczby i stanu sprawności osób przebywającychwobiekcieorazjegofunkcji,konstrukcjiiwymiarów,atakżebyćzastosowane techniczne środki zabezpieczenia przeciwpożarowego, polegające na:</w:t>
      </w:r>
    </w:p>
    <w:p w:rsidR="00A31E23" w:rsidRDefault="0013341F">
      <w:pPr>
        <w:pStyle w:val="Akapitzlist"/>
        <w:numPr>
          <w:ilvl w:val="0"/>
          <w:numId w:val="19"/>
        </w:numPr>
        <w:tabs>
          <w:tab w:val="left" w:pos="863"/>
        </w:tabs>
        <w:spacing w:before="2"/>
        <w:rPr>
          <w:sz w:val="24"/>
        </w:rPr>
      </w:pPr>
      <w:r>
        <w:rPr>
          <w:sz w:val="24"/>
        </w:rPr>
        <w:t>zapewnieniudostatecznejilościi szerokościwyjść</w:t>
      </w:r>
      <w:r>
        <w:rPr>
          <w:spacing w:val="-2"/>
          <w:sz w:val="24"/>
        </w:rPr>
        <w:t xml:space="preserve"> ewakuacyjnych;</w:t>
      </w:r>
    </w:p>
    <w:p w:rsidR="00A31E23" w:rsidRDefault="0013341F">
      <w:pPr>
        <w:pStyle w:val="Akapitzlist"/>
        <w:numPr>
          <w:ilvl w:val="0"/>
          <w:numId w:val="19"/>
        </w:numPr>
        <w:tabs>
          <w:tab w:val="left" w:pos="863"/>
        </w:tabs>
        <w:spacing w:before="137" w:line="360" w:lineRule="auto"/>
        <w:ind w:right="137"/>
        <w:rPr>
          <w:sz w:val="24"/>
        </w:rPr>
      </w:pPr>
      <w:r>
        <w:rPr>
          <w:sz w:val="24"/>
        </w:rPr>
        <w:t xml:space="preserve">zachowaniudopuszczalnejdługości,szerokościiwysokościprzejśćorazdojść </w:t>
      </w:r>
      <w:r>
        <w:rPr>
          <w:spacing w:val="-2"/>
          <w:sz w:val="24"/>
        </w:rPr>
        <w:t>ewakuacyjnych;</w:t>
      </w:r>
    </w:p>
    <w:p w:rsidR="00A31E23" w:rsidRDefault="0013341F">
      <w:pPr>
        <w:pStyle w:val="Akapitzlist"/>
        <w:numPr>
          <w:ilvl w:val="0"/>
          <w:numId w:val="19"/>
        </w:numPr>
        <w:tabs>
          <w:tab w:val="left" w:pos="863"/>
        </w:tabs>
        <w:spacing w:line="360" w:lineRule="auto"/>
        <w:ind w:right="142"/>
        <w:rPr>
          <w:sz w:val="24"/>
        </w:rPr>
      </w:pPr>
      <w:r>
        <w:rPr>
          <w:sz w:val="24"/>
        </w:rPr>
        <w:t xml:space="preserve">zapewnieniubezpiecznejpożarowoobudowy iwydzieleńdrógewakuacyjnychoraz </w:t>
      </w:r>
      <w:r>
        <w:rPr>
          <w:spacing w:val="-2"/>
          <w:sz w:val="24"/>
        </w:rPr>
        <w:t>pomieszczeń;</w:t>
      </w:r>
    </w:p>
    <w:p w:rsidR="00A31E23" w:rsidRDefault="0013341F">
      <w:pPr>
        <w:pStyle w:val="Akapitzlist"/>
        <w:numPr>
          <w:ilvl w:val="0"/>
          <w:numId w:val="19"/>
        </w:numPr>
        <w:tabs>
          <w:tab w:val="left" w:pos="863"/>
          <w:tab w:val="left" w:pos="2288"/>
          <w:tab w:val="left" w:pos="3596"/>
          <w:tab w:val="left" w:pos="4929"/>
          <w:tab w:val="left" w:pos="6729"/>
          <w:tab w:val="left" w:pos="7009"/>
          <w:tab w:val="left" w:pos="8796"/>
        </w:tabs>
        <w:spacing w:line="362" w:lineRule="auto"/>
        <w:ind w:right="144"/>
        <w:rPr>
          <w:sz w:val="24"/>
        </w:rPr>
      </w:pPr>
      <w:r>
        <w:rPr>
          <w:spacing w:val="-2"/>
          <w:sz w:val="24"/>
        </w:rPr>
        <w:t>zapewnieniu</w:t>
      </w:r>
      <w:r>
        <w:rPr>
          <w:sz w:val="24"/>
        </w:rPr>
        <w:tab/>
      </w:r>
      <w:r>
        <w:rPr>
          <w:spacing w:val="-2"/>
          <w:sz w:val="24"/>
        </w:rPr>
        <w:t>oświetlenia</w:t>
      </w:r>
      <w:r>
        <w:rPr>
          <w:sz w:val="24"/>
        </w:rPr>
        <w:tab/>
      </w:r>
      <w:r>
        <w:rPr>
          <w:spacing w:val="-2"/>
          <w:sz w:val="24"/>
        </w:rPr>
        <w:t>awaryjnego</w:t>
      </w:r>
      <w:r>
        <w:rPr>
          <w:sz w:val="24"/>
        </w:rPr>
        <w:tab/>
      </w:r>
      <w:r>
        <w:rPr>
          <w:spacing w:val="-2"/>
          <w:sz w:val="24"/>
        </w:rPr>
        <w:t>(bezpieczeństwa</w:t>
      </w:r>
      <w:r>
        <w:rPr>
          <w:sz w:val="24"/>
        </w:rPr>
        <w:tab/>
      </w:r>
      <w:r>
        <w:rPr>
          <w:spacing w:val="-10"/>
          <w:sz w:val="24"/>
        </w:rPr>
        <w:t>i</w:t>
      </w:r>
      <w:r>
        <w:rPr>
          <w:sz w:val="24"/>
        </w:rPr>
        <w:tab/>
      </w:r>
      <w:r>
        <w:rPr>
          <w:spacing w:val="-2"/>
          <w:sz w:val="24"/>
        </w:rPr>
        <w:t>ewakuacyjnego)</w:t>
      </w:r>
      <w:r>
        <w:rPr>
          <w:sz w:val="24"/>
        </w:rPr>
        <w:tab/>
      </w:r>
      <w:r>
        <w:rPr>
          <w:spacing w:val="-4"/>
          <w:sz w:val="24"/>
        </w:rPr>
        <w:t xml:space="preserve">oraz </w:t>
      </w:r>
      <w:r>
        <w:rPr>
          <w:sz w:val="24"/>
        </w:rPr>
        <w:t>przeszkodowego w obiektach, w których jest ono niezbędne do ewakuacji ludzi.</w:t>
      </w:r>
    </w:p>
    <w:p w:rsidR="00A31E23" w:rsidRDefault="0013341F">
      <w:pPr>
        <w:pStyle w:val="Tekstpodstawowy"/>
        <w:spacing w:line="360" w:lineRule="auto"/>
        <w:ind w:left="143" w:right="143" w:firstLine="360"/>
        <w:jc w:val="both"/>
      </w:pPr>
      <w:r>
        <w:t>Podstawą do uznania użytkowanego budynku istniejącego za zagrażający życiu ludzi jest niezapewnienieprzezwystępującewnimwarunkitechniczne możliwościewakuacjiludzi, w szczególności w wyniku:</w:t>
      </w:r>
    </w:p>
    <w:p w:rsidR="00A31E23" w:rsidRDefault="0013341F">
      <w:pPr>
        <w:pStyle w:val="Akapitzlist"/>
        <w:numPr>
          <w:ilvl w:val="0"/>
          <w:numId w:val="19"/>
        </w:numPr>
        <w:tabs>
          <w:tab w:val="left" w:pos="863"/>
        </w:tabs>
        <w:spacing w:line="360" w:lineRule="auto"/>
        <w:ind w:right="138"/>
        <w:jc w:val="both"/>
        <w:rPr>
          <w:sz w:val="24"/>
        </w:rPr>
      </w:pPr>
      <w:r>
        <w:rPr>
          <w:sz w:val="24"/>
        </w:rPr>
        <w:t>szerokości przejścia, dojścia lub wyjścia ewakuacyjnego albo biegu względnie spocznika klatki schodowej służącej ewakuacji, mniejszej o ponad jedną trzecią od określonej w przepisach techniczno-budowlanych,</w:t>
      </w:r>
    </w:p>
    <w:p w:rsidR="00A31E23" w:rsidRDefault="0013341F">
      <w:pPr>
        <w:pStyle w:val="Akapitzlist"/>
        <w:numPr>
          <w:ilvl w:val="0"/>
          <w:numId w:val="19"/>
        </w:numPr>
        <w:tabs>
          <w:tab w:val="left" w:pos="863"/>
        </w:tabs>
        <w:spacing w:line="360" w:lineRule="auto"/>
        <w:ind w:right="141"/>
        <w:jc w:val="both"/>
        <w:rPr>
          <w:sz w:val="24"/>
        </w:rPr>
      </w:pPr>
      <w:r>
        <w:rPr>
          <w:sz w:val="24"/>
        </w:rPr>
        <w:t>długości przejścia lub dojścia ewakuacyjnego większej o ponad 100% od określonejw przepisach techniczno-budowlanych.</w:t>
      </w:r>
    </w:p>
    <w:p w:rsidR="00A31E23" w:rsidRDefault="00A31E23">
      <w:pPr>
        <w:pStyle w:val="Akapitzlist"/>
        <w:spacing w:line="360" w:lineRule="auto"/>
        <w:jc w:val="both"/>
        <w:rPr>
          <w:sz w:val="24"/>
        </w:rPr>
        <w:sectPr w:rsidR="00A31E23">
          <w:pgSz w:w="11910" w:h="16840"/>
          <w:pgMar w:top="1380" w:right="1275" w:bottom="1480" w:left="1275" w:header="708" w:footer="1288" w:gutter="0"/>
          <w:cols w:space="708"/>
        </w:sectPr>
      </w:pPr>
    </w:p>
    <w:p w:rsidR="00A31E23" w:rsidRDefault="0013341F">
      <w:pPr>
        <w:pStyle w:val="Heading1"/>
        <w:numPr>
          <w:ilvl w:val="0"/>
          <w:numId w:val="47"/>
        </w:numPr>
        <w:tabs>
          <w:tab w:val="left" w:pos="501"/>
          <w:tab w:val="left" w:pos="570"/>
        </w:tabs>
        <w:spacing w:before="77" w:line="259" w:lineRule="auto"/>
        <w:ind w:right="141"/>
        <w:jc w:val="both"/>
      </w:pPr>
      <w:r>
        <w:lastRenderedPageBreak/>
        <w:tab/>
      </w:r>
      <w:bookmarkStart w:id="35" w:name="_bookmark34"/>
      <w:bookmarkEnd w:id="35"/>
      <w:r>
        <w:t>SPOSOBYZAPOZNANIAUŻYTKOWNIKÓWOBIEKTUZPRZEPISAMI PRZECIWPOŻAROWYMI ORAZ Z INSTRUKCJĄ BEZPIECZEŃSTWA POŻAROWEGO</w:t>
      </w:r>
    </w:p>
    <w:p w:rsidR="00A31E23" w:rsidRDefault="00A31E23">
      <w:pPr>
        <w:pStyle w:val="Tekstpodstawowy"/>
        <w:spacing w:before="138"/>
        <w:rPr>
          <w:b/>
          <w:sz w:val="28"/>
        </w:rPr>
      </w:pPr>
    </w:p>
    <w:p w:rsidR="00A31E23" w:rsidRDefault="0013341F">
      <w:pPr>
        <w:pStyle w:val="Heading4"/>
        <w:numPr>
          <w:ilvl w:val="1"/>
          <w:numId w:val="47"/>
        </w:numPr>
        <w:tabs>
          <w:tab w:val="left" w:pos="681"/>
        </w:tabs>
        <w:spacing w:before="1"/>
        <w:ind w:left="681" w:hanging="540"/>
      </w:pPr>
      <w:bookmarkStart w:id="36" w:name="_bookmark35"/>
      <w:bookmarkEnd w:id="36"/>
      <w:r>
        <w:t>Systemszkoleńdla</w:t>
      </w:r>
      <w:r>
        <w:rPr>
          <w:spacing w:val="-2"/>
        </w:rPr>
        <w:t>pracowników</w:t>
      </w:r>
    </w:p>
    <w:p w:rsidR="00A31E23" w:rsidRDefault="00A31E23">
      <w:pPr>
        <w:pStyle w:val="Tekstpodstawowy"/>
        <w:spacing w:before="199"/>
        <w:rPr>
          <w:b/>
        </w:rPr>
      </w:pPr>
    </w:p>
    <w:p w:rsidR="00A31E23" w:rsidRDefault="0013341F">
      <w:pPr>
        <w:pStyle w:val="Tekstpodstawowy"/>
        <w:spacing w:line="360" w:lineRule="auto"/>
        <w:ind w:left="141" w:right="140" w:firstLine="360"/>
        <w:jc w:val="both"/>
      </w:pPr>
      <w:r>
        <w:t>Właściciel, zarządca lub użytkownik budynku, obiektu lub terenu, zapewniając jego ochronęprzeciwpożarową,zobowiązanyjestzapoznaćpracownikóworazosobyprzebywające na terenie zakładu z przepisami ochrony przeciwpożarowej. Tematyka szkolenia powinna obejmowaćzagadnienia,zktórymipracownicymogąsięzetknąćwużytkowanymobiekcie.Ze względunaobszernośćdziedzinybezpieczeństwapożarowegonależydostosowaćzagadnienia omawiane na szkoleniu do warunków panujących wZespole Szkół im. Świętej Jadwigi Śląskiej we Wleniu:</w:t>
      </w:r>
    </w:p>
    <w:p w:rsidR="00A31E23" w:rsidRDefault="0013341F">
      <w:pPr>
        <w:pStyle w:val="Akapitzlist"/>
        <w:numPr>
          <w:ilvl w:val="2"/>
          <w:numId w:val="47"/>
        </w:numPr>
        <w:tabs>
          <w:tab w:val="left" w:pos="860"/>
        </w:tabs>
        <w:spacing w:line="293" w:lineRule="exact"/>
        <w:ind w:left="860" w:hanging="359"/>
        <w:jc w:val="both"/>
        <w:rPr>
          <w:rFonts w:ascii="Symbol" w:hAnsi="Symbol"/>
          <w:sz w:val="24"/>
        </w:rPr>
      </w:pPr>
      <w:r>
        <w:rPr>
          <w:sz w:val="24"/>
        </w:rPr>
        <w:t>programszkoleniapowinienbyćdostosowanydoposzczególnych</w:t>
      </w:r>
      <w:r>
        <w:rPr>
          <w:spacing w:val="-2"/>
          <w:sz w:val="24"/>
        </w:rPr>
        <w:t>stanowisk.</w:t>
      </w:r>
    </w:p>
    <w:p w:rsidR="00A31E23" w:rsidRDefault="00A31E23">
      <w:pPr>
        <w:pStyle w:val="Tekstpodstawowy"/>
        <w:spacing w:before="275"/>
      </w:pPr>
    </w:p>
    <w:p w:rsidR="00A31E23" w:rsidRDefault="0013341F">
      <w:pPr>
        <w:pStyle w:val="Tekstpodstawowy"/>
        <w:spacing w:line="362" w:lineRule="auto"/>
        <w:ind w:left="141" w:right="144" w:firstLine="360"/>
        <w:jc w:val="both"/>
      </w:pPr>
      <w:r>
        <w:t>Zapoznanie pracowników z przepisami przeciwpożarowymi odbywasię w drodzeszkoleń organizowanych jako:</w:t>
      </w:r>
    </w:p>
    <w:p w:rsidR="00A31E23" w:rsidRDefault="0013341F">
      <w:pPr>
        <w:pStyle w:val="Akapitzlist"/>
        <w:numPr>
          <w:ilvl w:val="2"/>
          <w:numId w:val="47"/>
        </w:numPr>
        <w:tabs>
          <w:tab w:val="left" w:pos="860"/>
        </w:tabs>
        <w:spacing w:line="271" w:lineRule="exact"/>
        <w:ind w:left="860" w:hanging="359"/>
        <w:jc w:val="both"/>
        <w:rPr>
          <w:rFonts w:ascii="Symbol" w:hAnsi="Symbol"/>
          <w:sz w:val="20"/>
        </w:rPr>
      </w:pPr>
      <w:r>
        <w:rPr>
          <w:sz w:val="24"/>
        </w:rPr>
        <w:t xml:space="preserve">częśćskładowaszkolenia wstępnegoBHP,pracownikównowo </w:t>
      </w:r>
      <w:r>
        <w:rPr>
          <w:spacing w:val="-2"/>
          <w:sz w:val="24"/>
        </w:rPr>
        <w:t>przyjętych;</w:t>
      </w:r>
    </w:p>
    <w:p w:rsidR="00A31E23" w:rsidRDefault="0013341F">
      <w:pPr>
        <w:pStyle w:val="Akapitzlist"/>
        <w:numPr>
          <w:ilvl w:val="2"/>
          <w:numId w:val="47"/>
        </w:numPr>
        <w:tabs>
          <w:tab w:val="left" w:pos="860"/>
        </w:tabs>
        <w:spacing w:before="139"/>
        <w:ind w:left="860" w:hanging="359"/>
        <w:jc w:val="both"/>
        <w:rPr>
          <w:rFonts w:ascii="Symbol" w:hAnsi="Symbol"/>
          <w:sz w:val="20"/>
        </w:rPr>
      </w:pPr>
      <w:r>
        <w:rPr>
          <w:sz w:val="24"/>
        </w:rPr>
        <w:t>częśćskładowainstruktażu</w:t>
      </w:r>
      <w:r>
        <w:rPr>
          <w:spacing w:val="-2"/>
          <w:sz w:val="24"/>
        </w:rPr>
        <w:t>stanowiskowego;</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 xml:space="preserve">szkolenia </w:t>
      </w:r>
      <w:r>
        <w:rPr>
          <w:spacing w:val="-2"/>
          <w:sz w:val="24"/>
        </w:rPr>
        <w:t>okresowe.</w:t>
      </w:r>
    </w:p>
    <w:p w:rsidR="00A31E23" w:rsidRDefault="0013341F">
      <w:pPr>
        <w:pStyle w:val="Tekstpodstawowy"/>
        <w:spacing w:before="139" w:line="360" w:lineRule="auto"/>
        <w:ind w:left="141" w:right="137" w:firstLine="360"/>
        <w:jc w:val="both"/>
      </w:pPr>
      <w:r>
        <w:rPr>
          <w:b/>
        </w:rPr>
        <w:t>Szkoleniewstępne:</w:t>
      </w:r>
      <w:r>
        <w:t>wramachszkoleniawstępnegoBHP-pracownikównowoprzyjętych, poleganazapoznaniuichzwystępującymiwobiekciezagrożeniamipożarowymioraz z obowiązującymi przepisami w zakresie zapobiegania pożarom i zasad ich zwalczaniu. Pracowniknowoprzyjętyjestzobowiązanyzapoznaćsięzniniejsząinstrukcjąorazznaćzasady i warunki ewakuacji, a takżemiejsca rozmieszczenia podręcznego sprzętu gaśniczego,czy dokumenty i przedmioty, którew razie pożaru powinien ewakuować w pierwszej kolejności. Po odbyciu przeszkolenia pracownik podpisuje oświadczenie, które należy wpiąć do akt osobowych pracownika.</w:t>
      </w:r>
    </w:p>
    <w:p w:rsidR="00A31E23" w:rsidRDefault="00A31E23">
      <w:pPr>
        <w:pStyle w:val="Tekstpodstawowy"/>
      </w:pPr>
    </w:p>
    <w:p w:rsidR="00A31E23" w:rsidRDefault="00A31E23">
      <w:pPr>
        <w:pStyle w:val="Tekstpodstawowy"/>
      </w:pPr>
    </w:p>
    <w:p w:rsidR="00A31E23" w:rsidRDefault="00A31E23">
      <w:pPr>
        <w:pStyle w:val="Tekstpodstawowy"/>
        <w:spacing w:before="6"/>
      </w:pPr>
    </w:p>
    <w:p w:rsidR="00A31E23" w:rsidRDefault="0013341F">
      <w:pPr>
        <w:pStyle w:val="Heading4"/>
        <w:spacing w:line="360" w:lineRule="auto"/>
        <w:ind w:left="4471" w:right="138" w:hanging="3517"/>
      </w:pPr>
      <w:r>
        <w:t>Obowiązkowiw/wszkoleniapodlegająwszyscypracownicyaktualniepracujący w obiekcie.</w:t>
      </w:r>
    </w:p>
    <w:p w:rsidR="00A31E23" w:rsidRDefault="0013341F">
      <w:pPr>
        <w:pStyle w:val="Tekstpodstawowy"/>
        <w:spacing w:before="253"/>
        <w:ind w:right="3"/>
        <w:jc w:val="center"/>
      </w:pPr>
      <w:r>
        <w:t>ZespółSzkółim.Świętej JadwigiŚląskiejwe</w:t>
      </w:r>
      <w:r>
        <w:rPr>
          <w:spacing w:val="-2"/>
        </w:rPr>
        <w:t>Wleniu</w:t>
      </w:r>
    </w:p>
    <w:p w:rsidR="00A31E23" w:rsidRDefault="00A31E23">
      <w:pPr>
        <w:pStyle w:val="Tekstpodstawowy"/>
        <w:jc w:val="center"/>
        <w:sectPr w:rsidR="00A31E23">
          <w:headerReference w:type="default" r:id="rId36"/>
          <w:footerReference w:type="default" r:id="rId37"/>
          <w:pgSz w:w="11910" w:h="16840"/>
          <w:pgMar w:top="1400" w:right="1272" w:bottom="280" w:left="1275" w:header="0" w:footer="0" w:gutter="0"/>
          <w:cols w:space="708"/>
        </w:sectPr>
      </w:pPr>
    </w:p>
    <w:p w:rsidR="00A31E23" w:rsidRDefault="00A31E23">
      <w:pPr>
        <w:pStyle w:val="Tekstpodstawowy"/>
        <w:spacing w:before="232"/>
      </w:pPr>
    </w:p>
    <w:p w:rsidR="00A31E23" w:rsidRDefault="0013341F">
      <w:pPr>
        <w:spacing w:line="360" w:lineRule="auto"/>
        <w:ind w:left="141" w:firstLine="360"/>
        <w:rPr>
          <w:sz w:val="24"/>
        </w:rPr>
      </w:pPr>
      <w:r>
        <w:rPr>
          <w:b/>
          <w:sz w:val="24"/>
        </w:rPr>
        <w:t>Szkolenieokresowe:</w:t>
      </w:r>
      <w:r>
        <w:rPr>
          <w:sz w:val="24"/>
        </w:rPr>
        <w:t xml:space="preserve">wramachszkoleniaokresowegonależyomówićnastępujące </w:t>
      </w:r>
      <w:r>
        <w:rPr>
          <w:spacing w:val="-2"/>
          <w:sz w:val="24"/>
        </w:rPr>
        <w:t>zagadnienia:</w:t>
      </w:r>
    </w:p>
    <w:p w:rsidR="00A31E23" w:rsidRDefault="0013341F">
      <w:pPr>
        <w:pStyle w:val="Akapitzlist"/>
        <w:numPr>
          <w:ilvl w:val="2"/>
          <w:numId w:val="47"/>
        </w:numPr>
        <w:tabs>
          <w:tab w:val="left" w:pos="861"/>
        </w:tabs>
        <w:spacing w:line="360" w:lineRule="auto"/>
        <w:ind w:right="146"/>
        <w:rPr>
          <w:rFonts w:ascii="Symbol" w:hAnsi="Symbol"/>
          <w:sz w:val="20"/>
        </w:rPr>
      </w:pPr>
      <w:r>
        <w:rPr>
          <w:sz w:val="24"/>
        </w:rPr>
        <w:t xml:space="preserve">zagrożeniepożarowewobiektach,przyczynypowstawaniairozprzestrzenianiasię </w:t>
      </w:r>
      <w:r>
        <w:rPr>
          <w:spacing w:val="-2"/>
          <w:sz w:val="24"/>
        </w:rPr>
        <w:t>pożarów;</w:t>
      </w:r>
    </w:p>
    <w:p w:rsidR="00A31E23" w:rsidRDefault="0013341F">
      <w:pPr>
        <w:pStyle w:val="Akapitzlist"/>
        <w:numPr>
          <w:ilvl w:val="2"/>
          <w:numId w:val="47"/>
        </w:numPr>
        <w:tabs>
          <w:tab w:val="left" w:pos="861"/>
        </w:tabs>
        <w:rPr>
          <w:rFonts w:ascii="Symbol" w:hAnsi="Symbol"/>
          <w:sz w:val="20"/>
        </w:rPr>
      </w:pPr>
      <w:r>
        <w:rPr>
          <w:sz w:val="24"/>
        </w:rPr>
        <w:t>zadaniaiobowiązkipracownikówwzakresiezapobiegania</w:t>
      </w:r>
      <w:r>
        <w:rPr>
          <w:spacing w:val="-2"/>
          <w:sz w:val="24"/>
        </w:rPr>
        <w:t>pożarom;</w:t>
      </w:r>
    </w:p>
    <w:p w:rsidR="00A31E23" w:rsidRDefault="0013341F">
      <w:pPr>
        <w:pStyle w:val="Akapitzlist"/>
        <w:numPr>
          <w:ilvl w:val="2"/>
          <w:numId w:val="47"/>
        </w:numPr>
        <w:tabs>
          <w:tab w:val="left" w:pos="861"/>
        </w:tabs>
        <w:spacing w:before="137"/>
        <w:rPr>
          <w:rFonts w:ascii="Symbol" w:hAnsi="Symbol"/>
          <w:sz w:val="20"/>
        </w:rPr>
      </w:pPr>
      <w:r>
        <w:rPr>
          <w:sz w:val="24"/>
        </w:rPr>
        <w:t>zadaniaiobowiązkipracownikówwwypadkupowstania</w:t>
      </w:r>
      <w:r>
        <w:rPr>
          <w:spacing w:val="-2"/>
          <w:sz w:val="24"/>
        </w:rPr>
        <w:t>pożaru;</w:t>
      </w:r>
    </w:p>
    <w:p w:rsidR="00A31E23" w:rsidRDefault="0013341F">
      <w:pPr>
        <w:pStyle w:val="Akapitzlist"/>
        <w:numPr>
          <w:ilvl w:val="2"/>
          <w:numId w:val="47"/>
        </w:numPr>
        <w:tabs>
          <w:tab w:val="left" w:pos="861"/>
        </w:tabs>
        <w:spacing w:before="139"/>
        <w:rPr>
          <w:rFonts w:ascii="Symbol" w:hAnsi="Symbol"/>
          <w:sz w:val="20"/>
        </w:rPr>
      </w:pPr>
      <w:r>
        <w:rPr>
          <w:sz w:val="24"/>
        </w:rPr>
        <w:t xml:space="preserve">ewakuacjaludziimienia,drogiiśrodki </w:t>
      </w:r>
      <w:r>
        <w:rPr>
          <w:spacing w:val="-2"/>
          <w:sz w:val="24"/>
        </w:rPr>
        <w:t>ewakuacyjne;</w:t>
      </w:r>
    </w:p>
    <w:p w:rsidR="00A31E23" w:rsidRDefault="0013341F">
      <w:pPr>
        <w:pStyle w:val="Akapitzlist"/>
        <w:numPr>
          <w:ilvl w:val="2"/>
          <w:numId w:val="47"/>
        </w:numPr>
        <w:tabs>
          <w:tab w:val="left" w:pos="861"/>
        </w:tabs>
        <w:spacing w:before="137"/>
        <w:rPr>
          <w:rFonts w:ascii="Symbol" w:hAnsi="Symbol"/>
          <w:sz w:val="20"/>
        </w:rPr>
      </w:pPr>
      <w:r>
        <w:rPr>
          <w:sz w:val="24"/>
        </w:rPr>
        <w:t>podręcznysprzęt gaśniczyi urządzenia</w:t>
      </w:r>
      <w:r>
        <w:rPr>
          <w:spacing w:val="-2"/>
          <w:sz w:val="24"/>
        </w:rPr>
        <w:t>ppoż.</w:t>
      </w:r>
    </w:p>
    <w:p w:rsidR="00A31E23" w:rsidRDefault="00A31E23">
      <w:pPr>
        <w:pStyle w:val="Tekstpodstawowy"/>
      </w:pPr>
    </w:p>
    <w:p w:rsidR="00A31E23" w:rsidRDefault="00A31E23">
      <w:pPr>
        <w:pStyle w:val="Tekstpodstawowy"/>
        <w:spacing w:before="43"/>
      </w:pPr>
    </w:p>
    <w:p w:rsidR="00A31E23" w:rsidRDefault="0013341F">
      <w:pPr>
        <w:pStyle w:val="Heading4"/>
        <w:numPr>
          <w:ilvl w:val="1"/>
          <w:numId w:val="47"/>
        </w:numPr>
        <w:tabs>
          <w:tab w:val="left" w:pos="681"/>
        </w:tabs>
        <w:spacing w:before="1"/>
        <w:ind w:left="681" w:hanging="540"/>
      </w:pPr>
      <w:bookmarkStart w:id="37" w:name="_bookmark36"/>
      <w:bookmarkEnd w:id="37"/>
      <w:r>
        <w:t>Zagrożeniapożarowew</w:t>
      </w:r>
      <w:r>
        <w:rPr>
          <w:spacing w:val="-2"/>
        </w:rPr>
        <w:t>obiekcie</w:t>
      </w:r>
    </w:p>
    <w:p w:rsidR="00A31E23" w:rsidRDefault="00A31E23">
      <w:pPr>
        <w:pStyle w:val="Tekstpodstawowy"/>
        <w:spacing w:before="201"/>
        <w:rPr>
          <w:b/>
        </w:rPr>
      </w:pPr>
    </w:p>
    <w:p w:rsidR="00A31E23" w:rsidRDefault="0013341F">
      <w:pPr>
        <w:pStyle w:val="Tekstpodstawowy"/>
        <w:spacing w:line="360" w:lineRule="auto"/>
        <w:ind w:left="141" w:right="144" w:firstLine="360"/>
        <w:jc w:val="both"/>
      </w:pPr>
      <w:r>
        <w:rPr>
          <w:b/>
        </w:rPr>
        <w:t xml:space="preserve">Zagrożenie pożarowe w obiekcie: </w:t>
      </w:r>
      <w:r>
        <w:t>pod pojęciem zagrożenia pożarowego rozumie się występowanie wszystkich czynników, które składają się na możliwość powstania pożaru. Czynnikizagrożeniapożarowego dzieli się na dwie podstawowe grupy:</w:t>
      </w:r>
    </w:p>
    <w:p w:rsidR="00A31E23" w:rsidRDefault="0013341F">
      <w:pPr>
        <w:pStyle w:val="Akapitzlist"/>
        <w:numPr>
          <w:ilvl w:val="2"/>
          <w:numId w:val="47"/>
        </w:numPr>
        <w:tabs>
          <w:tab w:val="left" w:pos="860"/>
        </w:tabs>
        <w:spacing w:line="275" w:lineRule="exact"/>
        <w:ind w:left="860" w:hanging="359"/>
        <w:jc w:val="both"/>
        <w:rPr>
          <w:rFonts w:ascii="Symbol" w:hAnsi="Symbol"/>
          <w:sz w:val="20"/>
        </w:rPr>
      </w:pPr>
      <w:r>
        <w:rPr>
          <w:sz w:val="24"/>
        </w:rPr>
        <w:t>przyczynypowstawania</w:t>
      </w:r>
      <w:r>
        <w:rPr>
          <w:spacing w:val="-2"/>
          <w:sz w:val="24"/>
        </w:rPr>
        <w:t>pożarów;</w:t>
      </w:r>
    </w:p>
    <w:p w:rsidR="00A31E23" w:rsidRDefault="0013341F">
      <w:pPr>
        <w:pStyle w:val="Akapitzlist"/>
        <w:numPr>
          <w:ilvl w:val="2"/>
          <w:numId w:val="47"/>
        </w:numPr>
        <w:tabs>
          <w:tab w:val="left" w:pos="860"/>
        </w:tabs>
        <w:spacing w:before="140"/>
        <w:ind w:left="860" w:hanging="359"/>
        <w:jc w:val="both"/>
        <w:rPr>
          <w:rFonts w:ascii="Symbol" w:hAnsi="Symbol"/>
          <w:sz w:val="20"/>
        </w:rPr>
      </w:pPr>
      <w:r>
        <w:rPr>
          <w:sz w:val="24"/>
        </w:rPr>
        <w:t>przyczynyrozprzestrzeniania się</w:t>
      </w:r>
      <w:r>
        <w:rPr>
          <w:spacing w:val="-2"/>
          <w:sz w:val="24"/>
        </w:rPr>
        <w:t>pożarów.</w:t>
      </w:r>
    </w:p>
    <w:p w:rsidR="00A31E23" w:rsidRDefault="0013341F">
      <w:pPr>
        <w:pStyle w:val="Tekstpodstawowy"/>
        <w:spacing w:before="137" w:line="360" w:lineRule="auto"/>
        <w:ind w:left="141" w:right="147" w:firstLine="360"/>
        <w:jc w:val="both"/>
      </w:pPr>
      <w:r>
        <w:t xml:space="preserve">Należy określić możliwe zagrożenia mające wpływ na powstanie pożaru, wybierając potencjalne źródła oraz przyczyny rozprzestrzeniania się pożaru (opisane w kolejnych </w:t>
      </w:r>
      <w:r>
        <w:rPr>
          <w:spacing w:val="-2"/>
        </w:rPr>
        <w:t>podpunktach).</w:t>
      </w:r>
    </w:p>
    <w:p w:rsidR="00A31E23" w:rsidRDefault="0013341F">
      <w:pPr>
        <w:pStyle w:val="Tekstpodstawowy"/>
        <w:spacing w:line="360" w:lineRule="auto"/>
        <w:ind w:left="141" w:right="140" w:firstLine="360"/>
        <w:jc w:val="both"/>
      </w:pPr>
      <w:r>
        <w:rPr>
          <w:b/>
        </w:rPr>
        <w:t xml:space="preserve">Przyczyny powstawania pożarów: </w:t>
      </w:r>
      <w:r>
        <w:t>pożary mogą powstać na skutek bardzo wielu przyczyn, jednakże ponad 90 % tych przyczyn uzależnionych jest od woli człowieka. Potencjalnymi uwarunkowaniami umożliwiającymi powstawanie i rozprzestrzenianie się pożarów są :</w:t>
      </w:r>
    </w:p>
    <w:p w:rsidR="00A31E23" w:rsidRDefault="0013341F">
      <w:pPr>
        <w:pStyle w:val="Akapitzlist"/>
        <w:numPr>
          <w:ilvl w:val="2"/>
          <w:numId w:val="47"/>
        </w:numPr>
        <w:tabs>
          <w:tab w:val="left" w:pos="861"/>
          <w:tab w:val="left" w:pos="2454"/>
          <w:tab w:val="left" w:pos="3439"/>
          <w:tab w:val="left" w:pos="4739"/>
          <w:tab w:val="left" w:pos="5135"/>
          <w:tab w:val="left" w:pos="6691"/>
          <w:tab w:val="left" w:pos="7975"/>
        </w:tabs>
        <w:spacing w:line="352" w:lineRule="auto"/>
        <w:ind w:right="139"/>
        <w:rPr>
          <w:rFonts w:ascii="Symbol" w:hAnsi="Symbol"/>
          <w:sz w:val="24"/>
        </w:rPr>
      </w:pPr>
      <w:r>
        <w:rPr>
          <w:spacing w:val="-2"/>
          <w:sz w:val="24"/>
        </w:rPr>
        <w:t>występowanie</w:t>
      </w:r>
      <w:r>
        <w:rPr>
          <w:sz w:val="24"/>
        </w:rPr>
        <w:tab/>
      </w:r>
      <w:r>
        <w:rPr>
          <w:spacing w:val="-2"/>
          <w:sz w:val="24"/>
        </w:rPr>
        <w:t>palnych</w:t>
      </w:r>
      <w:r>
        <w:rPr>
          <w:sz w:val="24"/>
        </w:rPr>
        <w:tab/>
      </w:r>
      <w:r>
        <w:rPr>
          <w:spacing w:val="-2"/>
          <w:sz w:val="24"/>
        </w:rPr>
        <w:t>materiałów</w:t>
      </w:r>
      <w:r>
        <w:rPr>
          <w:sz w:val="24"/>
        </w:rPr>
        <w:tab/>
      </w:r>
      <w:r>
        <w:rPr>
          <w:spacing w:val="-10"/>
          <w:sz w:val="24"/>
        </w:rPr>
        <w:t>w</w:t>
      </w:r>
      <w:r>
        <w:rPr>
          <w:sz w:val="24"/>
        </w:rPr>
        <w:tab/>
      </w:r>
      <w:r>
        <w:rPr>
          <w:spacing w:val="-2"/>
          <w:sz w:val="24"/>
        </w:rPr>
        <w:t>szczególności</w:t>
      </w:r>
      <w:r>
        <w:rPr>
          <w:sz w:val="24"/>
        </w:rPr>
        <w:tab/>
      </w:r>
      <w:r>
        <w:rPr>
          <w:spacing w:val="-2"/>
          <w:sz w:val="24"/>
        </w:rPr>
        <w:t>elementów</w:t>
      </w:r>
      <w:r>
        <w:rPr>
          <w:sz w:val="24"/>
        </w:rPr>
        <w:tab/>
      </w:r>
      <w:r>
        <w:rPr>
          <w:spacing w:val="-2"/>
          <w:sz w:val="24"/>
        </w:rPr>
        <w:t>wyposażenia pomieszczeń;</w:t>
      </w:r>
    </w:p>
    <w:p w:rsidR="00A31E23" w:rsidRDefault="0013341F">
      <w:pPr>
        <w:pStyle w:val="Akapitzlist"/>
        <w:numPr>
          <w:ilvl w:val="2"/>
          <w:numId w:val="47"/>
        </w:numPr>
        <w:tabs>
          <w:tab w:val="left" w:pos="861"/>
        </w:tabs>
        <w:spacing w:before="8" w:line="350" w:lineRule="auto"/>
        <w:ind w:right="143"/>
        <w:rPr>
          <w:rFonts w:ascii="Symbol" w:hAnsi="Symbol"/>
          <w:sz w:val="24"/>
        </w:rPr>
      </w:pPr>
      <w:r>
        <w:rPr>
          <w:sz w:val="24"/>
        </w:rPr>
        <w:t>funkcjonowanie instalacji i urządzeń technicznych zagrożonych wydzielaniem ciepła w warunkach pracy awaryjnej;</w:t>
      </w:r>
    </w:p>
    <w:p w:rsidR="00A31E23" w:rsidRDefault="0013341F">
      <w:pPr>
        <w:pStyle w:val="Akapitzlist"/>
        <w:numPr>
          <w:ilvl w:val="2"/>
          <w:numId w:val="47"/>
        </w:numPr>
        <w:tabs>
          <w:tab w:val="left" w:pos="861"/>
          <w:tab w:val="left" w:pos="2840"/>
          <w:tab w:val="left" w:pos="3665"/>
          <w:tab w:val="left" w:pos="5389"/>
          <w:tab w:val="left" w:pos="6934"/>
          <w:tab w:val="left" w:pos="8673"/>
        </w:tabs>
        <w:spacing w:before="13" w:line="350" w:lineRule="auto"/>
        <w:ind w:right="148"/>
        <w:rPr>
          <w:rFonts w:ascii="Symbol" w:hAnsi="Symbol"/>
          <w:sz w:val="24"/>
        </w:rPr>
      </w:pPr>
      <w:r>
        <w:rPr>
          <w:spacing w:val="-2"/>
          <w:sz w:val="24"/>
        </w:rPr>
        <w:t>nieprzestrzeganie</w:t>
      </w:r>
      <w:r>
        <w:rPr>
          <w:sz w:val="24"/>
        </w:rPr>
        <w:tab/>
      </w:r>
      <w:r>
        <w:rPr>
          <w:spacing w:val="-4"/>
          <w:sz w:val="24"/>
        </w:rPr>
        <w:t>przez</w:t>
      </w:r>
      <w:r>
        <w:rPr>
          <w:sz w:val="24"/>
        </w:rPr>
        <w:tab/>
      </w:r>
      <w:r>
        <w:rPr>
          <w:spacing w:val="-2"/>
          <w:sz w:val="24"/>
        </w:rPr>
        <w:t>użytkowników</w:t>
      </w:r>
      <w:r>
        <w:rPr>
          <w:sz w:val="24"/>
        </w:rPr>
        <w:tab/>
      </w:r>
      <w:r>
        <w:rPr>
          <w:spacing w:val="-2"/>
          <w:sz w:val="24"/>
        </w:rPr>
        <w:t>pomieszczeń</w:t>
      </w:r>
      <w:r>
        <w:rPr>
          <w:sz w:val="24"/>
        </w:rPr>
        <w:tab/>
      </w:r>
      <w:r>
        <w:rPr>
          <w:spacing w:val="-2"/>
          <w:sz w:val="24"/>
        </w:rPr>
        <w:t>podstawowych</w:t>
      </w:r>
      <w:r>
        <w:rPr>
          <w:sz w:val="24"/>
        </w:rPr>
        <w:tab/>
      </w:r>
      <w:r>
        <w:rPr>
          <w:spacing w:val="-2"/>
          <w:sz w:val="24"/>
        </w:rPr>
        <w:t xml:space="preserve">zasad </w:t>
      </w:r>
      <w:r>
        <w:rPr>
          <w:sz w:val="24"/>
        </w:rPr>
        <w:t>bezpieczeństwa pożarowego.</w:t>
      </w:r>
    </w:p>
    <w:p w:rsidR="00A31E23" w:rsidRDefault="0013341F">
      <w:pPr>
        <w:pStyle w:val="Tekstpodstawowy"/>
        <w:spacing w:before="13" w:line="360" w:lineRule="auto"/>
        <w:ind w:left="141" w:firstLine="360"/>
      </w:pPr>
      <w:r>
        <w:t>Najczęstszymi przyczynami jest niedbalstwo, lekkomyślność lub nieostrożność ludzi, a te można podzielić na:</w:t>
      </w:r>
    </w:p>
    <w:p w:rsidR="00A31E23" w:rsidRDefault="0013341F">
      <w:pPr>
        <w:pStyle w:val="Akapitzlist"/>
        <w:numPr>
          <w:ilvl w:val="2"/>
          <w:numId w:val="47"/>
        </w:numPr>
        <w:tabs>
          <w:tab w:val="left" w:pos="861"/>
        </w:tabs>
        <w:rPr>
          <w:rFonts w:ascii="Symbol" w:hAnsi="Symbol"/>
          <w:sz w:val="24"/>
        </w:rPr>
      </w:pPr>
      <w:r>
        <w:rPr>
          <w:sz w:val="24"/>
        </w:rPr>
        <w:t xml:space="preserve">nieostrożnośćosób </w:t>
      </w:r>
      <w:r>
        <w:rPr>
          <w:spacing w:val="-2"/>
          <w:sz w:val="24"/>
        </w:rPr>
        <w:t>dorosłych:</w:t>
      </w:r>
    </w:p>
    <w:p w:rsidR="00A31E23" w:rsidRDefault="00A31E23">
      <w:pPr>
        <w:pStyle w:val="Akapitzlist"/>
        <w:rPr>
          <w:rFonts w:ascii="Symbol" w:hAnsi="Symbol"/>
          <w:sz w:val="24"/>
        </w:rPr>
        <w:sectPr w:rsidR="00A31E23">
          <w:headerReference w:type="default" r:id="rId38"/>
          <w:footerReference w:type="default" r:id="rId39"/>
          <w:pgSz w:w="11910" w:h="16840"/>
          <w:pgMar w:top="1380" w:right="1272" w:bottom="1420" w:left="1275" w:header="708" w:footer="1226" w:gutter="0"/>
          <w:pgNumType w:start="54"/>
          <w:cols w:space="708"/>
        </w:sectPr>
      </w:pPr>
    </w:p>
    <w:p w:rsidR="00A31E23" w:rsidRDefault="0013341F">
      <w:pPr>
        <w:pStyle w:val="Akapitzlist"/>
        <w:numPr>
          <w:ilvl w:val="3"/>
          <w:numId w:val="47"/>
        </w:numPr>
        <w:tabs>
          <w:tab w:val="left" w:pos="1351"/>
        </w:tabs>
        <w:spacing w:before="93" w:line="350" w:lineRule="auto"/>
        <w:ind w:left="1351" w:right="144"/>
        <w:rPr>
          <w:rFonts w:ascii="Courier New" w:hAnsi="Courier New"/>
          <w:sz w:val="20"/>
        </w:rPr>
      </w:pPr>
      <w:r>
        <w:rPr>
          <w:sz w:val="24"/>
        </w:rPr>
        <w:lastRenderedPageBreak/>
        <w:t>używanieogniaotwartego,paleniepapierosówiwyrzucanieniedopałkóww miejscu do tego nie przeznaczonym;</w:t>
      </w:r>
    </w:p>
    <w:p w:rsidR="00A31E23" w:rsidRDefault="0013341F">
      <w:pPr>
        <w:pStyle w:val="Akapitzlist"/>
        <w:numPr>
          <w:ilvl w:val="3"/>
          <w:numId w:val="47"/>
        </w:numPr>
        <w:tabs>
          <w:tab w:val="left" w:pos="1351"/>
          <w:tab w:val="left" w:pos="2783"/>
          <w:tab w:val="left" w:pos="3404"/>
          <w:tab w:val="left" w:pos="4929"/>
          <w:tab w:val="left" w:pos="5473"/>
          <w:tab w:val="left" w:pos="6816"/>
          <w:tab w:val="left" w:pos="8384"/>
        </w:tabs>
        <w:spacing w:before="14" w:line="350" w:lineRule="auto"/>
        <w:ind w:left="1351" w:right="141"/>
        <w:rPr>
          <w:rFonts w:ascii="Courier New" w:hAnsi="Courier New"/>
          <w:sz w:val="20"/>
        </w:rPr>
      </w:pPr>
      <w:r>
        <w:rPr>
          <w:spacing w:val="-2"/>
          <w:sz w:val="24"/>
        </w:rPr>
        <w:t>prowadzenie</w:t>
      </w:r>
      <w:r>
        <w:rPr>
          <w:sz w:val="24"/>
        </w:rPr>
        <w:tab/>
      </w:r>
      <w:r>
        <w:rPr>
          <w:spacing w:val="-4"/>
          <w:sz w:val="24"/>
        </w:rPr>
        <w:t>prac</w:t>
      </w:r>
      <w:r>
        <w:rPr>
          <w:sz w:val="24"/>
        </w:rPr>
        <w:tab/>
      </w:r>
      <w:r>
        <w:rPr>
          <w:spacing w:val="-2"/>
          <w:sz w:val="24"/>
        </w:rPr>
        <w:t>remontowych</w:t>
      </w:r>
      <w:r>
        <w:rPr>
          <w:sz w:val="24"/>
        </w:rPr>
        <w:tab/>
      </w:r>
      <w:r>
        <w:rPr>
          <w:spacing w:val="-4"/>
          <w:sz w:val="24"/>
        </w:rPr>
        <w:t>bez</w:t>
      </w:r>
      <w:r>
        <w:rPr>
          <w:sz w:val="24"/>
        </w:rPr>
        <w:tab/>
      </w:r>
      <w:r>
        <w:rPr>
          <w:spacing w:val="-2"/>
          <w:sz w:val="24"/>
        </w:rPr>
        <w:t>zachowania</w:t>
      </w:r>
      <w:r>
        <w:rPr>
          <w:sz w:val="24"/>
        </w:rPr>
        <w:tab/>
      </w:r>
      <w:r>
        <w:rPr>
          <w:spacing w:val="-2"/>
          <w:sz w:val="24"/>
        </w:rPr>
        <w:t>odpowiednich</w:t>
      </w:r>
      <w:r>
        <w:rPr>
          <w:sz w:val="24"/>
        </w:rPr>
        <w:tab/>
      </w:r>
      <w:r>
        <w:rPr>
          <w:spacing w:val="-2"/>
          <w:sz w:val="24"/>
        </w:rPr>
        <w:t>środków ostrożności;</w:t>
      </w:r>
    </w:p>
    <w:p w:rsidR="00A31E23" w:rsidRDefault="0013341F">
      <w:pPr>
        <w:pStyle w:val="Akapitzlist"/>
        <w:numPr>
          <w:ilvl w:val="2"/>
          <w:numId w:val="47"/>
        </w:numPr>
        <w:tabs>
          <w:tab w:val="left" w:pos="861"/>
        </w:tabs>
        <w:spacing w:before="13"/>
        <w:rPr>
          <w:rFonts w:ascii="Symbol" w:hAnsi="Symbol"/>
          <w:sz w:val="24"/>
        </w:rPr>
      </w:pPr>
      <w:r>
        <w:rPr>
          <w:sz w:val="24"/>
        </w:rPr>
        <w:t>wadyurządzeń i instalacji</w:t>
      </w:r>
      <w:r>
        <w:rPr>
          <w:spacing w:val="-2"/>
          <w:sz w:val="24"/>
        </w:rPr>
        <w:t>energetycznych:</w:t>
      </w:r>
    </w:p>
    <w:p w:rsidR="00A31E23" w:rsidRDefault="0013341F">
      <w:pPr>
        <w:pStyle w:val="Akapitzlist"/>
        <w:numPr>
          <w:ilvl w:val="3"/>
          <w:numId w:val="47"/>
        </w:numPr>
        <w:tabs>
          <w:tab w:val="left" w:pos="1350"/>
        </w:tabs>
        <w:spacing w:before="139"/>
        <w:ind w:left="1350" w:hanging="359"/>
        <w:rPr>
          <w:rFonts w:ascii="Courier New" w:hAnsi="Courier New"/>
          <w:sz w:val="20"/>
        </w:rPr>
      </w:pPr>
      <w:r>
        <w:rPr>
          <w:sz w:val="24"/>
        </w:rPr>
        <w:t>używanieurządzeńenergetycznychniezgodniezich</w:t>
      </w:r>
      <w:r>
        <w:rPr>
          <w:spacing w:val="-2"/>
          <w:sz w:val="24"/>
        </w:rPr>
        <w:t>przeznaczeniem;</w:t>
      </w:r>
    </w:p>
    <w:p w:rsidR="00A31E23" w:rsidRDefault="0013341F">
      <w:pPr>
        <w:pStyle w:val="Akapitzlist"/>
        <w:numPr>
          <w:ilvl w:val="3"/>
          <w:numId w:val="47"/>
        </w:numPr>
        <w:tabs>
          <w:tab w:val="left" w:pos="1351"/>
        </w:tabs>
        <w:spacing w:before="128" w:line="350" w:lineRule="auto"/>
        <w:ind w:left="1351" w:right="143"/>
        <w:rPr>
          <w:rFonts w:ascii="Courier New" w:hAnsi="Courier New"/>
          <w:sz w:val="20"/>
        </w:rPr>
      </w:pPr>
      <w:r>
        <w:rPr>
          <w:sz w:val="24"/>
        </w:rPr>
        <w:t>przeciążenieinstalacjielektrycznejprzeznp.przyłączanieodbiornikówozbyt dużej mocy;</w:t>
      </w:r>
    </w:p>
    <w:p w:rsidR="00A31E23" w:rsidRDefault="0013341F">
      <w:pPr>
        <w:pStyle w:val="Akapitzlist"/>
        <w:numPr>
          <w:ilvl w:val="3"/>
          <w:numId w:val="47"/>
        </w:numPr>
        <w:tabs>
          <w:tab w:val="left" w:pos="1350"/>
        </w:tabs>
        <w:spacing w:before="15"/>
        <w:ind w:left="1350" w:hanging="359"/>
        <w:rPr>
          <w:rFonts w:ascii="Courier New" w:hAnsi="Courier New"/>
          <w:sz w:val="20"/>
        </w:rPr>
      </w:pPr>
      <w:r>
        <w:rPr>
          <w:sz w:val="24"/>
        </w:rPr>
        <w:t>złystaninstalacji (brakprzeglądówi</w:t>
      </w:r>
      <w:r>
        <w:rPr>
          <w:spacing w:val="-2"/>
          <w:sz w:val="24"/>
        </w:rPr>
        <w:t>badań);</w:t>
      </w:r>
    </w:p>
    <w:p w:rsidR="00A31E23" w:rsidRDefault="0013341F">
      <w:pPr>
        <w:pStyle w:val="Akapitzlist"/>
        <w:numPr>
          <w:ilvl w:val="3"/>
          <w:numId w:val="47"/>
        </w:numPr>
        <w:tabs>
          <w:tab w:val="left" w:pos="1350"/>
        </w:tabs>
        <w:spacing w:before="131"/>
        <w:ind w:left="1350" w:hanging="359"/>
        <w:rPr>
          <w:rFonts w:ascii="Courier New" w:hAnsi="Courier New"/>
          <w:sz w:val="20"/>
        </w:rPr>
      </w:pPr>
      <w:r>
        <w:rPr>
          <w:sz w:val="24"/>
        </w:rPr>
        <w:t>używanieuszkodzonychiwadliwychurządzeń</w:t>
      </w:r>
      <w:r>
        <w:rPr>
          <w:spacing w:val="-2"/>
          <w:sz w:val="24"/>
        </w:rPr>
        <w:t>elektrycznych;</w:t>
      </w:r>
    </w:p>
    <w:p w:rsidR="00A31E23" w:rsidRDefault="0013341F">
      <w:pPr>
        <w:pStyle w:val="Akapitzlist"/>
        <w:numPr>
          <w:ilvl w:val="2"/>
          <w:numId w:val="47"/>
        </w:numPr>
        <w:tabs>
          <w:tab w:val="left" w:pos="861"/>
        </w:tabs>
        <w:spacing w:before="128"/>
        <w:rPr>
          <w:rFonts w:ascii="Symbol" w:hAnsi="Symbol"/>
          <w:sz w:val="24"/>
        </w:rPr>
      </w:pPr>
      <w:r>
        <w:rPr>
          <w:sz w:val="24"/>
        </w:rPr>
        <w:t xml:space="preserve">inne </w:t>
      </w:r>
      <w:r>
        <w:rPr>
          <w:spacing w:val="-2"/>
          <w:sz w:val="24"/>
        </w:rPr>
        <w:t>przyczyny:</w:t>
      </w:r>
    </w:p>
    <w:p w:rsidR="00A31E23" w:rsidRDefault="0013341F">
      <w:pPr>
        <w:pStyle w:val="Akapitzlist"/>
        <w:numPr>
          <w:ilvl w:val="3"/>
          <w:numId w:val="47"/>
        </w:numPr>
        <w:tabs>
          <w:tab w:val="left" w:pos="1220"/>
        </w:tabs>
        <w:spacing w:before="139"/>
        <w:ind w:left="1220" w:hanging="359"/>
        <w:rPr>
          <w:rFonts w:ascii="Courier New" w:hAnsi="Courier New"/>
          <w:sz w:val="20"/>
        </w:rPr>
      </w:pPr>
      <w:r>
        <w:rPr>
          <w:spacing w:val="-2"/>
          <w:sz w:val="24"/>
        </w:rPr>
        <w:t>podpalenia;</w:t>
      </w:r>
    </w:p>
    <w:p w:rsidR="00A31E23" w:rsidRDefault="0013341F">
      <w:pPr>
        <w:pStyle w:val="Akapitzlist"/>
        <w:numPr>
          <w:ilvl w:val="3"/>
          <w:numId w:val="47"/>
        </w:numPr>
        <w:tabs>
          <w:tab w:val="left" w:pos="1220"/>
        </w:tabs>
        <w:spacing w:before="128"/>
        <w:ind w:left="1220" w:hanging="359"/>
        <w:rPr>
          <w:rFonts w:ascii="Courier New" w:hAnsi="Courier New"/>
          <w:sz w:val="20"/>
        </w:rPr>
      </w:pPr>
      <w:r>
        <w:rPr>
          <w:sz w:val="24"/>
        </w:rPr>
        <w:t>wyładowania</w:t>
      </w:r>
      <w:r>
        <w:rPr>
          <w:spacing w:val="-2"/>
          <w:sz w:val="24"/>
        </w:rPr>
        <w:t>atmosferyczne;</w:t>
      </w:r>
    </w:p>
    <w:p w:rsidR="00A31E23" w:rsidRDefault="0013341F">
      <w:pPr>
        <w:pStyle w:val="Akapitzlist"/>
        <w:numPr>
          <w:ilvl w:val="3"/>
          <w:numId w:val="47"/>
        </w:numPr>
        <w:tabs>
          <w:tab w:val="left" w:pos="1220"/>
        </w:tabs>
        <w:spacing w:before="131"/>
        <w:ind w:left="1220" w:hanging="359"/>
        <w:rPr>
          <w:rFonts w:ascii="Courier New" w:hAnsi="Courier New"/>
          <w:sz w:val="20"/>
        </w:rPr>
      </w:pPr>
      <w:r>
        <w:rPr>
          <w:sz w:val="24"/>
        </w:rPr>
        <w:t>wadyaparatów,zbiornikówiinnych</w:t>
      </w:r>
      <w:r>
        <w:rPr>
          <w:spacing w:val="-2"/>
          <w:sz w:val="24"/>
        </w:rPr>
        <w:t xml:space="preserve"> urządzeń.</w:t>
      </w:r>
    </w:p>
    <w:p w:rsidR="00A31E23" w:rsidRDefault="0013341F">
      <w:pPr>
        <w:spacing w:before="129" w:line="360" w:lineRule="auto"/>
        <w:ind w:left="141" w:right="138" w:firstLine="360"/>
        <w:rPr>
          <w:sz w:val="24"/>
        </w:rPr>
      </w:pPr>
      <w:r>
        <w:rPr>
          <w:b/>
          <w:sz w:val="24"/>
        </w:rPr>
        <w:t>Przyczynyrozprzestrzenianiasiępożarów:</w:t>
      </w:r>
      <w:r>
        <w:rPr>
          <w:sz w:val="24"/>
        </w:rPr>
        <w:t>nawetniewielkipożarmożewkażdejchwili przeistoczyć się w groźny żywioł, spowodowany następującymi przyczynami:</w:t>
      </w:r>
    </w:p>
    <w:p w:rsidR="00A31E23" w:rsidRDefault="0013341F">
      <w:pPr>
        <w:pStyle w:val="Akapitzlist"/>
        <w:numPr>
          <w:ilvl w:val="2"/>
          <w:numId w:val="47"/>
        </w:numPr>
        <w:tabs>
          <w:tab w:val="left" w:pos="861"/>
        </w:tabs>
        <w:spacing w:line="352" w:lineRule="auto"/>
        <w:ind w:right="140"/>
        <w:rPr>
          <w:rFonts w:ascii="Symbol" w:hAnsi="Symbol"/>
          <w:sz w:val="24"/>
        </w:rPr>
      </w:pPr>
      <w:r>
        <w:rPr>
          <w:sz w:val="24"/>
        </w:rPr>
        <w:t>oddziaływaniempromieniotwórczym,przewodzącymlubzapomocąkonwekcjina zgromadzone materiały palne;</w:t>
      </w:r>
    </w:p>
    <w:p w:rsidR="00A31E23" w:rsidRDefault="0013341F">
      <w:pPr>
        <w:pStyle w:val="Akapitzlist"/>
        <w:numPr>
          <w:ilvl w:val="2"/>
          <w:numId w:val="47"/>
        </w:numPr>
        <w:tabs>
          <w:tab w:val="left" w:pos="861"/>
        </w:tabs>
        <w:spacing w:before="7"/>
        <w:rPr>
          <w:rFonts w:ascii="Symbol" w:hAnsi="Symbol"/>
          <w:sz w:val="24"/>
        </w:rPr>
      </w:pPr>
      <w:r>
        <w:rPr>
          <w:sz w:val="24"/>
        </w:rPr>
        <w:t>zapaleniemsiępalnychelementów</w:t>
      </w:r>
      <w:r>
        <w:rPr>
          <w:spacing w:val="-2"/>
          <w:sz w:val="24"/>
        </w:rPr>
        <w:t xml:space="preserve"> wyposażenia;</w:t>
      </w:r>
    </w:p>
    <w:p w:rsidR="00A31E23" w:rsidRDefault="0013341F">
      <w:pPr>
        <w:pStyle w:val="Akapitzlist"/>
        <w:numPr>
          <w:ilvl w:val="2"/>
          <w:numId w:val="47"/>
        </w:numPr>
        <w:tabs>
          <w:tab w:val="left" w:pos="861"/>
        </w:tabs>
        <w:spacing w:before="138"/>
        <w:rPr>
          <w:rFonts w:ascii="Symbol" w:hAnsi="Symbol"/>
          <w:sz w:val="24"/>
        </w:rPr>
      </w:pPr>
      <w:r>
        <w:rPr>
          <w:sz w:val="24"/>
        </w:rPr>
        <w:t>zatarasowaniemlubzłym stanemdrógdojazdowychidostępemdo</w:t>
      </w:r>
      <w:r>
        <w:rPr>
          <w:spacing w:val="-2"/>
          <w:sz w:val="24"/>
        </w:rPr>
        <w:t>obiektów;</w:t>
      </w:r>
    </w:p>
    <w:p w:rsidR="00A31E23" w:rsidRDefault="0013341F">
      <w:pPr>
        <w:pStyle w:val="Akapitzlist"/>
        <w:numPr>
          <w:ilvl w:val="2"/>
          <w:numId w:val="47"/>
        </w:numPr>
        <w:tabs>
          <w:tab w:val="left" w:pos="861"/>
        </w:tabs>
        <w:spacing w:before="138"/>
        <w:rPr>
          <w:rFonts w:ascii="Symbol" w:hAnsi="Symbol"/>
          <w:sz w:val="24"/>
        </w:rPr>
      </w:pPr>
      <w:r>
        <w:rPr>
          <w:sz w:val="24"/>
        </w:rPr>
        <w:t>brakiempodręcznegosprzętu</w:t>
      </w:r>
      <w:r>
        <w:rPr>
          <w:spacing w:val="-2"/>
          <w:sz w:val="24"/>
        </w:rPr>
        <w:t>gaśniczego;</w:t>
      </w:r>
    </w:p>
    <w:p w:rsidR="00A31E23" w:rsidRDefault="0013341F">
      <w:pPr>
        <w:pStyle w:val="Akapitzlist"/>
        <w:numPr>
          <w:ilvl w:val="2"/>
          <w:numId w:val="47"/>
        </w:numPr>
        <w:tabs>
          <w:tab w:val="left" w:pos="861"/>
        </w:tabs>
        <w:spacing w:before="135" w:line="352" w:lineRule="auto"/>
        <w:ind w:right="140"/>
        <w:rPr>
          <w:rFonts w:ascii="Symbol" w:hAnsi="Symbol"/>
          <w:sz w:val="24"/>
        </w:rPr>
      </w:pPr>
      <w:r>
        <w:rPr>
          <w:sz w:val="24"/>
        </w:rPr>
        <w:t xml:space="preserve">brakiem lub złym zabezpieczeniem punktów czerpania wody dla potrzeb gaśniczych </w:t>
      </w:r>
      <w:r>
        <w:rPr>
          <w:spacing w:val="-2"/>
          <w:sz w:val="24"/>
        </w:rPr>
        <w:t>(pożarowych);</w:t>
      </w:r>
    </w:p>
    <w:p w:rsidR="00A31E23" w:rsidRDefault="0013341F">
      <w:pPr>
        <w:pStyle w:val="Akapitzlist"/>
        <w:numPr>
          <w:ilvl w:val="2"/>
          <w:numId w:val="47"/>
        </w:numPr>
        <w:tabs>
          <w:tab w:val="left" w:pos="861"/>
        </w:tabs>
        <w:spacing w:before="11"/>
        <w:rPr>
          <w:rFonts w:ascii="Symbol" w:hAnsi="Symbol"/>
          <w:sz w:val="20"/>
        </w:rPr>
      </w:pPr>
      <w:r>
        <w:rPr>
          <w:sz w:val="24"/>
        </w:rPr>
        <w:t>nagromadzeniemateriałówpalnychwmiejscupowstania</w:t>
      </w:r>
      <w:r>
        <w:rPr>
          <w:spacing w:val="-2"/>
          <w:sz w:val="24"/>
        </w:rPr>
        <w:t>pożaru;</w:t>
      </w:r>
    </w:p>
    <w:p w:rsidR="00A31E23" w:rsidRDefault="0013341F">
      <w:pPr>
        <w:pStyle w:val="Akapitzlist"/>
        <w:numPr>
          <w:ilvl w:val="2"/>
          <w:numId w:val="47"/>
        </w:numPr>
        <w:tabs>
          <w:tab w:val="left" w:pos="861"/>
        </w:tabs>
        <w:spacing w:before="137" w:line="360" w:lineRule="auto"/>
        <w:ind w:right="145"/>
        <w:jc w:val="both"/>
        <w:rPr>
          <w:rFonts w:ascii="Symbol" w:hAnsi="Symbol"/>
          <w:sz w:val="20"/>
        </w:rPr>
      </w:pPr>
      <w:r>
        <w:rPr>
          <w:sz w:val="24"/>
        </w:rPr>
        <w:t>niekorzystne warunki budowlane, sprzyjające rozprzestrzenieniu się pożaru (np. palne ściany, stropy, okładziny ścienne lub sufitowe itp.);</w:t>
      </w:r>
    </w:p>
    <w:p w:rsidR="00A31E23" w:rsidRDefault="0013341F">
      <w:pPr>
        <w:pStyle w:val="Akapitzlist"/>
        <w:numPr>
          <w:ilvl w:val="2"/>
          <w:numId w:val="47"/>
        </w:numPr>
        <w:tabs>
          <w:tab w:val="left" w:pos="861"/>
        </w:tabs>
        <w:spacing w:line="360" w:lineRule="auto"/>
        <w:ind w:right="143"/>
        <w:jc w:val="both"/>
        <w:rPr>
          <w:rFonts w:ascii="Symbol" w:hAnsi="Symbol"/>
          <w:sz w:val="20"/>
        </w:rPr>
      </w:pPr>
      <w:r>
        <w:rPr>
          <w:sz w:val="24"/>
        </w:rPr>
        <w:t>brak umiejętności u pracowników opanowania pożaru w zarodku poprzez właściwe użycieizastosowaniepodręcznegosprzętuiśrodkówgaśniczychznajdującychsię w pobliżu;</w:t>
      </w:r>
    </w:p>
    <w:p w:rsidR="00A31E23" w:rsidRDefault="0013341F">
      <w:pPr>
        <w:pStyle w:val="Akapitzlist"/>
        <w:numPr>
          <w:ilvl w:val="2"/>
          <w:numId w:val="47"/>
        </w:numPr>
        <w:tabs>
          <w:tab w:val="left" w:pos="860"/>
        </w:tabs>
        <w:spacing w:before="1"/>
        <w:ind w:left="860" w:hanging="359"/>
        <w:jc w:val="both"/>
        <w:rPr>
          <w:rFonts w:ascii="Symbol" w:hAnsi="Symbol"/>
          <w:sz w:val="20"/>
        </w:rPr>
      </w:pPr>
      <w:r>
        <w:rPr>
          <w:sz w:val="24"/>
        </w:rPr>
        <w:t xml:space="preserve">niestwierdzenie(niezauważenie)pożaruwpoczątkowymstadiumjego </w:t>
      </w:r>
      <w:r>
        <w:rPr>
          <w:spacing w:val="-2"/>
          <w:sz w:val="24"/>
        </w:rPr>
        <w:t>powstawania;</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opóźnionezaalarmowaniePaństwowejStraży</w:t>
      </w:r>
      <w:r>
        <w:rPr>
          <w:spacing w:val="-2"/>
          <w:sz w:val="24"/>
        </w:rPr>
        <w:t>Pożarnej;</w:t>
      </w:r>
    </w:p>
    <w:p w:rsidR="00A31E23" w:rsidRDefault="0013341F">
      <w:pPr>
        <w:pStyle w:val="Akapitzlist"/>
        <w:numPr>
          <w:ilvl w:val="2"/>
          <w:numId w:val="47"/>
        </w:numPr>
        <w:tabs>
          <w:tab w:val="left" w:pos="860"/>
        </w:tabs>
        <w:spacing w:before="139"/>
        <w:ind w:left="860" w:hanging="359"/>
        <w:jc w:val="both"/>
        <w:rPr>
          <w:rFonts w:ascii="Symbol" w:hAnsi="Symbol"/>
          <w:sz w:val="20"/>
        </w:rPr>
      </w:pPr>
      <w:r>
        <w:rPr>
          <w:sz w:val="24"/>
        </w:rPr>
        <w:t>utrudnionydostępdo miejscapowstania</w:t>
      </w:r>
      <w:r>
        <w:rPr>
          <w:spacing w:val="-2"/>
          <w:sz w:val="24"/>
        </w:rPr>
        <w:t>pożaru;</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brakdojazdu dlajednostek ochrony</w:t>
      </w:r>
      <w:r>
        <w:rPr>
          <w:spacing w:val="-2"/>
          <w:sz w:val="24"/>
        </w:rPr>
        <w:t>przeciwpożarowej.</w:t>
      </w:r>
    </w:p>
    <w:p w:rsidR="00A31E23" w:rsidRDefault="00A31E23">
      <w:pPr>
        <w:pStyle w:val="Akapitzlist"/>
        <w:jc w:val="both"/>
        <w:rPr>
          <w:rFonts w:ascii="Symbol" w:hAnsi="Symbol"/>
          <w:sz w:val="20"/>
        </w:rPr>
        <w:sectPr w:rsidR="00A31E23">
          <w:pgSz w:w="11910" w:h="16840"/>
          <w:pgMar w:top="1380" w:right="1272" w:bottom="1480" w:left="1275" w:header="708" w:footer="1226" w:gutter="0"/>
          <w:cols w:space="708"/>
        </w:sectPr>
      </w:pPr>
    </w:p>
    <w:p w:rsidR="00A31E23" w:rsidRDefault="0013341F">
      <w:pPr>
        <w:pStyle w:val="Heading4"/>
        <w:spacing w:before="97"/>
        <w:ind w:left="566" w:firstLine="0"/>
      </w:pPr>
      <w:r>
        <w:lastRenderedPageBreak/>
        <w:t>Potencjalneźródłapowstania</w:t>
      </w:r>
      <w:r>
        <w:rPr>
          <w:spacing w:val="-2"/>
        </w:rPr>
        <w:t>pożaru:</w:t>
      </w:r>
    </w:p>
    <w:p w:rsidR="00A31E23" w:rsidRDefault="0013341F">
      <w:pPr>
        <w:pStyle w:val="Akapitzlist"/>
        <w:numPr>
          <w:ilvl w:val="2"/>
          <w:numId w:val="47"/>
        </w:numPr>
        <w:tabs>
          <w:tab w:val="left" w:pos="861"/>
        </w:tabs>
        <w:spacing w:before="135" w:line="360" w:lineRule="auto"/>
        <w:ind w:right="147"/>
        <w:rPr>
          <w:rFonts w:ascii="Symbol" w:hAnsi="Symbol"/>
          <w:sz w:val="20"/>
        </w:rPr>
      </w:pPr>
      <w:r>
        <w:rPr>
          <w:sz w:val="24"/>
        </w:rPr>
        <w:t>przeciążeniainstalacjielektrycznejpoprzezwłączeniedużejilościodbiornikówenergii do jednego obwodu elektrycznego;</w:t>
      </w:r>
    </w:p>
    <w:p w:rsidR="00A31E23" w:rsidRDefault="0013341F">
      <w:pPr>
        <w:pStyle w:val="Akapitzlist"/>
        <w:numPr>
          <w:ilvl w:val="2"/>
          <w:numId w:val="47"/>
        </w:numPr>
        <w:tabs>
          <w:tab w:val="left" w:pos="861"/>
        </w:tabs>
        <w:spacing w:line="360" w:lineRule="auto"/>
        <w:ind w:right="139"/>
        <w:rPr>
          <w:rFonts w:ascii="Symbol" w:hAnsi="Symbol"/>
          <w:sz w:val="20"/>
        </w:rPr>
      </w:pPr>
      <w:r>
        <w:rPr>
          <w:sz w:val="24"/>
        </w:rPr>
        <w:t>pozostawieniabezdozoruwłączonychodbiornikówenergiielektrycznej(grzałki,czajniki elektryczne, termowentylatory itp.);</w:t>
      </w:r>
    </w:p>
    <w:p w:rsidR="00A31E23" w:rsidRDefault="0013341F">
      <w:pPr>
        <w:pStyle w:val="Akapitzlist"/>
        <w:numPr>
          <w:ilvl w:val="2"/>
          <w:numId w:val="47"/>
        </w:numPr>
        <w:tabs>
          <w:tab w:val="left" w:pos="861"/>
        </w:tabs>
        <w:rPr>
          <w:rFonts w:ascii="Symbol" w:hAnsi="Symbol"/>
          <w:sz w:val="20"/>
        </w:rPr>
      </w:pPr>
      <w:r>
        <w:rPr>
          <w:sz w:val="24"/>
        </w:rPr>
        <w:t>niewłaściwejeksploatacjiurządzeń</w:t>
      </w:r>
      <w:r>
        <w:rPr>
          <w:spacing w:val="-2"/>
          <w:sz w:val="24"/>
        </w:rPr>
        <w:t xml:space="preserve"> grzewczych;</w:t>
      </w:r>
    </w:p>
    <w:p w:rsidR="00A31E23" w:rsidRDefault="0013341F">
      <w:pPr>
        <w:pStyle w:val="Akapitzlist"/>
        <w:numPr>
          <w:ilvl w:val="2"/>
          <w:numId w:val="47"/>
        </w:numPr>
        <w:tabs>
          <w:tab w:val="left" w:pos="861"/>
        </w:tabs>
        <w:spacing w:before="137" w:line="360" w:lineRule="auto"/>
        <w:ind w:right="147"/>
        <w:rPr>
          <w:rFonts w:ascii="Symbol" w:hAnsi="Symbol"/>
          <w:sz w:val="20"/>
        </w:rPr>
      </w:pPr>
      <w:r>
        <w:rPr>
          <w:sz w:val="24"/>
        </w:rPr>
        <w:t>brak, nieterminowa lub niewłaściwa konserwacja urządzeń, instalacji wentylacyjnych, elektroenergetycznych lub odgromowych;</w:t>
      </w:r>
    </w:p>
    <w:p w:rsidR="00A31E23" w:rsidRDefault="0013341F">
      <w:pPr>
        <w:pStyle w:val="Akapitzlist"/>
        <w:numPr>
          <w:ilvl w:val="2"/>
          <w:numId w:val="47"/>
        </w:numPr>
        <w:tabs>
          <w:tab w:val="left" w:pos="861"/>
        </w:tabs>
        <w:rPr>
          <w:rFonts w:ascii="Symbol" w:hAnsi="Symbol"/>
          <w:sz w:val="20"/>
        </w:rPr>
      </w:pPr>
      <w:r>
        <w:rPr>
          <w:sz w:val="24"/>
        </w:rPr>
        <w:t>stosowanianiewłaściwychurządzeńzabezpieczającychinstalację</w:t>
      </w:r>
      <w:r>
        <w:rPr>
          <w:spacing w:val="-2"/>
          <w:sz w:val="24"/>
        </w:rPr>
        <w:t>elektryczną;</w:t>
      </w:r>
    </w:p>
    <w:p w:rsidR="00A31E23" w:rsidRDefault="0013341F">
      <w:pPr>
        <w:pStyle w:val="Akapitzlist"/>
        <w:numPr>
          <w:ilvl w:val="2"/>
          <w:numId w:val="47"/>
        </w:numPr>
        <w:tabs>
          <w:tab w:val="left" w:pos="860"/>
        </w:tabs>
        <w:spacing w:before="140"/>
        <w:ind w:left="860" w:hanging="359"/>
        <w:jc w:val="both"/>
        <w:rPr>
          <w:rFonts w:ascii="Symbol" w:hAnsi="Symbol"/>
          <w:sz w:val="20"/>
        </w:rPr>
      </w:pPr>
      <w:r>
        <w:rPr>
          <w:sz w:val="24"/>
        </w:rPr>
        <w:t>stosowaniaprowizorycznychinstalacjiiurządzeń</w:t>
      </w:r>
      <w:r>
        <w:rPr>
          <w:spacing w:val="-2"/>
          <w:sz w:val="24"/>
        </w:rPr>
        <w:t>elektrycznych;</w:t>
      </w:r>
    </w:p>
    <w:p w:rsidR="00A31E23" w:rsidRDefault="0013341F">
      <w:pPr>
        <w:pStyle w:val="Akapitzlist"/>
        <w:numPr>
          <w:ilvl w:val="2"/>
          <w:numId w:val="47"/>
        </w:numPr>
        <w:tabs>
          <w:tab w:val="left" w:pos="861"/>
        </w:tabs>
        <w:spacing w:before="136" w:line="360" w:lineRule="auto"/>
        <w:ind w:right="146"/>
        <w:jc w:val="both"/>
        <w:rPr>
          <w:rFonts w:ascii="Symbol" w:hAnsi="Symbol"/>
          <w:sz w:val="20"/>
        </w:rPr>
      </w:pPr>
      <w:r>
        <w:rPr>
          <w:sz w:val="24"/>
        </w:rPr>
        <w:t>niezachowania wymaganych odległości urządzeń grzewczych i żarowych punktów świetlnych od materiałów palnych;</w:t>
      </w:r>
    </w:p>
    <w:p w:rsidR="00A31E23" w:rsidRDefault="0013341F">
      <w:pPr>
        <w:pStyle w:val="Akapitzlist"/>
        <w:numPr>
          <w:ilvl w:val="2"/>
          <w:numId w:val="47"/>
        </w:numPr>
        <w:tabs>
          <w:tab w:val="left" w:pos="861"/>
        </w:tabs>
        <w:spacing w:before="1" w:line="360" w:lineRule="auto"/>
        <w:ind w:right="142"/>
        <w:jc w:val="both"/>
        <w:rPr>
          <w:rFonts w:ascii="Symbol" w:hAnsi="Symbol"/>
          <w:sz w:val="20"/>
        </w:rPr>
      </w:pPr>
      <w:r>
        <w:rPr>
          <w:sz w:val="24"/>
        </w:rPr>
        <w:t>niewłaściwego magazynowania materiałów łatwopalnych (niewłaściwie zlokalizowane, pozbawione odpowiedniej wentylacji);</w:t>
      </w:r>
    </w:p>
    <w:p w:rsidR="00A31E23" w:rsidRDefault="0013341F">
      <w:pPr>
        <w:pStyle w:val="Akapitzlist"/>
        <w:numPr>
          <w:ilvl w:val="2"/>
          <w:numId w:val="47"/>
        </w:numPr>
        <w:tabs>
          <w:tab w:val="left" w:pos="861"/>
        </w:tabs>
        <w:spacing w:line="360" w:lineRule="auto"/>
        <w:ind w:right="142"/>
        <w:jc w:val="both"/>
        <w:rPr>
          <w:rFonts w:ascii="Symbol" w:hAnsi="Symbol"/>
          <w:sz w:val="20"/>
        </w:rPr>
      </w:pPr>
      <w:r>
        <w:rPr>
          <w:sz w:val="24"/>
        </w:rPr>
        <w:t>niewłaściwegoużytkowaniaiposługiwaniasięmateriałamiłatwopalnymi(np.odczynniki,lakiery,farby,rozpuszczalnikiiinnesubstancjezawierająceciecze o temp. zapłonu poniżej 55</w:t>
      </w:r>
      <w:r>
        <w:rPr>
          <w:sz w:val="24"/>
          <w:vertAlign w:val="superscript"/>
        </w:rPr>
        <w:t>o</w:t>
      </w:r>
      <w:r>
        <w:rPr>
          <w:sz w:val="24"/>
        </w:rPr>
        <w:t>C);</w:t>
      </w:r>
    </w:p>
    <w:p w:rsidR="00A31E23" w:rsidRDefault="0013341F">
      <w:pPr>
        <w:pStyle w:val="Akapitzlist"/>
        <w:numPr>
          <w:ilvl w:val="2"/>
          <w:numId w:val="47"/>
        </w:numPr>
        <w:tabs>
          <w:tab w:val="left" w:pos="861"/>
        </w:tabs>
        <w:spacing w:line="360" w:lineRule="auto"/>
        <w:ind w:right="144"/>
        <w:jc w:val="both"/>
        <w:rPr>
          <w:rFonts w:ascii="Symbol" w:hAnsi="Symbol"/>
          <w:sz w:val="20"/>
        </w:rPr>
      </w:pPr>
      <w:r>
        <w:rPr>
          <w:sz w:val="24"/>
        </w:rPr>
        <w:t xml:space="preserve">palenia tytoniu i używania otwartego ognia w miejscach nie wyznaczonych lub </w:t>
      </w:r>
      <w:r>
        <w:rPr>
          <w:spacing w:val="-2"/>
          <w:sz w:val="24"/>
        </w:rPr>
        <w:t>zabronionych;</w:t>
      </w:r>
    </w:p>
    <w:p w:rsidR="00A31E23" w:rsidRDefault="0013341F">
      <w:pPr>
        <w:pStyle w:val="Akapitzlist"/>
        <w:numPr>
          <w:ilvl w:val="2"/>
          <w:numId w:val="47"/>
        </w:numPr>
        <w:tabs>
          <w:tab w:val="left" w:pos="861"/>
        </w:tabs>
        <w:spacing w:line="360" w:lineRule="auto"/>
        <w:ind w:right="143"/>
        <w:jc w:val="both"/>
        <w:rPr>
          <w:rFonts w:ascii="Symbol" w:hAnsi="Symbol"/>
          <w:sz w:val="20"/>
        </w:rPr>
      </w:pPr>
      <w:r>
        <w:rPr>
          <w:sz w:val="24"/>
        </w:rPr>
        <w:t>zaprószeniaogniaspowodowanegopozostawieniemżarzącychsiępapierosów w sąsiedztwie materiałów palnych;</w:t>
      </w:r>
    </w:p>
    <w:p w:rsidR="00A31E23" w:rsidRDefault="0013341F">
      <w:pPr>
        <w:pStyle w:val="Akapitzlist"/>
        <w:numPr>
          <w:ilvl w:val="2"/>
          <w:numId w:val="47"/>
        </w:numPr>
        <w:tabs>
          <w:tab w:val="left" w:pos="860"/>
        </w:tabs>
        <w:ind w:left="860" w:hanging="359"/>
        <w:jc w:val="both"/>
        <w:rPr>
          <w:rFonts w:ascii="Symbol" w:hAnsi="Symbol"/>
          <w:sz w:val="20"/>
        </w:rPr>
      </w:pPr>
      <w:r>
        <w:rPr>
          <w:sz w:val="24"/>
        </w:rPr>
        <w:t>nieprzestrzeganiaobowiązującychprzepisów</w:t>
      </w:r>
      <w:r>
        <w:rPr>
          <w:spacing w:val="-2"/>
          <w:sz w:val="24"/>
        </w:rPr>
        <w:t>przeciwpożarowych;</w:t>
      </w:r>
    </w:p>
    <w:p w:rsidR="00A31E23" w:rsidRDefault="0013341F">
      <w:pPr>
        <w:pStyle w:val="Akapitzlist"/>
        <w:numPr>
          <w:ilvl w:val="2"/>
          <w:numId w:val="47"/>
        </w:numPr>
        <w:tabs>
          <w:tab w:val="left" w:pos="861"/>
        </w:tabs>
        <w:spacing w:before="138" w:line="360" w:lineRule="auto"/>
        <w:ind w:right="143"/>
        <w:jc w:val="both"/>
        <w:rPr>
          <w:rFonts w:ascii="Symbol" w:hAnsi="Symbol"/>
          <w:sz w:val="20"/>
        </w:rPr>
      </w:pPr>
      <w:r>
        <w:rPr>
          <w:sz w:val="24"/>
        </w:rPr>
        <w:t xml:space="preserve">prowadzenia prac remontowo-budowlanych polegających na spawaniu, cięciu, rozgrzewaniu substancji, malowaniu i klejeniu z użyciem materiałów niebezpiecznych </w:t>
      </w:r>
      <w:r>
        <w:rPr>
          <w:spacing w:val="-2"/>
          <w:sz w:val="24"/>
        </w:rPr>
        <w:t>pożarowo;</w:t>
      </w:r>
    </w:p>
    <w:p w:rsidR="00A31E23" w:rsidRDefault="0013341F">
      <w:pPr>
        <w:pStyle w:val="Akapitzlist"/>
        <w:numPr>
          <w:ilvl w:val="2"/>
          <w:numId w:val="47"/>
        </w:numPr>
        <w:tabs>
          <w:tab w:val="left" w:pos="860"/>
        </w:tabs>
        <w:spacing w:line="275" w:lineRule="exact"/>
        <w:ind w:left="860" w:hanging="359"/>
        <w:jc w:val="both"/>
        <w:rPr>
          <w:rFonts w:ascii="Symbol" w:hAnsi="Symbol"/>
          <w:sz w:val="20"/>
        </w:rPr>
      </w:pPr>
      <w:r>
        <w:rPr>
          <w:sz w:val="24"/>
        </w:rPr>
        <w:t>celowego</w:t>
      </w:r>
      <w:r>
        <w:rPr>
          <w:spacing w:val="-2"/>
          <w:sz w:val="24"/>
        </w:rPr>
        <w:t>podpalenia.</w:t>
      </w:r>
    </w:p>
    <w:p w:rsidR="00A31E23" w:rsidRDefault="00A31E23">
      <w:pPr>
        <w:pStyle w:val="Tekstpodstawowy"/>
      </w:pPr>
    </w:p>
    <w:p w:rsidR="00A31E23" w:rsidRDefault="00A31E23">
      <w:pPr>
        <w:pStyle w:val="Tekstpodstawowy"/>
        <w:spacing w:before="46"/>
      </w:pPr>
    </w:p>
    <w:p w:rsidR="00A31E23" w:rsidRDefault="0013341F">
      <w:pPr>
        <w:pStyle w:val="Heading4"/>
        <w:numPr>
          <w:ilvl w:val="1"/>
          <w:numId w:val="47"/>
        </w:numPr>
        <w:tabs>
          <w:tab w:val="left" w:pos="681"/>
        </w:tabs>
        <w:ind w:left="681" w:hanging="540"/>
      </w:pPr>
      <w:bookmarkStart w:id="38" w:name="_bookmark37"/>
      <w:bookmarkEnd w:id="38"/>
      <w:r>
        <w:t>Czynnościzabronioneiobowiązkiwzakresieochrony</w:t>
      </w:r>
      <w:r>
        <w:rPr>
          <w:spacing w:val="-2"/>
        </w:rPr>
        <w:t xml:space="preserve"> przeciwpożarowej</w:t>
      </w:r>
    </w:p>
    <w:p w:rsidR="00A31E23" w:rsidRDefault="00A31E23">
      <w:pPr>
        <w:pStyle w:val="Tekstpodstawowy"/>
        <w:rPr>
          <w:b/>
        </w:rPr>
      </w:pPr>
    </w:p>
    <w:p w:rsidR="00A31E23" w:rsidRDefault="00A31E23">
      <w:pPr>
        <w:pStyle w:val="Tekstpodstawowy"/>
        <w:spacing w:before="38"/>
        <w:rPr>
          <w:b/>
        </w:rPr>
      </w:pPr>
    </w:p>
    <w:p w:rsidR="00A31E23" w:rsidRDefault="0013341F">
      <w:pPr>
        <w:pStyle w:val="Tekstpodstawowy"/>
        <w:spacing w:line="360" w:lineRule="auto"/>
        <w:ind w:left="141" w:right="140" w:firstLine="424"/>
        <w:jc w:val="both"/>
      </w:pPr>
      <w:r>
        <w:t>W Rozporządzeniu MinistraSpraw WewnętrznychiAdministracjiz dnia 7czerwca 2010 rokuwsprawieochronyprzeciwpożarowejbudynków,innychobiektówbudowlanychiterenów, wyszczególniono czynności zabronione i obowiązki z zakresie ochrony przeciwpożarowej. Został temu poświęcony 2 rozdział rozporządzenia.</w:t>
      </w:r>
    </w:p>
    <w:p w:rsidR="00A31E23" w:rsidRDefault="00A31E23">
      <w:pPr>
        <w:pStyle w:val="Tekstpodstawowy"/>
        <w:spacing w:line="360" w:lineRule="auto"/>
        <w:jc w:val="both"/>
        <w:sectPr w:rsidR="00A31E23">
          <w:pgSz w:w="11910" w:h="16840"/>
          <w:pgMar w:top="1380" w:right="1272" w:bottom="1480" w:left="1275" w:header="708" w:footer="1226" w:gutter="0"/>
          <w:cols w:space="708"/>
        </w:sectPr>
      </w:pPr>
    </w:p>
    <w:p w:rsidR="00A31E23" w:rsidRDefault="0013341F">
      <w:pPr>
        <w:pStyle w:val="Tekstpodstawowy"/>
        <w:spacing w:before="93" w:line="360" w:lineRule="auto"/>
        <w:ind w:left="141" w:right="147"/>
        <w:jc w:val="both"/>
      </w:pPr>
      <w:r>
        <w:lastRenderedPageBreak/>
        <w:t>Zgodnie z Rozporządzeniem Ministra Spraw Wewnętrznych i Administracji z dnia 7 czerwca 2010r.wsprawieochronyprzeciwpożarowejbudynków,innychobiektówbudowlanychi terenów:</w:t>
      </w:r>
    </w:p>
    <w:p w:rsidR="00A31E23" w:rsidRDefault="0013341F">
      <w:pPr>
        <w:pStyle w:val="Tekstpodstawowy"/>
        <w:spacing w:before="1" w:line="360" w:lineRule="auto"/>
        <w:ind w:left="141" w:right="146"/>
        <w:jc w:val="both"/>
      </w:pPr>
      <w:r>
        <w:t>§ 4. 1.[2] W obiektach oraz na terenach przyległych do nich jest zabronione wykonywanie następujących czynności, które mogą spowodować pożar, jego rozprzestrzenianie się, utrudnienie prowadzenia działania ratowniczego lub ewakuacji:</w:t>
      </w:r>
    </w:p>
    <w:p w:rsidR="00A31E23" w:rsidRDefault="0013341F">
      <w:pPr>
        <w:pStyle w:val="Akapitzlist"/>
        <w:numPr>
          <w:ilvl w:val="0"/>
          <w:numId w:val="18"/>
        </w:numPr>
        <w:tabs>
          <w:tab w:val="left" w:pos="459"/>
        </w:tabs>
        <w:spacing w:line="360" w:lineRule="auto"/>
        <w:ind w:right="147" w:firstLine="0"/>
        <w:jc w:val="both"/>
        <w:rPr>
          <w:sz w:val="24"/>
        </w:rPr>
      </w:pPr>
      <w:r>
        <w:rPr>
          <w:sz w:val="24"/>
        </w:rPr>
        <w:t>używanie otwartego ognia, palenie tytoniu i stosowanie innych czynników mogących zainicjować zapłon materiałów występujących:</w:t>
      </w:r>
    </w:p>
    <w:p w:rsidR="00A31E23" w:rsidRDefault="0013341F">
      <w:pPr>
        <w:pStyle w:val="Akapitzlist"/>
        <w:numPr>
          <w:ilvl w:val="1"/>
          <w:numId w:val="18"/>
        </w:numPr>
        <w:tabs>
          <w:tab w:val="left" w:pos="831"/>
        </w:tabs>
        <w:spacing w:line="360" w:lineRule="auto"/>
        <w:ind w:right="141" w:firstLine="0"/>
        <w:jc w:val="both"/>
        <w:rPr>
          <w:sz w:val="24"/>
        </w:rPr>
      </w:pPr>
      <w:r>
        <w:rPr>
          <w:sz w:val="24"/>
        </w:rPr>
        <w:t>w strefie zagrożenia wybuchem, z wyjątkiem urządzeń przeznaczonych do tego celu, spełniającychwymaganiaokreślonewprzepisachrozporządzeniaMinistraGospodarki z dnia 22 grudnia 2005 r. w sprawie zasadniczych wymagań dla urządzeń i systemów ochronnych przeznaczonych do użytku w przestrzeniach zagrożonych wybuchem (Dz. U. Nr 263, poz. 2203),</w:t>
      </w:r>
    </w:p>
    <w:p w:rsidR="00A31E23" w:rsidRDefault="0013341F">
      <w:pPr>
        <w:pStyle w:val="Akapitzlist"/>
        <w:numPr>
          <w:ilvl w:val="1"/>
          <w:numId w:val="18"/>
        </w:numPr>
        <w:tabs>
          <w:tab w:val="left" w:pos="825"/>
        </w:tabs>
        <w:spacing w:before="1"/>
        <w:ind w:left="825" w:hanging="259"/>
        <w:jc w:val="both"/>
        <w:rPr>
          <w:sz w:val="24"/>
        </w:rPr>
      </w:pPr>
      <w:r>
        <w:rPr>
          <w:sz w:val="24"/>
        </w:rPr>
        <w:t xml:space="preserve">wmiejscachwystępowaniamateriałówniebezpiecznych </w:t>
      </w:r>
      <w:r>
        <w:rPr>
          <w:spacing w:val="-2"/>
          <w:sz w:val="24"/>
        </w:rPr>
        <w:t>pożarowo;</w:t>
      </w:r>
    </w:p>
    <w:p w:rsidR="00A31E23" w:rsidRDefault="0013341F">
      <w:pPr>
        <w:pStyle w:val="Akapitzlist"/>
        <w:numPr>
          <w:ilvl w:val="0"/>
          <w:numId w:val="18"/>
        </w:numPr>
        <w:tabs>
          <w:tab w:val="left" w:pos="478"/>
        </w:tabs>
        <w:spacing w:before="137" w:line="360" w:lineRule="auto"/>
        <w:ind w:right="139" w:firstLine="0"/>
        <w:jc w:val="both"/>
        <w:rPr>
          <w:sz w:val="24"/>
        </w:rPr>
      </w:pPr>
      <w:r>
        <w:rPr>
          <w:sz w:val="24"/>
        </w:rPr>
        <w:t>użytkowanie instalacji, urządzeń i narzędzi niesprawnych technicznie lub w sposób niezgodny z przeznaczeniem albo warunkami określonymi przez producenta bądź niepoddawanychokresowymkontrolom,ozakresieiczęstotliwościwynikającychzprzepisów prawa budowlanego, jeżeli może się to przyczynić do powstania pożaru, wybuchu lub rozprzestrzenienia ognia;</w:t>
      </w:r>
    </w:p>
    <w:p w:rsidR="00A31E23" w:rsidRDefault="0013341F">
      <w:pPr>
        <w:pStyle w:val="Akapitzlist"/>
        <w:numPr>
          <w:ilvl w:val="0"/>
          <w:numId w:val="18"/>
        </w:numPr>
        <w:tabs>
          <w:tab w:val="left" w:pos="413"/>
        </w:tabs>
        <w:spacing w:line="360" w:lineRule="auto"/>
        <w:ind w:right="144" w:firstLine="0"/>
        <w:jc w:val="both"/>
        <w:rPr>
          <w:sz w:val="24"/>
        </w:rPr>
      </w:pPr>
      <w:r>
        <w:rPr>
          <w:sz w:val="24"/>
        </w:rPr>
        <w:t>garażowanie pojazdów silnikowych w obiektach i pomieszczeniach nieprzeznaczonych do tego celu, jeżeli nie opróżniono zbiornika paliwa pojazdu i nie odłączono na stałe zasilania akumulatorowego pojazdu;</w:t>
      </w:r>
    </w:p>
    <w:p w:rsidR="00A31E23" w:rsidRDefault="0013341F">
      <w:pPr>
        <w:pStyle w:val="Akapitzlist"/>
        <w:numPr>
          <w:ilvl w:val="0"/>
          <w:numId w:val="18"/>
        </w:numPr>
        <w:tabs>
          <w:tab w:val="left" w:pos="392"/>
        </w:tabs>
        <w:spacing w:line="360" w:lineRule="auto"/>
        <w:ind w:right="144" w:firstLine="0"/>
        <w:jc w:val="both"/>
        <w:rPr>
          <w:sz w:val="24"/>
        </w:rPr>
      </w:pPr>
      <w:r>
        <w:rPr>
          <w:sz w:val="24"/>
        </w:rPr>
        <w:t>rozgrzewaniezapomocąotwartegoogniasmołyiinnychmateriałówwodległościmniejszej niż 5 m od obiektu, przyległego do niego składowiska lub placu składowego z materiałami palnymi, przyczym jest dopuszczalne wykonywanie tych czynności na dachach o konstrukcji i pokryciu niepalnym w budowanych obiektach, a w pozostałych, jeżeli zostaną zastosowane odpowiednie, przeznaczone do tego celu podgrzewacze;</w:t>
      </w:r>
    </w:p>
    <w:p w:rsidR="00A31E23" w:rsidRDefault="0013341F">
      <w:pPr>
        <w:pStyle w:val="Akapitzlist"/>
        <w:numPr>
          <w:ilvl w:val="0"/>
          <w:numId w:val="18"/>
        </w:numPr>
        <w:tabs>
          <w:tab w:val="left" w:pos="389"/>
        </w:tabs>
        <w:spacing w:line="360" w:lineRule="auto"/>
        <w:ind w:right="140" w:firstLine="0"/>
        <w:jc w:val="both"/>
        <w:rPr>
          <w:sz w:val="24"/>
        </w:rPr>
      </w:pPr>
      <w:r>
        <w:rPr>
          <w:sz w:val="24"/>
        </w:rPr>
        <w:t xml:space="preserve">rozpalanieognia,wysypywaniegorącegopopiołuiżużlalubwypalaniewierzchniejwarstwy gleby i traw, w miejscu umożliwiającym zapalenie się materiałów palnych albo sąsiednich </w:t>
      </w:r>
      <w:r>
        <w:rPr>
          <w:spacing w:val="-2"/>
          <w:sz w:val="24"/>
        </w:rPr>
        <w:t>obiektów;</w:t>
      </w:r>
    </w:p>
    <w:p w:rsidR="00A31E23" w:rsidRDefault="0013341F">
      <w:pPr>
        <w:pStyle w:val="Akapitzlist"/>
        <w:numPr>
          <w:ilvl w:val="0"/>
          <w:numId w:val="18"/>
        </w:numPr>
        <w:tabs>
          <w:tab w:val="left" w:pos="408"/>
        </w:tabs>
        <w:spacing w:before="1" w:line="360" w:lineRule="auto"/>
        <w:ind w:right="144" w:firstLine="0"/>
        <w:jc w:val="both"/>
        <w:rPr>
          <w:sz w:val="24"/>
        </w:rPr>
      </w:pPr>
      <w:r>
        <w:rPr>
          <w:sz w:val="24"/>
        </w:rPr>
        <w:t>składowanie poza budynkami w odległości mniejszej niż 4 m od granicy działki sąsiedniej materiałów palnych, w tym pozostałości roślinnych, gałęzi i chrustu;</w:t>
      </w:r>
    </w:p>
    <w:p w:rsidR="00A31E23" w:rsidRDefault="00A31E23">
      <w:pPr>
        <w:pStyle w:val="Akapitzlist"/>
        <w:spacing w:line="360" w:lineRule="auto"/>
        <w:jc w:val="both"/>
        <w:rPr>
          <w:sz w:val="24"/>
        </w:rPr>
        <w:sectPr w:rsidR="00A31E23">
          <w:pgSz w:w="11910" w:h="16840"/>
          <w:pgMar w:top="1380" w:right="1272" w:bottom="1480" w:left="1275" w:header="708" w:footer="1226" w:gutter="0"/>
          <w:cols w:space="708"/>
        </w:sectPr>
      </w:pPr>
    </w:p>
    <w:p w:rsidR="00A31E23" w:rsidRDefault="0013341F">
      <w:pPr>
        <w:pStyle w:val="Akapitzlist"/>
        <w:numPr>
          <w:ilvl w:val="0"/>
          <w:numId w:val="18"/>
        </w:numPr>
        <w:tabs>
          <w:tab w:val="left" w:pos="423"/>
        </w:tabs>
        <w:spacing w:before="93" w:line="360" w:lineRule="auto"/>
        <w:ind w:right="146" w:firstLine="0"/>
        <w:jc w:val="both"/>
        <w:rPr>
          <w:sz w:val="24"/>
        </w:rPr>
      </w:pPr>
      <w:r>
        <w:rPr>
          <w:sz w:val="24"/>
        </w:rPr>
        <w:lastRenderedPageBreak/>
        <w:t xml:space="preserve">użytkowanie elektrycznych urządzeń ogrzewczych ustawionych bezpośrednio na podłożu palnym, z wyjątkiem urządzeń eksploatowanych zgodnie z warunkami określonymi przez </w:t>
      </w:r>
      <w:r>
        <w:rPr>
          <w:spacing w:val="-2"/>
          <w:sz w:val="24"/>
        </w:rPr>
        <w:t>producenta;</w:t>
      </w:r>
    </w:p>
    <w:p w:rsidR="00A31E23" w:rsidRDefault="0013341F">
      <w:pPr>
        <w:pStyle w:val="Akapitzlist"/>
        <w:numPr>
          <w:ilvl w:val="0"/>
          <w:numId w:val="18"/>
        </w:numPr>
        <w:tabs>
          <w:tab w:val="left" w:pos="420"/>
        </w:tabs>
        <w:spacing w:before="1" w:line="360" w:lineRule="auto"/>
        <w:ind w:right="147" w:firstLine="0"/>
        <w:jc w:val="both"/>
        <w:rPr>
          <w:sz w:val="24"/>
        </w:rPr>
      </w:pPr>
      <w:r>
        <w:rPr>
          <w:sz w:val="24"/>
        </w:rPr>
        <w:t>przechowywanie materiałów palnych oraz stosowanie elementów wystroju i wyposażenia wnętrz z materiałów palnych w odległości mniejszej niż 0,5 m od:</w:t>
      </w:r>
    </w:p>
    <w:p w:rsidR="00A31E23" w:rsidRDefault="0013341F">
      <w:pPr>
        <w:pStyle w:val="Akapitzlist"/>
        <w:numPr>
          <w:ilvl w:val="1"/>
          <w:numId w:val="18"/>
        </w:numPr>
        <w:tabs>
          <w:tab w:val="left" w:pos="891"/>
        </w:tabs>
        <w:spacing w:line="360" w:lineRule="auto"/>
        <w:ind w:right="148" w:firstLine="0"/>
        <w:jc w:val="both"/>
        <w:rPr>
          <w:sz w:val="24"/>
        </w:rPr>
      </w:pPr>
      <w:r>
        <w:rPr>
          <w:sz w:val="24"/>
        </w:rPr>
        <w:t>urządzeń i instalacji, których powierzchnie zewnętrzne mogą nagrzewać się do temperatury przekraczającej 373,15 K (100°C),</w:t>
      </w:r>
    </w:p>
    <w:p w:rsidR="00A31E23" w:rsidRDefault="0013341F">
      <w:pPr>
        <w:pStyle w:val="Akapitzlist"/>
        <w:numPr>
          <w:ilvl w:val="1"/>
          <w:numId w:val="18"/>
        </w:numPr>
        <w:tabs>
          <w:tab w:val="left" w:pos="831"/>
        </w:tabs>
        <w:spacing w:line="360" w:lineRule="auto"/>
        <w:ind w:right="144" w:firstLine="0"/>
        <w:jc w:val="both"/>
        <w:rPr>
          <w:sz w:val="24"/>
        </w:rPr>
      </w:pPr>
      <w:r>
        <w:rPr>
          <w:sz w:val="24"/>
        </w:rPr>
        <w:t>linii kablowych o napięciu powyżej 1 kV, przewodów uziemiających oraz przewodów odprowadzających instalacji piorunochronnej oraz czynnych rozdzielnic prądu elektrycznego,przewodówelektrycznychsiłowychigniazdwtykowychsiłowycho napięciu powyżej 400 V;</w:t>
      </w:r>
    </w:p>
    <w:p w:rsidR="00A31E23" w:rsidRDefault="0013341F">
      <w:pPr>
        <w:pStyle w:val="Akapitzlist"/>
        <w:numPr>
          <w:ilvl w:val="0"/>
          <w:numId w:val="18"/>
        </w:numPr>
        <w:tabs>
          <w:tab w:val="left" w:pos="435"/>
        </w:tabs>
        <w:spacing w:before="1" w:line="360" w:lineRule="auto"/>
        <w:ind w:right="144" w:firstLine="0"/>
        <w:jc w:val="both"/>
        <w:rPr>
          <w:sz w:val="24"/>
        </w:rPr>
      </w:pPr>
      <w:r>
        <w:rPr>
          <w:sz w:val="24"/>
        </w:rPr>
        <w:t>stosowanie na osłony punktów świetlnych materiałów palnych, z wyjątkiem materiałów trudno zapalnych i niezapalnych, jeżeli zostaną umieszczone w odległości co najmniej 0,05 m od żarówki;</w:t>
      </w:r>
    </w:p>
    <w:p w:rsidR="00A31E23" w:rsidRDefault="0013341F">
      <w:pPr>
        <w:pStyle w:val="Akapitzlist"/>
        <w:numPr>
          <w:ilvl w:val="0"/>
          <w:numId w:val="18"/>
        </w:numPr>
        <w:tabs>
          <w:tab w:val="left" w:pos="562"/>
        </w:tabs>
        <w:spacing w:line="360" w:lineRule="auto"/>
        <w:ind w:right="145" w:firstLine="0"/>
        <w:jc w:val="both"/>
        <w:rPr>
          <w:sz w:val="24"/>
        </w:rPr>
      </w:pPr>
      <w:r>
        <w:rPr>
          <w:sz w:val="24"/>
        </w:rPr>
        <w:t>instalowanie opraw oświetleniowych oraz osprzętu instalacji elektrycznych, takich jak wyłączniki, przełączniki, gniazda wtyczkowe, bezpośrednio na podłożu palnym, jeżeli ich konstrukcja nie zabezpiecza podłoża przed zapaleniem;</w:t>
      </w:r>
    </w:p>
    <w:p w:rsidR="00A31E23" w:rsidRDefault="0013341F">
      <w:pPr>
        <w:pStyle w:val="Akapitzlist"/>
        <w:numPr>
          <w:ilvl w:val="0"/>
          <w:numId w:val="18"/>
        </w:numPr>
        <w:tabs>
          <w:tab w:val="left" w:pos="516"/>
        </w:tabs>
        <w:spacing w:line="360" w:lineRule="auto"/>
        <w:ind w:right="140" w:firstLine="0"/>
        <w:jc w:val="both"/>
        <w:rPr>
          <w:sz w:val="24"/>
        </w:rPr>
      </w:pPr>
      <w:r>
        <w:rPr>
          <w:sz w:val="24"/>
        </w:rPr>
        <w:t>składowaniemateriałówpalnychnadrogachkomunikacjiogólnejsłużącychewakuacjilub umieszczanie przed-miotów na tych drogach w sposób zmniejszający ich szerokość albo wysokość poniżej wymaganych wartości określonych w przepisach techniczno-budowlanych;</w:t>
      </w:r>
    </w:p>
    <w:p w:rsidR="00A31E23" w:rsidRDefault="0013341F">
      <w:pPr>
        <w:pStyle w:val="Akapitzlist"/>
        <w:numPr>
          <w:ilvl w:val="0"/>
          <w:numId w:val="18"/>
        </w:numPr>
        <w:tabs>
          <w:tab w:val="left" w:pos="569"/>
        </w:tabs>
        <w:spacing w:line="360" w:lineRule="auto"/>
        <w:ind w:right="142" w:firstLine="0"/>
        <w:jc w:val="both"/>
        <w:rPr>
          <w:sz w:val="24"/>
        </w:rPr>
      </w:pPr>
      <w:r>
        <w:rPr>
          <w:sz w:val="24"/>
        </w:rPr>
        <w:t>składowanie materiałów palnych w pomieszczeniach technicznych, na nieużytkowych poddaszach i strychach oraz na drogach komunikacji ogólnej w piwnicach;</w:t>
      </w:r>
    </w:p>
    <w:p w:rsidR="00A31E23" w:rsidRDefault="0013341F">
      <w:pPr>
        <w:pStyle w:val="Akapitzlist"/>
        <w:numPr>
          <w:ilvl w:val="0"/>
          <w:numId w:val="18"/>
        </w:numPr>
        <w:tabs>
          <w:tab w:val="left" w:pos="571"/>
        </w:tabs>
        <w:spacing w:line="360" w:lineRule="auto"/>
        <w:ind w:right="146" w:firstLine="0"/>
        <w:jc w:val="both"/>
        <w:rPr>
          <w:sz w:val="24"/>
        </w:rPr>
      </w:pPr>
      <w:r>
        <w:rPr>
          <w:sz w:val="24"/>
        </w:rPr>
        <w:t>przechowywanie pełnych, niepełnych i opróżnionych butli przeznaczonych do gazów palnych na nieużytkowych poddaszach i strychach oraz w piwnicach;</w:t>
      </w:r>
    </w:p>
    <w:p w:rsidR="00A31E23" w:rsidRDefault="0013341F">
      <w:pPr>
        <w:pStyle w:val="Akapitzlist"/>
        <w:numPr>
          <w:ilvl w:val="0"/>
          <w:numId w:val="18"/>
        </w:numPr>
        <w:tabs>
          <w:tab w:val="left" w:pos="531"/>
        </w:tabs>
        <w:spacing w:line="360" w:lineRule="auto"/>
        <w:ind w:right="146" w:firstLine="0"/>
        <w:jc w:val="both"/>
        <w:rPr>
          <w:sz w:val="24"/>
        </w:rPr>
      </w:pPr>
      <w:r>
        <w:rPr>
          <w:sz w:val="24"/>
        </w:rPr>
        <w:t>zamykanie drzwi ewakuacyjnych w sposób uniemożliwiający ich natychmiastowe użycie w przypadku pożaru lub innego zagrożenia powodującego konieczność ewakuacji;</w:t>
      </w:r>
    </w:p>
    <w:p w:rsidR="00A31E23" w:rsidRDefault="0013341F">
      <w:pPr>
        <w:pStyle w:val="Akapitzlist"/>
        <w:numPr>
          <w:ilvl w:val="0"/>
          <w:numId w:val="18"/>
        </w:numPr>
        <w:tabs>
          <w:tab w:val="left" w:pos="516"/>
        </w:tabs>
        <w:spacing w:line="360" w:lineRule="auto"/>
        <w:ind w:right="143" w:firstLine="0"/>
        <w:jc w:val="both"/>
        <w:rPr>
          <w:sz w:val="24"/>
        </w:rPr>
      </w:pPr>
      <w:r>
        <w:rPr>
          <w:sz w:val="24"/>
        </w:rPr>
        <w:t>blokowaniedrzwiibramprzeciwpożarowychwsposóbuniemożliwiającyichsamoczynne zamknięcie w przypadku powstania pożaru;</w:t>
      </w:r>
    </w:p>
    <w:p w:rsidR="00A31E23" w:rsidRDefault="0013341F">
      <w:pPr>
        <w:pStyle w:val="Akapitzlist"/>
        <w:numPr>
          <w:ilvl w:val="0"/>
          <w:numId w:val="18"/>
        </w:numPr>
        <w:tabs>
          <w:tab w:val="left" w:pos="538"/>
        </w:tabs>
        <w:spacing w:line="360" w:lineRule="auto"/>
        <w:ind w:right="138" w:firstLine="0"/>
        <w:jc w:val="both"/>
        <w:rPr>
          <w:sz w:val="24"/>
        </w:rPr>
      </w:pPr>
      <w:r>
        <w:rPr>
          <w:sz w:val="24"/>
        </w:rPr>
        <w:t xml:space="preserve">lokalizowanie elementów wystroju wnętrz, instalacji i urządzeń w sposób zmniejszający wymiary drogi ewakuacyjnej poniżej wartości wymaganych w przepisach techniczno- </w:t>
      </w:r>
      <w:r>
        <w:rPr>
          <w:spacing w:val="-2"/>
          <w:sz w:val="24"/>
        </w:rPr>
        <w:t>budowlanych;</w:t>
      </w:r>
    </w:p>
    <w:p w:rsidR="00A31E23" w:rsidRDefault="00A31E23">
      <w:pPr>
        <w:pStyle w:val="Akapitzlist"/>
        <w:spacing w:line="360" w:lineRule="auto"/>
        <w:jc w:val="both"/>
        <w:rPr>
          <w:sz w:val="24"/>
        </w:rPr>
        <w:sectPr w:rsidR="00A31E23">
          <w:pgSz w:w="11910" w:h="16840"/>
          <w:pgMar w:top="1380" w:right="1272" w:bottom="1480" w:left="1275" w:header="708" w:footer="1226" w:gutter="0"/>
          <w:cols w:space="708"/>
        </w:sectPr>
      </w:pPr>
    </w:p>
    <w:p w:rsidR="00A31E23" w:rsidRDefault="0013341F">
      <w:pPr>
        <w:pStyle w:val="Akapitzlist"/>
        <w:numPr>
          <w:ilvl w:val="0"/>
          <w:numId w:val="18"/>
        </w:numPr>
        <w:tabs>
          <w:tab w:val="left" w:pos="605"/>
        </w:tabs>
        <w:spacing w:before="93" w:line="360" w:lineRule="auto"/>
        <w:ind w:right="144" w:firstLine="0"/>
        <w:jc w:val="both"/>
        <w:rPr>
          <w:sz w:val="24"/>
        </w:rPr>
      </w:pPr>
      <w:r>
        <w:rPr>
          <w:sz w:val="24"/>
        </w:rPr>
        <w:lastRenderedPageBreak/>
        <w:t>wykorzystywanie drogi ewakuacyjnej z sali widowiskowej lub innej o podobnym przeznaczeniu,wktórejnastępujejednoczesnawymianapublicznościlubużytkowników,jako miejsca oczekiwania na wejście do tej sali;</w:t>
      </w:r>
    </w:p>
    <w:p w:rsidR="00A31E23" w:rsidRDefault="0013341F">
      <w:pPr>
        <w:pStyle w:val="Akapitzlist"/>
        <w:numPr>
          <w:ilvl w:val="0"/>
          <w:numId w:val="18"/>
        </w:numPr>
        <w:tabs>
          <w:tab w:val="left" w:pos="520"/>
        </w:tabs>
        <w:spacing w:before="1"/>
        <w:ind w:left="520" w:hanging="379"/>
        <w:jc w:val="both"/>
        <w:rPr>
          <w:sz w:val="24"/>
        </w:rPr>
      </w:pPr>
      <w:r>
        <w:rPr>
          <w:sz w:val="24"/>
        </w:rPr>
        <w:t>uniemożliwianielubograniczaniedostępu</w:t>
      </w:r>
      <w:r>
        <w:rPr>
          <w:spacing w:val="-5"/>
          <w:sz w:val="24"/>
        </w:rPr>
        <w:t>do:</w:t>
      </w:r>
    </w:p>
    <w:p w:rsidR="00A31E23" w:rsidRDefault="0013341F">
      <w:pPr>
        <w:pStyle w:val="Akapitzlist"/>
        <w:numPr>
          <w:ilvl w:val="1"/>
          <w:numId w:val="18"/>
        </w:numPr>
        <w:tabs>
          <w:tab w:val="left" w:pos="812"/>
        </w:tabs>
        <w:spacing w:before="137"/>
        <w:ind w:left="812" w:hanging="246"/>
        <w:jc w:val="both"/>
        <w:rPr>
          <w:sz w:val="24"/>
        </w:rPr>
      </w:pPr>
      <w:r>
        <w:rPr>
          <w:sz w:val="24"/>
        </w:rPr>
        <w:t>gaśniciurządzeń</w:t>
      </w:r>
      <w:r>
        <w:rPr>
          <w:spacing w:val="-2"/>
          <w:sz w:val="24"/>
        </w:rPr>
        <w:t>przeciwpożarowych,</w:t>
      </w:r>
    </w:p>
    <w:p w:rsidR="00A31E23" w:rsidRDefault="0013341F">
      <w:pPr>
        <w:pStyle w:val="Akapitzlist"/>
        <w:numPr>
          <w:ilvl w:val="1"/>
          <w:numId w:val="18"/>
        </w:numPr>
        <w:tabs>
          <w:tab w:val="left" w:pos="824"/>
        </w:tabs>
        <w:spacing w:before="139"/>
        <w:ind w:left="824" w:hanging="258"/>
        <w:rPr>
          <w:sz w:val="24"/>
        </w:rPr>
      </w:pPr>
      <w:r>
        <w:rPr>
          <w:sz w:val="24"/>
        </w:rPr>
        <w:t>przeciwwybuchowychurządzeń</w:t>
      </w:r>
      <w:r>
        <w:rPr>
          <w:spacing w:val="-2"/>
          <w:sz w:val="24"/>
        </w:rPr>
        <w:t>odciążających,</w:t>
      </w:r>
    </w:p>
    <w:p w:rsidR="00A31E23" w:rsidRDefault="0013341F">
      <w:pPr>
        <w:pStyle w:val="Akapitzlist"/>
        <w:numPr>
          <w:ilvl w:val="1"/>
          <w:numId w:val="18"/>
        </w:numPr>
        <w:tabs>
          <w:tab w:val="left" w:pos="871"/>
        </w:tabs>
        <w:spacing w:before="137"/>
        <w:ind w:left="871" w:hanging="245"/>
        <w:rPr>
          <w:sz w:val="24"/>
        </w:rPr>
      </w:pPr>
      <w:r>
        <w:rPr>
          <w:sz w:val="24"/>
        </w:rPr>
        <w:t>źródeł wodydo celów</w:t>
      </w:r>
      <w:r>
        <w:rPr>
          <w:spacing w:val="-2"/>
          <w:sz w:val="24"/>
        </w:rPr>
        <w:t>przeciwpożarowych,</w:t>
      </w:r>
    </w:p>
    <w:p w:rsidR="00A31E23" w:rsidRDefault="0013341F">
      <w:pPr>
        <w:pStyle w:val="Akapitzlist"/>
        <w:numPr>
          <w:ilvl w:val="1"/>
          <w:numId w:val="18"/>
        </w:numPr>
        <w:tabs>
          <w:tab w:val="left" w:pos="912"/>
        </w:tabs>
        <w:spacing w:before="139" w:line="360" w:lineRule="auto"/>
        <w:ind w:right="149" w:firstLine="60"/>
        <w:rPr>
          <w:sz w:val="24"/>
        </w:rPr>
      </w:pPr>
      <w:r>
        <w:rPr>
          <w:sz w:val="24"/>
        </w:rPr>
        <w:t>urządzeń uruchamiających instalacje gaśnicze i sterujących takimi instalacjami oraz innymi instalacjami wpływającymi na stan bezpieczeństwa pożarowego obiektu,</w:t>
      </w:r>
    </w:p>
    <w:p w:rsidR="00A31E23" w:rsidRDefault="0013341F">
      <w:pPr>
        <w:pStyle w:val="Akapitzlist"/>
        <w:numPr>
          <w:ilvl w:val="1"/>
          <w:numId w:val="18"/>
        </w:numPr>
        <w:tabs>
          <w:tab w:val="left" w:pos="871"/>
        </w:tabs>
        <w:spacing w:before="1"/>
        <w:ind w:left="871" w:hanging="245"/>
        <w:rPr>
          <w:sz w:val="24"/>
        </w:rPr>
      </w:pPr>
      <w:r>
        <w:rPr>
          <w:sz w:val="24"/>
        </w:rPr>
        <w:t>wyjśćewakuacyjnych albookiendlaekip</w:t>
      </w:r>
      <w:r>
        <w:rPr>
          <w:spacing w:val="-2"/>
          <w:sz w:val="24"/>
        </w:rPr>
        <w:t>ratowniczych,</w:t>
      </w:r>
    </w:p>
    <w:p w:rsidR="00A31E23" w:rsidRDefault="0013341F">
      <w:pPr>
        <w:pStyle w:val="Akapitzlist"/>
        <w:numPr>
          <w:ilvl w:val="1"/>
          <w:numId w:val="18"/>
        </w:numPr>
        <w:tabs>
          <w:tab w:val="left" w:pos="867"/>
        </w:tabs>
        <w:spacing w:before="136" w:line="360" w:lineRule="auto"/>
        <w:ind w:right="150" w:firstLine="0"/>
        <w:rPr>
          <w:sz w:val="24"/>
        </w:rPr>
      </w:pPr>
      <w:r>
        <w:rPr>
          <w:sz w:val="24"/>
        </w:rPr>
        <w:t>wyłącznikówitablicrozdzielczychprąduelektrycznegoorazkurkówgłównychinstalacji gazowej,</w:t>
      </w:r>
    </w:p>
    <w:p w:rsidR="00A31E23" w:rsidRDefault="0013341F">
      <w:pPr>
        <w:pStyle w:val="Akapitzlist"/>
        <w:numPr>
          <w:ilvl w:val="1"/>
          <w:numId w:val="18"/>
        </w:numPr>
        <w:tabs>
          <w:tab w:val="left" w:pos="866"/>
        </w:tabs>
        <w:spacing w:line="360" w:lineRule="auto"/>
        <w:ind w:right="143" w:firstLine="0"/>
        <w:rPr>
          <w:sz w:val="24"/>
        </w:rPr>
      </w:pPr>
      <w:r>
        <w:rPr>
          <w:sz w:val="24"/>
        </w:rPr>
        <w:t>kratzewnętrznychiokiennic,którezgodniezprzepisamitechniczno-budowlanymi powinny otwierać się od wewnątrz mieszkania lub pomieszczenia;</w:t>
      </w:r>
    </w:p>
    <w:p w:rsidR="00A31E23" w:rsidRDefault="0013341F">
      <w:pPr>
        <w:pStyle w:val="Akapitzlist"/>
        <w:numPr>
          <w:ilvl w:val="0"/>
          <w:numId w:val="18"/>
        </w:numPr>
        <w:tabs>
          <w:tab w:val="left" w:pos="545"/>
        </w:tabs>
        <w:spacing w:before="1" w:line="360" w:lineRule="auto"/>
        <w:ind w:right="149" w:firstLine="0"/>
        <w:rPr>
          <w:sz w:val="24"/>
        </w:rPr>
      </w:pPr>
      <w:r>
        <w:rPr>
          <w:sz w:val="24"/>
        </w:rPr>
        <w:t>napełnianie gazem płynnym butli na stacjach paliw, stacjach gazu płynnego i w innychobiektach nieprzeznaczonych do tego celu;</w:t>
      </w:r>
    </w:p>
    <w:p w:rsidR="00A31E23" w:rsidRDefault="0013341F">
      <w:pPr>
        <w:pStyle w:val="Akapitzlist"/>
        <w:numPr>
          <w:ilvl w:val="0"/>
          <w:numId w:val="18"/>
        </w:numPr>
        <w:tabs>
          <w:tab w:val="left" w:pos="520"/>
        </w:tabs>
        <w:spacing w:line="360" w:lineRule="auto"/>
        <w:ind w:right="142" w:firstLine="0"/>
        <w:rPr>
          <w:sz w:val="24"/>
        </w:rPr>
      </w:pPr>
      <w:r>
        <w:rPr>
          <w:sz w:val="24"/>
        </w:rPr>
        <w:t>dystrybucjaiprzeładunekropynaftowejiproduktównaftowychwobiektachinaterenach nieprzeznaczonych do tego celu.</w:t>
      </w:r>
    </w:p>
    <w:p w:rsidR="00A31E23" w:rsidRDefault="0013341F">
      <w:pPr>
        <w:pStyle w:val="Heading4"/>
        <w:spacing w:before="5" w:line="360" w:lineRule="auto"/>
        <w:ind w:left="141" w:right="138" w:firstLine="424"/>
      </w:pPr>
      <w:r>
        <w:t>Podczas eksploatacji instalacji i urządzeń elektrycznych na terenie obiektu zabrania się m.in.:</w:t>
      </w:r>
    </w:p>
    <w:p w:rsidR="00A31E23" w:rsidRDefault="0013341F">
      <w:pPr>
        <w:pStyle w:val="Akapitzlist"/>
        <w:numPr>
          <w:ilvl w:val="0"/>
          <w:numId w:val="17"/>
        </w:numPr>
        <w:tabs>
          <w:tab w:val="left" w:pos="926"/>
        </w:tabs>
        <w:spacing w:line="352" w:lineRule="auto"/>
        <w:ind w:right="149"/>
        <w:rPr>
          <w:rFonts w:ascii="Symbol" w:hAnsi="Symbol"/>
          <w:sz w:val="24"/>
        </w:rPr>
      </w:pPr>
      <w:r>
        <w:rPr>
          <w:sz w:val="24"/>
        </w:rPr>
        <w:t>wykonywaniaprowizorycznejinstalacjielektrycznejorazkorzystaniazuszkodzonych gniazdek, wtyczek, wyłączników itp.;</w:t>
      </w:r>
    </w:p>
    <w:p w:rsidR="00A31E23" w:rsidRDefault="0013341F">
      <w:pPr>
        <w:pStyle w:val="Akapitzlist"/>
        <w:numPr>
          <w:ilvl w:val="0"/>
          <w:numId w:val="17"/>
        </w:numPr>
        <w:tabs>
          <w:tab w:val="left" w:pos="926"/>
        </w:tabs>
        <w:spacing w:before="2" w:line="352" w:lineRule="auto"/>
        <w:ind w:right="142"/>
        <w:rPr>
          <w:rFonts w:ascii="Symbol" w:hAnsi="Symbol"/>
          <w:sz w:val="24"/>
        </w:rPr>
      </w:pPr>
      <w:r>
        <w:rPr>
          <w:sz w:val="24"/>
        </w:rPr>
        <w:t xml:space="preserve">włączaniadosiecizbytwieluurządzeńelektrycznych,comożespowodowaćjej </w:t>
      </w:r>
      <w:r>
        <w:rPr>
          <w:spacing w:val="-2"/>
          <w:sz w:val="24"/>
        </w:rPr>
        <w:t>przeciążenie;</w:t>
      </w:r>
    </w:p>
    <w:p w:rsidR="00A31E23" w:rsidRDefault="0013341F">
      <w:pPr>
        <w:pStyle w:val="Akapitzlist"/>
        <w:numPr>
          <w:ilvl w:val="0"/>
          <w:numId w:val="17"/>
        </w:numPr>
        <w:tabs>
          <w:tab w:val="left" w:pos="926"/>
        </w:tabs>
        <w:spacing w:before="7" w:line="352" w:lineRule="auto"/>
        <w:ind w:right="146"/>
        <w:rPr>
          <w:rFonts w:ascii="Symbol" w:hAnsi="Symbol"/>
          <w:sz w:val="24"/>
        </w:rPr>
      </w:pPr>
      <w:r>
        <w:rPr>
          <w:sz w:val="24"/>
        </w:rPr>
        <w:t xml:space="preserve">pozostawienia bez dozoru włączonych do sieci odbiorników dużej mocynp. urządzeń </w:t>
      </w:r>
      <w:r>
        <w:rPr>
          <w:spacing w:val="-2"/>
          <w:sz w:val="24"/>
        </w:rPr>
        <w:t>grzewczych;</w:t>
      </w:r>
    </w:p>
    <w:p w:rsidR="00A31E23" w:rsidRDefault="0013341F">
      <w:pPr>
        <w:pStyle w:val="Akapitzlist"/>
        <w:numPr>
          <w:ilvl w:val="0"/>
          <w:numId w:val="17"/>
        </w:numPr>
        <w:tabs>
          <w:tab w:val="left" w:pos="925"/>
        </w:tabs>
        <w:spacing w:before="7"/>
        <w:ind w:left="925" w:hanging="359"/>
        <w:jc w:val="both"/>
        <w:rPr>
          <w:rFonts w:ascii="Symbol" w:hAnsi="Symbol"/>
          <w:sz w:val="24"/>
        </w:rPr>
      </w:pPr>
      <w:r>
        <w:rPr>
          <w:sz w:val="24"/>
        </w:rPr>
        <w:t>ustawianiagrzejnychurządzeńelektrycznychnaprzedmiotachipodłożu</w:t>
      </w:r>
      <w:r>
        <w:rPr>
          <w:spacing w:val="-2"/>
          <w:sz w:val="24"/>
        </w:rPr>
        <w:t>palny;</w:t>
      </w:r>
    </w:p>
    <w:p w:rsidR="00A31E23" w:rsidRDefault="0013341F">
      <w:pPr>
        <w:pStyle w:val="Akapitzlist"/>
        <w:numPr>
          <w:ilvl w:val="0"/>
          <w:numId w:val="17"/>
        </w:numPr>
        <w:tabs>
          <w:tab w:val="left" w:pos="926"/>
        </w:tabs>
        <w:spacing w:before="138" w:line="355" w:lineRule="auto"/>
        <w:ind w:right="141"/>
        <w:jc w:val="both"/>
        <w:rPr>
          <w:rFonts w:ascii="Symbol" w:hAnsi="Symbol"/>
          <w:sz w:val="24"/>
        </w:rPr>
      </w:pPr>
      <w:r>
        <w:rPr>
          <w:sz w:val="24"/>
        </w:rPr>
        <w:t>stosowania na osłony punktów świetlnych materiałów palnych, z wyjątkiem materiałówtrudnozapalnych,jeżelizostanąumieszczonewodległościconajmniej 5 cm od żarówki.</w:t>
      </w:r>
    </w:p>
    <w:p w:rsidR="00A31E23" w:rsidRDefault="00A31E23">
      <w:pPr>
        <w:pStyle w:val="Akapitzlist"/>
        <w:spacing w:line="355" w:lineRule="auto"/>
        <w:jc w:val="both"/>
        <w:rPr>
          <w:rFonts w:ascii="Symbol" w:hAnsi="Symbol"/>
          <w:sz w:val="24"/>
        </w:rPr>
        <w:sectPr w:rsidR="00A31E23">
          <w:pgSz w:w="11910" w:h="16840"/>
          <w:pgMar w:top="1380" w:right="1272" w:bottom="1480" w:left="1275" w:header="708" w:footer="1226" w:gutter="0"/>
          <w:cols w:space="708"/>
        </w:sectPr>
      </w:pPr>
    </w:p>
    <w:p w:rsidR="00A31E23" w:rsidRDefault="0013341F">
      <w:pPr>
        <w:pStyle w:val="Heading4"/>
        <w:spacing w:before="97" w:line="360" w:lineRule="auto"/>
        <w:ind w:left="141" w:right="143" w:firstLine="360"/>
        <w:jc w:val="both"/>
      </w:pPr>
      <w:r>
        <w:lastRenderedPageBreak/>
        <w:t>Jednym ze sposobów usuwania zagrożeń jest prowadzenie wewnętrznych kontroli stanu ochrony przeciwpożarowej jak również prowadzenie i bieżące aktualizowanie dokumentacji ppoż. m.in.:</w:t>
      </w:r>
    </w:p>
    <w:p w:rsidR="00A31E23" w:rsidRDefault="0013341F">
      <w:pPr>
        <w:pStyle w:val="Akapitzlist"/>
        <w:numPr>
          <w:ilvl w:val="0"/>
          <w:numId w:val="17"/>
        </w:numPr>
        <w:tabs>
          <w:tab w:val="left" w:pos="861"/>
        </w:tabs>
        <w:spacing w:line="360" w:lineRule="auto"/>
        <w:ind w:left="861" w:right="141"/>
        <w:rPr>
          <w:rFonts w:ascii="Symbol" w:hAnsi="Symbol"/>
          <w:sz w:val="20"/>
        </w:rPr>
      </w:pPr>
      <w:r>
        <w:rPr>
          <w:sz w:val="24"/>
        </w:rPr>
        <w:t xml:space="preserve">protokołykontroliizarządzeniapokontrolne(decyzje)wydaneprzezPaństwową Straż </w:t>
      </w:r>
      <w:r>
        <w:rPr>
          <w:spacing w:val="-2"/>
          <w:sz w:val="24"/>
        </w:rPr>
        <w:t>Pożarną;</w:t>
      </w:r>
    </w:p>
    <w:p w:rsidR="00A31E23" w:rsidRDefault="0013341F">
      <w:pPr>
        <w:pStyle w:val="Akapitzlist"/>
        <w:numPr>
          <w:ilvl w:val="0"/>
          <w:numId w:val="17"/>
        </w:numPr>
        <w:tabs>
          <w:tab w:val="left" w:pos="861"/>
        </w:tabs>
        <w:ind w:left="861"/>
        <w:rPr>
          <w:rFonts w:ascii="Symbol" w:hAnsi="Symbol"/>
          <w:sz w:val="20"/>
        </w:rPr>
      </w:pPr>
      <w:r>
        <w:rPr>
          <w:sz w:val="24"/>
        </w:rPr>
        <w:t>dokumentacjakontroliwewnętrznychstanuzabezpieczenia</w:t>
      </w:r>
      <w:r>
        <w:rPr>
          <w:spacing w:val="-2"/>
          <w:sz w:val="24"/>
        </w:rPr>
        <w:t>przeciwpożarowego;</w:t>
      </w:r>
    </w:p>
    <w:p w:rsidR="00A31E23" w:rsidRDefault="0013341F">
      <w:pPr>
        <w:pStyle w:val="Akapitzlist"/>
        <w:numPr>
          <w:ilvl w:val="0"/>
          <w:numId w:val="17"/>
        </w:numPr>
        <w:tabs>
          <w:tab w:val="left" w:pos="861"/>
        </w:tabs>
        <w:spacing w:before="134"/>
        <w:ind w:left="861"/>
        <w:rPr>
          <w:rFonts w:ascii="Symbol" w:hAnsi="Symbol"/>
          <w:sz w:val="20"/>
        </w:rPr>
      </w:pPr>
      <w:r>
        <w:rPr>
          <w:sz w:val="24"/>
        </w:rPr>
        <w:t>protokołybadań i sprawdzeń urządzeń</w:t>
      </w:r>
      <w:r>
        <w:rPr>
          <w:spacing w:val="-2"/>
          <w:sz w:val="24"/>
        </w:rPr>
        <w:t>przeciwpożarowych;</w:t>
      </w:r>
    </w:p>
    <w:p w:rsidR="00A31E23" w:rsidRDefault="0013341F">
      <w:pPr>
        <w:pStyle w:val="Akapitzlist"/>
        <w:numPr>
          <w:ilvl w:val="0"/>
          <w:numId w:val="17"/>
        </w:numPr>
        <w:tabs>
          <w:tab w:val="left" w:pos="861"/>
        </w:tabs>
        <w:spacing w:before="139"/>
        <w:ind w:left="861"/>
        <w:rPr>
          <w:rFonts w:ascii="Symbol" w:hAnsi="Symbol"/>
          <w:sz w:val="20"/>
        </w:rPr>
      </w:pPr>
      <w:r>
        <w:rPr>
          <w:sz w:val="24"/>
        </w:rPr>
        <w:t>protokołypomiarówrezystancjiizolacjiprzewodówroboczych</w:t>
      </w:r>
      <w:r>
        <w:rPr>
          <w:spacing w:val="-2"/>
          <w:sz w:val="24"/>
        </w:rPr>
        <w:t xml:space="preserve"> (elektrycznych);</w:t>
      </w:r>
    </w:p>
    <w:p w:rsidR="00A31E23" w:rsidRDefault="0013341F">
      <w:pPr>
        <w:pStyle w:val="Akapitzlist"/>
        <w:numPr>
          <w:ilvl w:val="0"/>
          <w:numId w:val="17"/>
        </w:numPr>
        <w:tabs>
          <w:tab w:val="left" w:pos="861"/>
        </w:tabs>
        <w:spacing w:before="137"/>
        <w:ind w:left="861"/>
        <w:rPr>
          <w:rFonts w:ascii="Symbol" w:hAnsi="Symbol"/>
          <w:sz w:val="20"/>
        </w:rPr>
      </w:pPr>
      <w:r>
        <w:rPr>
          <w:sz w:val="24"/>
        </w:rPr>
        <w:t>protokołypomiarówrezystancjiurządzeń</w:t>
      </w:r>
      <w:r>
        <w:rPr>
          <w:spacing w:val="-2"/>
          <w:sz w:val="24"/>
        </w:rPr>
        <w:t>piorunochronnych;</w:t>
      </w:r>
    </w:p>
    <w:p w:rsidR="00A31E23" w:rsidRDefault="0013341F">
      <w:pPr>
        <w:pStyle w:val="Akapitzlist"/>
        <w:numPr>
          <w:ilvl w:val="0"/>
          <w:numId w:val="17"/>
        </w:numPr>
        <w:tabs>
          <w:tab w:val="left" w:pos="860"/>
        </w:tabs>
        <w:spacing w:before="140"/>
        <w:ind w:left="860" w:hanging="359"/>
        <w:jc w:val="both"/>
        <w:rPr>
          <w:rFonts w:ascii="Symbol" w:hAnsi="Symbol"/>
          <w:sz w:val="20"/>
        </w:rPr>
      </w:pPr>
      <w:r>
        <w:rPr>
          <w:sz w:val="24"/>
        </w:rPr>
        <w:t>dokumentacjaszkoleńpracownikówwzakresiebhpi</w:t>
      </w:r>
      <w:r>
        <w:rPr>
          <w:spacing w:val="-2"/>
          <w:sz w:val="24"/>
        </w:rPr>
        <w:t>ppoż.;</w:t>
      </w:r>
    </w:p>
    <w:p w:rsidR="00A31E23" w:rsidRDefault="0013341F">
      <w:pPr>
        <w:pStyle w:val="Akapitzlist"/>
        <w:numPr>
          <w:ilvl w:val="0"/>
          <w:numId w:val="17"/>
        </w:numPr>
        <w:tabs>
          <w:tab w:val="left" w:pos="861"/>
        </w:tabs>
        <w:spacing w:before="136" w:line="360" w:lineRule="auto"/>
        <w:ind w:left="861" w:right="144"/>
        <w:jc w:val="both"/>
        <w:rPr>
          <w:rFonts w:ascii="Symbol" w:hAnsi="Symbol"/>
          <w:sz w:val="20"/>
        </w:rPr>
      </w:pPr>
      <w:r>
        <w:rPr>
          <w:sz w:val="24"/>
        </w:rPr>
        <w:t>sprawdzeniezgodnościoznakowaniazodpowiednimiprzepisamiwszystkichurządzeń przeciwpożarowych i odpowiednich elementów budynku służących zapewnieniu odpowiedniej ochrony ppoż.</w:t>
      </w:r>
    </w:p>
    <w:p w:rsidR="00A31E23" w:rsidRDefault="00A31E23">
      <w:pPr>
        <w:pStyle w:val="Tekstpodstawowy"/>
        <w:spacing w:before="143"/>
      </w:pPr>
    </w:p>
    <w:p w:rsidR="00A31E23" w:rsidRDefault="0013341F">
      <w:pPr>
        <w:pStyle w:val="Heading4"/>
        <w:ind w:left="501" w:firstLine="0"/>
      </w:pPr>
      <w:r>
        <w:t>Obowiązkipracownikówiużytkowników</w:t>
      </w:r>
      <w:r>
        <w:rPr>
          <w:spacing w:val="-2"/>
        </w:rPr>
        <w:t xml:space="preserve"> obiektu</w:t>
      </w:r>
    </w:p>
    <w:p w:rsidR="00A31E23" w:rsidRDefault="0013341F">
      <w:pPr>
        <w:pStyle w:val="Akapitzlist"/>
        <w:numPr>
          <w:ilvl w:val="0"/>
          <w:numId w:val="17"/>
        </w:numPr>
        <w:tabs>
          <w:tab w:val="left" w:pos="861"/>
        </w:tabs>
        <w:spacing w:before="135"/>
        <w:ind w:left="861"/>
        <w:rPr>
          <w:rFonts w:ascii="Symbol" w:hAnsi="Symbol"/>
          <w:sz w:val="20"/>
        </w:rPr>
      </w:pPr>
      <w:r>
        <w:rPr>
          <w:sz w:val="24"/>
        </w:rPr>
        <w:t>znaći przestrzegaćprzepisy</w:t>
      </w:r>
      <w:r>
        <w:rPr>
          <w:spacing w:val="-2"/>
          <w:sz w:val="24"/>
        </w:rPr>
        <w:t>ppoż.;</w:t>
      </w:r>
    </w:p>
    <w:p w:rsidR="00A31E23" w:rsidRDefault="0013341F">
      <w:pPr>
        <w:pStyle w:val="Akapitzlist"/>
        <w:numPr>
          <w:ilvl w:val="0"/>
          <w:numId w:val="17"/>
        </w:numPr>
        <w:tabs>
          <w:tab w:val="left" w:pos="861"/>
        </w:tabs>
        <w:spacing w:before="137"/>
        <w:ind w:left="861"/>
        <w:rPr>
          <w:rFonts w:ascii="Symbol" w:hAnsi="Symbol"/>
          <w:sz w:val="20"/>
        </w:rPr>
      </w:pPr>
      <w:r>
        <w:rPr>
          <w:sz w:val="24"/>
        </w:rPr>
        <w:t xml:space="preserve">uczestniczyćwszkoleniach ppoż. ipoddawaćsię sprawdzianom </w:t>
      </w:r>
      <w:r>
        <w:rPr>
          <w:spacing w:val="-2"/>
          <w:sz w:val="24"/>
        </w:rPr>
        <w:t>wiedzy;</w:t>
      </w:r>
    </w:p>
    <w:p w:rsidR="00A31E23" w:rsidRDefault="0013341F">
      <w:pPr>
        <w:pStyle w:val="Akapitzlist"/>
        <w:numPr>
          <w:ilvl w:val="0"/>
          <w:numId w:val="17"/>
        </w:numPr>
        <w:tabs>
          <w:tab w:val="left" w:pos="861"/>
        </w:tabs>
        <w:spacing w:before="137" w:line="360" w:lineRule="auto"/>
        <w:ind w:left="861" w:right="141"/>
        <w:rPr>
          <w:rFonts w:ascii="Symbol" w:hAnsi="Symbol"/>
          <w:sz w:val="20"/>
        </w:rPr>
      </w:pPr>
      <w:r>
        <w:rPr>
          <w:sz w:val="24"/>
        </w:rPr>
        <w:t>realizować polecenia przełożonych mających na celu poprawę stanu bezpieczeństwapożarowego w obiekcie;</w:t>
      </w:r>
    </w:p>
    <w:p w:rsidR="00A31E23" w:rsidRDefault="0013341F">
      <w:pPr>
        <w:pStyle w:val="Akapitzlist"/>
        <w:numPr>
          <w:ilvl w:val="0"/>
          <w:numId w:val="17"/>
        </w:numPr>
        <w:tabs>
          <w:tab w:val="left" w:pos="861"/>
        </w:tabs>
        <w:ind w:left="861"/>
        <w:rPr>
          <w:rFonts w:ascii="Symbol" w:hAnsi="Symbol"/>
          <w:sz w:val="20"/>
        </w:rPr>
      </w:pPr>
      <w:r>
        <w:rPr>
          <w:sz w:val="24"/>
        </w:rPr>
        <w:t xml:space="preserve">utrzymywaćnależytyporządek naswoim stanowisku pracyi w jego </w:t>
      </w:r>
      <w:r>
        <w:rPr>
          <w:spacing w:val="-2"/>
          <w:sz w:val="24"/>
        </w:rPr>
        <w:t>otoczeniu;</w:t>
      </w:r>
    </w:p>
    <w:p w:rsidR="00A31E23" w:rsidRDefault="0013341F">
      <w:pPr>
        <w:pStyle w:val="Akapitzlist"/>
        <w:numPr>
          <w:ilvl w:val="0"/>
          <w:numId w:val="17"/>
        </w:numPr>
        <w:tabs>
          <w:tab w:val="left" w:pos="861"/>
        </w:tabs>
        <w:spacing w:before="139" w:line="360" w:lineRule="auto"/>
        <w:ind w:left="861" w:right="145"/>
        <w:jc w:val="both"/>
        <w:rPr>
          <w:rFonts w:ascii="Symbol" w:hAnsi="Symbol"/>
          <w:sz w:val="20"/>
        </w:rPr>
      </w:pPr>
      <w:r>
        <w:rPr>
          <w:sz w:val="24"/>
        </w:rPr>
        <w:t>prawidłowo użytkować instalacje i urządzenia elektroenergetyczne, użytkować urządzenia grzejne nie mające związku z wykonywaną pracą oraz nie umieszczać na punktach świetlnych osłon i dekoracji z materiałów palnych;</w:t>
      </w:r>
    </w:p>
    <w:p w:rsidR="00A31E23" w:rsidRDefault="0013341F">
      <w:pPr>
        <w:pStyle w:val="Akapitzlist"/>
        <w:numPr>
          <w:ilvl w:val="0"/>
          <w:numId w:val="17"/>
        </w:numPr>
        <w:tabs>
          <w:tab w:val="left" w:pos="860"/>
        </w:tabs>
        <w:spacing w:line="275" w:lineRule="exact"/>
        <w:ind w:left="860" w:hanging="359"/>
        <w:jc w:val="both"/>
        <w:rPr>
          <w:rFonts w:ascii="Symbol" w:hAnsi="Symbol"/>
          <w:sz w:val="20"/>
        </w:rPr>
      </w:pPr>
      <w:r>
        <w:rPr>
          <w:sz w:val="24"/>
        </w:rPr>
        <w:t>nabywaćumiejętnościposługiwaniasiępodręcznymsprzętem</w:t>
      </w:r>
      <w:r>
        <w:rPr>
          <w:spacing w:val="-2"/>
          <w:sz w:val="24"/>
        </w:rPr>
        <w:t>gaśniczym;</w:t>
      </w:r>
    </w:p>
    <w:p w:rsidR="00A31E23" w:rsidRDefault="0013341F">
      <w:pPr>
        <w:pStyle w:val="Akapitzlist"/>
        <w:numPr>
          <w:ilvl w:val="0"/>
          <w:numId w:val="17"/>
        </w:numPr>
        <w:tabs>
          <w:tab w:val="left" w:pos="861"/>
        </w:tabs>
        <w:spacing w:before="140"/>
        <w:ind w:left="861"/>
        <w:rPr>
          <w:rFonts w:ascii="Symbol" w:hAnsi="Symbol"/>
          <w:sz w:val="20"/>
        </w:rPr>
      </w:pPr>
      <w:r>
        <w:rPr>
          <w:sz w:val="24"/>
        </w:rPr>
        <w:t>przestrzegaćwarunkibezpieczeństwa podane wniniejszej</w:t>
      </w:r>
      <w:r>
        <w:rPr>
          <w:spacing w:val="-2"/>
          <w:sz w:val="24"/>
        </w:rPr>
        <w:t>instrukcji;</w:t>
      </w:r>
    </w:p>
    <w:p w:rsidR="00A31E23" w:rsidRDefault="0013341F">
      <w:pPr>
        <w:pStyle w:val="Akapitzlist"/>
        <w:numPr>
          <w:ilvl w:val="0"/>
          <w:numId w:val="17"/>
        </w:numPr>
        <w:tabs>
          <w:tab w:val="left" w:pos="861"/>
        </w:tabs>
        <w:spacing w:before="137"/>
        <w:ind w:left="861"/>
        <w:rPr>
          <w:rFonts w:ascii="Symbol" w:hAnsi="Symbol"/>
          <w:sz w:val="20"/>
        </w:rPr>
      </w:pPr>
      <w:r>
        <w:rPr>
          <w:sz w:val="24"/>
        </w:rPr>
        <w:t>znaćzasadpostępowanianawypadek</w:t>
      </w:r>
      <w:r>
        <w:rPr>
          <w:spacing w:val="-2"/>
          <w:sz w:val="24"/>
        </w:rPr>
        <w:t>pożaru;</w:t>
      </w:r>
    </w:p>
    <w:p w:rsidR="00A31E23" w:rsidRDefault="0013341F">
      <w:pPr>
        <w:pStyle w:val="Akapitzlist"/>
        <w:numPr>
          <w:ilvl w:val="0"/>
          <w:numId w:val="17"/>
        </w:numPr>
        <w:tabs>
          <w:tab w:val="left" w:pos="861"/>
        </w:tabs>
        <w:spacing w:before="139" w:line="360" w:lineRule="auto"/>
        <w:ind w:left="861" w:right="142"/>
        <w:rPr>
          <w:rFonts w:ascii="Symbol" w:hAnsi="Symbol"/>
          <w:sz w:val="20"/>
        </w:rPr>
      </w:pPr>
      <w:r>
        <w:rPr>
          <w:sz w:val="24"/>
        </w:rPr>
        <w:t>zgłaszaćprzełożonymlubupoważnionemupracownikowiprowadzącemusprawyppoż. zauważone zagrożenia i nieprawidłowości w zabezpieczeniu ppoż.;</w:t>
      </w:r>
    </w:p>
    <w:p w:rsidR="00A31E23" w:rsidRDefault="00B12717">
      <w:pPr>
        <w:pStyle w:val="Akapitzlist"/>
        <w:numPr>
          <w:ilvl w:val="0"/>
          <w:numId w:val="17"/>
        </w:numPr>
        <w:tabs>
          <w:tab w:val="left" w:pos="861"/>
          <w:tab w:val="left" w:pos="2398"/>
          <w:tab w:val="left" w:pos="3406"/>
          <w:tab w:val="left" w:pos="4255"/>
          <w:tab w:val="left" w:pos="5090"/>
          <w:tab w:val="left" w:pos="6059"/>
          <w:tab w:val="left" w:pos="6394"/>
          <w:tab w:val="left" w:pos="7533"/>
          <w:tab w:val="left" w:pos="8039"/>
        </w:tabs>
        <w:spacing w:line="360" w:lineRule="auto"/>
        <w:ind w:left="861" w:right="142"/>
        <w:rPr>
          <w:rFonts w:ascii="Symbol" w:hAnsi="Symbol"/>
          <w:sz w:val="20"/>
        </w:rPr>
      </w:pPr>
      <w:r>
        <w:rPr>
          <w:rFonts w:ascii="Symbol" w:hAnsi="Symbol"/>
          <w:sz w:val="20"/>
        </w:rPr>
        <w:pict>
          <v:rect id="docshape58" o:spid="_x0000_s1157" style="position:absolute;left:0;text-align:left;margin-left:106.8pt;margin-top:33.2pt;width:417.7pt;height:.6pt;z-index:15733248;mso-position-horizontal-relative:page" fillcolor="black" stroked="f">
            <w10:wrap anchorx="page"/>
          </v:rect>
        </w:pict>
      </w:r>
      <w:r w:rsidR="0013341F">
        <w:rPr>
          <w:spacing w:val="-2"/>
          <w:sz w:val="24"/>
          <w:u w:val="single"/>
        </w:rPr>
        <w:t>przestrzegać</w:t>
      </w:r>
      <w:r w:rsidR="0013341F">
        <w:rPr>
          <w:sz w:val="24"/>
          <w:u w:val="single"/>
        </w:rPr>
        <w:tab/>
      </w:r>
      <w:r w:rsidR="0013341F">
        <w:rPr>
          <w:spacing w:val="-2"/>
          <w:sz w:val="24"/>
          <w:u w:val="single"/>
        </w:rPr>
        <w:t>zakazu</w:t>
      </w:r>
      <w:r w:rsidR="0013341F">
        <w:rPr>
          <w:sz w:val="24"/>
          <w:u w:val="single"/>
        </w:rPr>
        <w:tab/>
      </w:r>
      <w:r w:rsidR="0013341F">
        <w:rPr>
          <w:spacing w:val="-2"/>
          <w:sz w:val="24"/>
          <w:u w:val="single"/>
        </w:rPr>
        <w:t>wykonywania</w:t>
      </w:r>
      <w:r w:rsidR="0013341F">
        <w:rPr>
          <w:sz w:val="24"/>
          <w:u w:val="single"/>
        </w:rPr>
        <w:tab/>
      </w:r>
      <w:r w:rsidR="0013341F">
        <w:rPr>
          <w:spacing w:val="-2"/>
          <w:sz w:val="24"/>
          <w:u w:val="single"/>
        </w:rPr>
        <w:t>czynności</w:t>
      </w:r>
      <w:r w:rsidR="0013341F">
        <w:rPr>
          <w:sz w:val="24"/>
          <w:u w:val="single"/>
        </w:rPr>
        <w:tab/>
      </w:r>
      <w:r w:rsidR="0013341F">
        <w:rPr>
          <w:sz w:val="24"/>
          <w:u w:val="single"/>
        </w:rPr>
        <w:tab/>
      </w:r>
      <w:r w:rsidR="0013341F">
        <w:rPr>
          <w:spacing w:val="-2"/>
          <w:sz w:val="24"/>
          <w:u w:val="single"/>
        </w:rPr>
        <w:t>zabronionych</w:t>
      </w:r>
      <w:r w:rsidR="0013341F">
        <w:rPr>
          <w:sz w:val="24"/>
          <w:u w:val="single"/>
        </w:rPr>
        <w:tab/>
      </w:r>
      <w:r w:rsidR="0013341F">
        <w:rPr>
          <w:spacing w:val="-2"/>
          <w:sz w:val="24"/>
          <w:u w:val="single"/>
        </w:rPr>
        <w:t>określonych</w:t>
      </w:r>
      <w:r w:rsidR="0013341F">
        <w:rPr>
          <w:sz w:val="24"/>
        </w:rPr>
        <w:t>w § 4 ROZPORZĄDZENIA</w:t>
      </w:r>
      <w:r w:rsidR="0013341F">
        <w:rPr>
          <w:sz w:val="24"/>
        </w:rPr>
        <w:tab/>
      </w:r>
      <w:r w:rsidR="0013341F">
        <w:rPr>
          <w:spacing w:val="-2"/>
          <w:sz w:val="24"/>
        </w:rPr>
        <w:t>MINISTRA</w:t>
      </w:r>
      <w:r w:rsidR="0013341F">
        <w:rPr>
          <w:sz w:val="24"/>
        </w:rPr>
        <w:tab/>
      </w:r>
      <w:r w:rsidR="0013341F">
        <w:rPr>
          <w:spacing w:val="-2"/>
          <w:sz w:val="24"/>
        </w:rPr>
        <w:t>SPRAW</w:t>
      </w:r>
      <w:r w:rsidR="0013341F">
        <w:rPr>
          <w:sz w:val="24"/>
        </w:rPr>
        <w:tab/>
      </w:r>
      <w:r w:rsidR="0013341F">
        <w:rPr>
          <w:spacing w:val="-2"/>
          <w:sz w:val="24"/>
        </w:rPr>
        <w:t>WNĘTRZNYCH</w:t>
      </w:r>
    </w:p>
    <w:p w:rsidR="00A31E23" w:rsidRDefault="0013341F">
      <w:pPr>
        <w:pStyle w:val="Tekstpodstawowy"/>
        <w:spacing w:line="360" w:lineRule="auto"/>
        <w:ind w:left="861" w:right="138"/>
      </w:pPr>
      <w:r>
        <w:rPr>
          <w:u w:val="single"/>
        </w:rPr>
        <w:t xml:space="preserve">IADMINISTRACJI z dnia 7 czerwca 2010 r. w sprawie ochrony przeciwpożarowejbudynków, innych obiektów budowlanych i terenów (Dz. U. Nr </w:t>
      </w:r>
      <w:r>
        <w:rPr>
          <w:u w:val="single"/>
        </w:rPr>
        <w:lastRenderedPageBreak/>
        <w:t>109, poz. 719).</w:t>
      </w:r>
    </w:p>
    <w:p w:rsidR="00A31E23" w:rsidRDefault="00A31E23">
      <w:pPr>
        <w:pStyle w:val="Tekstpodstawowy"/>
        <w:spacing w:line="360" w:lineRule="auto"/>
        <w:sectPr w:rsidR="00A31E23">
          <w:pgSz w:w="11910" w:h="16840"/>
          <w:pgMar w:top="1380" w:right="1272" w:bottom="1480" w:left="1275" w:header="708" w:footer="1226" w:gutter="0"/>
          <w:cols w:space="708"/>
        </w:sectPr>
      </w:pPr>
    </w:p>
    <w:p w:rsidR="00A31E23" w:rsidRDefault="0013341F">
      <w:pPr>
        <w:pStyle w:val="Heading4"/>
        <w:tabs>
          <w:tab w:val="left" w:pos="2873"/>
        </w:tabs>
        <w:spacing w:before="97" w:line="360" w:lineRule="auto"/>
        <w:ind w:left="141" w:right="155" w:firstLine="360"/>
      </w:pPr>
      <w:r>
        <w:lastRenderedPageBreak/>
        <w:t>Ustawaoochronie</w:t>
      </w:r>
      <w:r>
        <w:tab/>
        <w:t>przeciwpożarowejnakładanawłaściciela,zarządcęlubużytkownikabudynkuokreśloneobowiązkiwzakresieochronyppoż. awśródnichm.in.</w:t>
      </w:r>
    </w:p>
    <w:p w:rsidR="00A31E23" w:rsidRDefault="0013341F">
      <w:pPr>
        <w:pStyle w:val="Akapitzlist"/>
        <w:numPr>
          <w:ilvl w:val="0"/>
          <w:numId w:val="17"/>
        </w:numPr>
        <w:tabs>
          <w:tab w:val="left" w:pos="861"/>
          <w:tab w:val="left" w:pos="2444"/>
          <w:tab w:val="left" w:pos="4761"/>
          <w:tab w:val="left" w:pos="6086"/>
          <w:tab w:val="left" w:pos="7824"/>
        </w:tabs>
        <w:spacing w:line="352" w:lineRule="auto"/>
        <w:ind w:left="861" w:right="144"/>
        <w:rPr>
          <w:rFonts w:ascii="Symbol" w:hAnsi="Symbol"/>
          <w:sz w:val="24"/>
        </w:rPr>
      </w:pPr>
      <w:r>
        <w:rPr>
          <w:spacing w:val="-2"/>
          <w:sz w:val="24"/>
        </w:rPr>
        <w:t>przestrzegać</w:t>
      </w:r>
      <w:r>
        <w:rPr>
          <w:sz w:val="24"/>
        </w:rPr>
        <w:tab/>
      </w:r>
      <w:r>
        <w:rPr>
          <w:spacing w:val="-2"/>
          <w:sz w:val="24"/>
        </w:rPr>
        <w:t>przeciwpożarowych</w:t>
      </w:r>
      <w:r>
        <w:rPr>
          <w:sz w:val="24"/>
        </w:rPr>
        <w:tab/>
      </w:r>
      <w:r>
        <w:rPr>
          <w:spacing w:val="-2"/>
          <w:sz w:val="24"/>
        </w:rPr>
        <w:t>wymagań</w:t>
      </w:r>
      <w:r>
        <w:rPr>
          <w:sz w:val="24"/>
        </w:rPr>
        <w:tab/>
      </w:r>
      <w:r>
        <w:rPr>
          <w:spacing w:val="-2"/>
          <w:sz w:val="24"/>
        </w:rPr>
        <w:t>budowlanych,</w:t>
      </w:r>
      <w:r>
        <w:rPr>
          <w:sz w:val="24"/>
        </w:rPr>
        <w:tab/>
      </w:r>
      <w:r>
        <w:rPr>
          <w:spacing w:val="-2"/>
          <w:sz w:val="24"/>
        </w:rPr>
        <w:t xml:space="preserve">instalacyjnych </w:t>
      </w:r>
      <w:r>
        <w:rPr>
          <w:sz w:val="24"/>
        </w:rPr>
        <w:t>i technologicznych;</w:t>
      </w:r>
    </w:p>
    <w:p w:rsidR="00A31E23" w:rsidRDefault="0013341F">
      <w:pPr>
        <w:pStyle w:val="Akapitzlist"/>
        <w:numPr>
          <w:ilvl w:val="0"/>
          <w:numId w:val="17"/>
        </w:numPr>
        <w:tabs>
          <w:tab w:val="left" w:pos="861"/>
        </w:tabs>
        <w:spacing w:before="2" w:line="352" w:lineRule="auto"/>
        <w:ind w:left="861" w:right="148"/>
        <w:rPr>
          <w:rFonts w:ascii="Symbol" w:hAnsi="Symbol"/>
          <w:sz w:val="24"/>
        </w:rPr>
      </w:pPr>
      <w:r>
        <w:rPr>
          <w:sz w:val="24"/>
        </w:rPr>
        <w:t>wyposażyćbudynek,obiektlubterenwsprzętpożarniczyiratowniczyorazśrodki gaśnicze zgodnie z zasadami określonymi w odrębnych przepisach;</w:t>
      </w:r>
    </w:p>
    <w:p w:rsidR="00A31E23" w:rsidRDefault="0013341F">
      <w:pPr>
        <w:pStyle w:val="Akapitzlist"/>
        <w:numPr>
          <w:ilvl w:val="0"/>
          <w:numId w:val="17"/>
        </w:numPr>
        <w:tabs>
          <w:tab w:val="left" w:pos="861"/>
        </w:tabs>
        <w:spacing w:before="7" w:line="352" w:lineRule="auto"/>
        <w:ind w:left="861" w:right="140"/>
        <w:rPr>
          <w:rFonts w:ascii="Symbol" w:hAnsi="Symbol"/>
          <w:sz w:val="24"/>
        </w:rPr>
      </w:pPr>
      <w:r>
        <w:rPr>
          <w:sz w:val="24"/>
        </w:rPr>
        <w:t>zapewnićkonserwacjęinaprawysprzętuorazurządzeńzgodniezzasadamii wymaganiami gwarantującymi sprawne i niezawodne ich funkcjonowanie;</w:t>
      </w:r>
    </w:p>
    <w:p w:rsidR="00A31E23" w:rsidRDefault="0013341F">
      <w:pPr>
        <w:pStyle w:val="Akapitzlist"/>
        <w:numPr>
          <w:ilvl w:val="0"/>
          <w:numId w:val="17"/>
        </w:numPr>
        <w:tabs>
          <w:tab w:val="left" w:pos="861"/>
        </w:tabs>
        <w:spacing w:before="10" w:line="350" w:lineRule="auto"/>
        <w:ind w:left="861" w:right="139"/>
        <w:rPr>
          <w:rFonts w:ascii="Symbol" w:hAnsi="Symbol"/>
          <w:sz w:val="24"/>
        </w:rPr>
      </w:pPr>
      <w:r>
        <w:rPr>
          <w:sz w:val="24"/>
        </w:rPr>
        <w:t>zapewnićosobom przebywającym w budynku, obiekcie lub naterenie bezpieczeństwo i możliwość ewakuacji;</w:t>
      </w:r>
    </w:p>
    <w:p w:rsidR="00A31E23" w:rsidRDefault="0013341F">
      <w:pPr>
        <w:pStyle w:val="Akapitzlist"/>
        <w:numPr>
          <w:ilvl w:val="0"/>
          <w:numId w:val="17"/>
        </w:numPr>
        <w:tabs>
          <w:tab w:val="left" w:pos="861"/>
        </w:tabs>
        <w:spacing w:before="12"/>
        <w:ind w:left="861"/>
        <w:rPr>
          <w:rFonts w:ascii="Symbol" w:hAnsi="Symbol"/>
          <w:sz w:val="24"/>
        </w:rPr>
      </w:pPr>
      <w:r>
        <w:rPr>
          <w:sz w:val="24"/>
        </w:rPr>
        <w:t>przygotowaćbudynek,obiektlub terendoprowadzeniaakcji</w:t>
      </w:r>
      <w:r>
        <w:rPr>
          <w:spacing w:val="-2"/>
          <w:sz w:val="24"/>
        </w:rPr>
        <w:t>ratowniczej;</w:t>
      </w:r>
    </w:p>
    <w:p w:rsidR="00A31E23" w:rsidRDefault="0013341F">
      <w:pPr>
        <w:pStyle w:val="Akapitzlist"/>
        <w:numPr>
          <w:ilvl w:val="0"/>
          <w:numId w:val="17"/>
        </w:numPr>
        <w:tabs>
          <w:tab w:val="left" w:pos="861"/>
        </w:tabs>
        <w:spacing w:before="136"/>
        <w:ind w:left="861"/>
        <w:rPr>
          <w:rFonts w:ascii="Symbol" w:hAnsi="Symbol"/>
          <w:sz w:val="24"/>
        </w:rPr>
      </w:pPr>
      <w:r>
        <w:rPr>
          <w:sz w:val="24"/>
        </w:rPr>
        <w:t>zaznajomićpracownikówzprzepisami</w:t>
      </w:r>
      <w:r>
        <w:rPr>
          <w:spacing w:val="-2"/>
          <w:sz w:val="24"/>
        </w:rPr>
        <w:t xml:space="preserve"> przeciwpożarowymi;</w:t>
      </w:r>
    </w:p>
    <w:p w:rsidR="00A31E23" w:rsidRDefault="0013341F">
      <w:pPr>
        <w:pStyle w:val="Akapitzlist"/>
        <w:numPr>
          <w:ilvl w:val="0"/>
          <w:numId w:val="17"/>
        </w:numPr>
        <w:tabs>
          <w:tab w:val="left" w:pos="861"/>
        </w:tabs>
        <w:spacing w:before="138" w:line="352" w:lineRule="auto"/>
        <w:ind w:left="861" w:right="142"/>
        <w:rPr>
          <w:rFonts w:ascii="Symbol" w:hAnsi="Symbol"/>
          <w:sz w:val="24"/>
        </w:rPr>
      </w:pPr>
      <w:r>
        <w:rPr>
          <w:sz w:val="24"/>
        </w:rPr>
        <w:t>ustalićsposoby postępowania na wypadekpowstania pożaru, klęskiżywiołowejlub innego miejscowego zagrożenia.</w:t>
      </w:r>
    </w:p>
    <w:p w:rsidR="00A31E23" w:rsidRDefault="00A31E23">
      <w:pPr>
        <w:pStyle w:val="Tekstpodstawowy"/>
        <w:spacing w:before="192"/>
      </w:pPr>
    </w:p>
    <w:p w:rsidR="00A31E23" w:rsidRDefault="0013341F">
      <w:pPr>
        <w:pStyle w:val="Heading4"/>
        <w:numPr>
          <w:ilvl w:val="1"/>
          <w:numId w:val="47"/>
        </w:numPr>
        <w:tabs>
          <w:tab w:val="left" w:pos="681"/>
        </w:tabs>
        <w:ind w:left="681" w:hanging="540"/>
      </w:pPr>
      <w:bookmarkStart w:id="39" w:name="_bookmark38"/>
      <w:bookmarkEnd w:id="39"/>
      <w:r>
        <w:t>Sposobyoznakowaniadróg,kierunkówiwyjść</w:t>
      </w:r>
      <w:r>
        <w:rPr>
          <w:spacing w:val="-2"/>
        </w:rPr>
        <w:t>ewakuacyjnych</w:t>
      </w:r>
    </w:p>
    <w:p w:rsidR="00A31E23" w:rsidRDefault="00A31E23">
      <w:pPr>
        <w:pStyle w:val="Tekstpodstawowy"/>
        <w:rPr>
          <w:b/>
        </w:rPr>
      </w:pPr>
    </w:p>
    <w:p w:rsidR="00A31E23" w:rsidRDefault="00A31E23">
      <w:pPr>
        <w:pStyle w:val="Tekstpodstawowy"/>
        <w:spacing w:before="154"/>
        <w:rPr>
          <w:b/>
        </w:rPr>
      </w:pPr>
    </w:p>
    <w:p w:rsidR="00A31E23" w:rsidRDefault="0013341F">
      <w:pPr>
        <w:pStyle w:val="Tekstpodstawowy"/>
        <w:spacing w:line="360" w:lineRule="auto"/>
        <w:ind w:left="141" w:right="143" w:firstLine="360"/>
        <w:jc w:val="both"/>
      </w:pPr>
      <w:r>
        <w:t>System oświetlenia i oznakowania dróg ewakuacyjnych polega na odpowiednim dobraniu sposobu oświetlenia drogi ewakuacyjnej z odpowiednim rozmieszczeniem znaków ewakuacyjnych. Rozróżnia się:</w:t>
      </w:r>
    </w:p>
    <w:p w:rsidR="00A31E23" w:rsidRDefault="0013341F">
      <w:pPr>
        <w:pStyle w:val="Akapitzlist"/>
        <w:numPr>
          <w:ilvl w:val="2"/>
          <w:numId w:val="47"/>
        </w:numPr>
        <w:tabs>
          <w:tab w:val="left" w:pos="861"/>
        </w:tabs>
        <w:spacing w:before="2"/>
        <w:rPr>
          <w:rFonts w:ascii="Symbol" w:hAnsi="Symbol"/>
          <w:sz w:val="20"/>
        </w:rPr>
      </w:pPr>
      <w:r>
        <w:rPr>
          <w:sz w:val="24"/>
        </w:rPr>
        <w:t>wysokoumieszczoneoświetlenie</w:t>
      </w:r>
      <w:r>
        <w:rPr>
          <w:spacing w:val="-2"/>
          <w:sz w:val="24"/>
        </w:rPr>
        <w:t>podstawowe;</w:t>
      </w:r>
    </w:p>
    <w:p w:rsidR="00A31E23" w:rsidRDefault="0013341F">
      <w:pPr>
        <w:pStyle w:val="Akapitzlist"/>
        <w:numPr>
          <w:ilvl w:val="2"/>
          <w:numId w:val="47"/>
        </w:numPr>
        <w:tabs>
          <w:tab w:val="left" w:pos="861"/>
        </w:tabs>
        <w:spacing w:before="136"/>
        <w:rPr>
          <w:rFonts w:ascii="Symbol" w:hAnsi="Symbol"/>
          <w:sz w:val="20"/>
        </w:rPr>
      </w:pPr>
      <w:r>
        <w:rPr>
          <w:sz w:val="24"/>
        </w:rPr>
        <w:t>wysokoumieszczoneoświetlenie</w:t>
      </w:r>
      <w:r>
        <w:rPr>
          <w:spacing w:val="-2"/>
          <w:sz w:val="24"/>
        </w:rPr>
        <w:t>ewakuacyjne;</w:t>
      </w:r>
    </w:p>
    <w:p w:rsidR="00A31E23" w:rsidRDefault="0013341F">
      <w:pPr>
        <w:pStyle w:val="Akapitzlist"/>
        <w:numPr>
          <w:ilvl w:val="2"/>
          <w:numId w:val="47"/>
        </w:numPr>
        <w:tabs>
          <w:tab w:val="left" w:pos="861"/>
        </w:tabs>
        <w:spacing w:before="137"/>
        <w:rPr>
          <w:rFonts w:ascii="Symbol" w:hAnsi="Symbol"/>
          <w:sz w:val="20"/>
        </w:rPr>
      </w:pPr>
      <w:r>
        <w:rPr>
          <w:sz w:val="24"/>
        </w:rPr>
        <w:t>niskoumieszczoneoświetlenie</w:t>
      </w:r>
      <w:r>
        <w:rPr>
          <w:spacing w:val="-2"/>
          <w:sz w:val="24"/>
        </w:rPr>
        <w:t>ewakuacyjne;</w:t>
      </w:r>
    </w:p>
    <w:p w:rsidR="00A31E23" w:rsidRDefault="0013341F">
      <w:pPr>
        <w:pStyle w:val="Akapitzlist"/>
        <w:numPr>
          <w:ilvl w:val="2"/>
          <w:numId w:val="47"/>
        </w:numPr>
        <w:tabs>
          <w:tab w:val="left" w:pos="860"/>
        </w:tabs>
        <w:spacing w:before="140"/>
        <w:ind w:left="860" w:hanging="359"/>
        <w:jc w:val="both"/>
        <w:rPr>
          <w:rFonts w:ascii="Symbol" w:hAnsi="Symbol"/>
          <w:sz w:val="20"/>
        </w:rPr>
      </w:pPr>
      <w:r>
        <w:rPr>
          <w:sz w:val="24"/>
        </w:rPr>
        <w:t>wysokoumieszczoneznaki</w:t>
      </w:r>
      <w:r>
        <w:rPr>
          <w:spacing w:val="-2"/>
          <w:sz w:val="24"/>
        </w:rPr>
        <w:t>ewakuacyjne;</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nisko umieszczoneznaki</w:t>
      </w:r>
      <w:r>
        <w:rPr>
          <w:spacing w:val="-2"/>
          <w:sz w:val="24"/>
        </w:rPr>
        <w:t xml:space="preserve"> ewakuacyjne.</w:t>
      </w:r>
    </w:p>
    <w:p w:rsidR="00A31E23" w:rsidRDefault="0013341F">
      <w:pPr>
        <w:pStyle w:val="Tekstpodstawowy"/>
        <w:spacing w:before="139" w:line="360" w:lineRule="auto"/>
        <w:ind w:left="141" w:right="145" w:firstLine="360"/>
        <w:jc w:val="both"/>
      </w:pPr>
      <w:r>
        <w:t>Wzależnościodobiektuwjakimprzebiegadrogaewakuacyjna,stopnianiebezpieczeństwa, liczby potencjalnych osób przebywających w danym obiekcie, rodzaju obiektu i innych warunkówśrodowiskowychsystemoświetleniai oznakowaniadrógewakuacyjnychpowinien być dobrany indywidualnie.</w:t>
      </w:r>
    </w:p>
    <w:p w:rsidR="00A31E23" w:rsidRDefault="0013341F">
      <w:pPr>
        <w:pStyle w:val="Tekstpodstawowy"/>
        <w:spacing w:line="360" w:lineRule="auto"/>
        <w:ind w:left="141" w:right="137" w:firstLine="360"/>
        <w:jc w:val="both"/>
      </w:pPr>
      <w:r>
        <w:t xml:space="preserve">Podstawowysystemoświetleniaooznakowaniadrógewakuacyjnychpowinienskładaćsię zwysoko umieszczonego oświetlenia ewakuacyjnego oraz wysoko umieszczonych znaków ewakuacyjnych. System ten może być uzupełniony nisko umieszczonymi znakami </w:t>
      </w:r>
      <w:r>
        <w:lastRenderedPageBreak/>
        <w:t>ewakuacyjnymi,naprzykładwprzypadkumożliwościdużegozadymienia.Jeżeli</w:t>
      </w:r>
      <w:r>
        <w:rPr>
          <w:spacing w:val="-2"/>
        </w:rPr>
        <w:t>zastosowanie</w:t>
      </w:r>
    </w:p>
    <w:p w:rsidR="00A31E23" w:rsidRDefault="00A31E23">
      <w:pPr>
        <w:pStyle w:val="Tekstpodstawowy"/>
        <w:spacing w:line="360" w:lineRule="auto"/>
        <w:jc w:val="both"/>
        <w:sectPr w:rsidR="00A31E23">
          <w:pgSz w:w="11910" w:h="16840"/>
          <w:pgMar w:top="1380" w:right="1272" w:bottom="1420" w:left="1275" w:header="708" w:footer="1226" w:gutter="0"/>
          <w:cols w:space="708"/>
        </w:sectPr>
      </w:pPr>
    </w:p>
    <w:p w:rsidR="00A31E23" w:rsidRDefault="0013341F">
      <w:pPr>
        <w:pStyle w:val="Tekstpodstawowy"/>
        <w:spacing w:before="93" w:line="360" w:lineRule="auto"/>
        <w:ind w:left="141" w:right="142"/>
        <w:jc w:val="both"/>
      </w:pPr>
      <w:r>
        <w:lastRenderedPageBreak/>
        <w:t>wysoko umieszczonego oświetlenia ewakuacyjnego i wysoko umieszczonych znaków ewakuacyjnych nie jest możliwe, system ten może składać się tylko z nisko umieszczonego oświetlenia ewakuacyjnego i nisko umieszczonych znaków ewakuacyjnych. W przypadku brakuoświetleniaewakuacyjnego(występujetylkooświetleniepodstawowe),należystosować dodatkowe oznakowanie dróg ewakuacyjnych.</w:t>
      </w:r>
    </w:p>
    <w:p w:rsidR="00A31E23" w:rsidRDefault="0013341F">
      <w:pPr>
        <w:pStyle w:val="Heading4"/>
        <w:spacing w:before="6"/>
        <w:ind w:left="501" w:firstLine="0"/>
        <w:jc w:val="both"/>
      </w:pPr>
      <w:r>
        <w:t>Wymaganiadotycząceoświetleniaiznaków</w:t>
      </w:r>
      <w:r>
        <w:rPr>
          <w:spacing w:val="-2"/>
        </w:rPr>
        <w:t>ewakuacyjnych</w:t>
      </w:r>
    </w:p>
    <w:p w:rsidR="00A31E23" w:rsidRDefault="0013341F">
      <w:pPr>
        <w:pStyle w:val="Tekstpodstawowy"/>
        <w:spacing w:before="132" w:line="360" w:lineRule="auto"/>
        <w:ind w:left="141" w:right="138" w:firstLine="360"/>
        <w:jc w:val="both"/>
      </w:pPr>
      <w:r>
        <w:t>Wysoko umieszczone oświetlenie podstawowe i/lub ewakuacyjne powinno być usytuowane powyżej 200 cm od podłogi. Pozostałe wymagania dotyczące oświetlenia – wg PN-E-02033:1984 (PN-84/E-02033). Wysoko umieszczone znaki ewakuacyjne powinny być zgodne z PN-EN ISO 7010:2012 Symbole graficzne Barwy bezpieczeństwa i znaki bezpieczeństwapodwzględembarwy,wielkościigrafiki.Wysokośćumieszczeniaznaków:na ścianach – od 150 cm do 200 cm od podłogi, zawieszone – powyżej 200 cm od podłogi.</w:t>
      </w:r>
    </w:p>
    <w:p w:rsidR="00A31E23" w:rsidRDefault="0013341F">
      <w:pPr>
        <w:pStyle w:val="Tekstpodstawowy"/>
        <w:spacing w:before="1"/>
        <w:ind w:left="501"/>
        <w:jc w:val="both"/>
      </w:pPr>
      <w:r>
        <w:t>Niskoumieszczoneoświetlenieewakuacyjnepowinnobyćosiągnięte</w:t>
      </w:r>
      <w:r>
        <w:rPr>
          <w:spacing w:val="-2"/>
        </w:rPr>
        <w:t xml:space="preserve"> poprzez:</w:t>
      </w:r>
    </w:p>
    <w:p w:rsidR="00A31E23" w:rsidRDefault="0013341F">
      <w:pPr>
        <w:pStyle w:val="Akapitzlist"/>
        <w:numPr>
          <w:ilvl w:val="2"/>
          <w:numId w:val="47"/>
        </w:numPr>
        <w:tabs>
          <w:tab w:val="left" w:pos="861"/>
        </w:tabs>
        <w:spacing w:before="139" w:line="360" w:lineRule="auto"/>
        <w:ind w:right="140"/>
        <w:jc w:val="both"/>
        <w:rPr>
          <w:rFonts w:ascii="Symbol" w:hAnsi="Symbol"/>
          <w:sz w:val="20"/>
        </w:rPr>
      </w:pPr>
      <w:r>
        <w:rPr>
          <w:sz w:val="24"/>
        </w:rPr>
        <w:t>punktowe źródła światła – źródło światła emitujące światło o powierzchni punktowej rozstawione w łańcuszku w odległościach max 20 cm lub przez płaskie oprawy oświetleniamiejscowegoowymiarachod7,5cmdo10cmx15cmdo20cmustawione w łańcuszku w odległościach max 35 cm;</w:t>
      </w:r>
    </w:p>
    <w:p w:rsidR="00A31E23" w:rsidRDefault="0013341F">
      <w:pPr>
        <w:pStyle w:val="Akapitzlist"/>
        <w:numPr>
          <w:ilvl w:val="2"/>
          <w:numId w:val="47"/>
        </w:numPr>
        <w:tabs>
          <w:tab w:val="left" w:pos="861"/>
        </w:tabs>
        <w:spacing w:line="360" w:lineRule="auto"/>
        <w:ind w:right="145"/>
        <w:jc w:val="both"/>
        <w:rPr>
          <w:rFonts w:ascii="Symbol" w:hAnsi="Symbol"/>
          <w:sz w:val="20"/>
        </w:rPr>
      </w:pPr>
      <w:r>
        <w:rPr>
          <w:sz w:val="24"/>
        </w:rPr>
        <w:t>liniowe źródło światła w postaci pasa o szerokości od 2 cm do 5 cm o wysokich wartościachnatężeniaoświetlenialubwpostacipasaoszerokościod15cmdo20cmo niskich wartościach natężenia oświetlenia.</w:t>
      </w:r>
    </w:p>
    <w:p w:rsidR="00A31E23" w:rsidRDefault="0013341F">
      <w:pPr>
        <w:pStyle w:val="Tekstpodstawowy"/>
        <w:spacing w:line="360" w:lineRule="auto"/>
        <w:ind w:left="141" w:right="139" w:firstLine="360"/>
        <w:jc w:val="both"/>
      </w:pPr>
      <w:r>
        <w:t>Nisko umieszczone oświetlenie ewakuacyjne wytyczające drogę ewakuacji powinno być usytuowaneniewyżejniż40cmodpodłogi.Pozostałewymaganiadotycząceoświetlenia–wg PN-E-02033:1984 (PN-84/E-02033).</w:t>
      </w:r>
    </w:p>
    <w:p w:rsidR="00A31E23" w:rsidRDefault="0013341F">
      <w:pPr>
        <w:pStyle w:val="Tekstpodstawowy"/>
        <w:spacing w:line="360" w:lineRule="auto"/>
        <w:ind w:left="141" w:right="140" w:firstLine="360"/>
        <w:jc w:val="both"/>
      </w:pPr>
      <w:r>
        <w:t>Nisko umieszczone znaki ewakuacyjne powinny być zgodnie z PN-EN ISO 7010:2012 Symbole graficzne Barwy bezpieczeństwa i znaki bezpieczeństwa, pod względem barwy, wielkości i grafiki i powinny być usytuowane – nie wyżej niż 40 cm od podłogi.</w:t>
      </w:r>
    </w:p>
    <w:p w:rsidR="00A31E23" w:rsidRDefault="0013341F">
      <w:pPr>
        <w:pStyle w:val="Heading4"/>
        <w:spacing w:before="5"/>
        <w:ind w:left="501" w:firstLine="0"/>
        <w:jc w:val="both"/>
      </w:pPr>
      <w:r>
        <w:t>Oznakowaniedróg</w:t>
      </w:r>
      <w:r>
        <w:rPr>
          <w:spacing w:val="-2"/>
        </w:rPr>
        <w:t>ewakuacyjnych</w:t>
      </w:r>
    </w:p>
    <w:p w:rsidR="00A31E23" w:rsidRDefault="0013341F">
      <w:pPr>
        <w:pStyle w:val="Tekstpodstawowy"/>
        <w:spacing w:before="132"/>
        <w:ind w:left="501"/>
        <w:jc w:val="both"/>
      </w:pPr>
      <w:r>
        <w:t>Niezbędneinformacjedo ewakuacjimożna udzielić</w:t>
      </w:r>
      <w:r>
        <w:rPr>
          <w:spacing w:val="-2"/>
        </w:rPr>
        <w:t>poprzez:</w:t>
      </w:r>
    </w:p>
    <w:p w:rsidR="00A31E23" w:rsidRDefault="0013341F">
      <w:pPr>
        <w:pStyle w:val="Akapitzlist"/>
        <w:numPr>
          <w:ilvl w:val="2"/>
          <w:numId w:val="47"/>
        </w:numPr>
        <w:tabs>
          <w:tab w:val="left" w:pos="861"/>
        </w:tabs>
        <w:spacing w:before="139" w:line="360" w:lineRule="auto"/>
        <w:ind w:right="146"/>
        <w:jc w:val="both"/>
        <w:rPr>
          <w:rFonts w:ascii="Symbol" w:hAnsi="Symbol"/>
          <w:sz w:val="20"/>
        </w:rPr>
      </w:pPr>
      <w:r>
        <w:rPr>
          <w:sz w:val="24"/>
        </w:rPr>
        <w:t>umieszczanie w miejscach widocznych wykazu telefonów alarmowych oraz instrukcji postępowania na wypadek pożaru;</w:t>
      </w:r>
    </w:p>
    <w:p w:rsidR="00A31E23" w:rsidRDefault="0013341F">
      <w:pPr>
        <w:pStyle w:val="Akapitzlist"/>
        <w:numPr>
          <w:ilvl w:val="2"/>
          <w:numId w:val="47"/>
        </w:numPr>
        <w:tabs>
          <w:tab w:val="left" w:pos="861"/>
        </w:tabs>
        <w:spacing w:line="360" w:lineRule="auto"/>
        <w:ind w:right="139"/>
        <w:jc w:val="both"/>
        <w:rPr>
          <w:rFonts w:ascii="Symbol" w:hAnsi="Symbol"/>
          <w:sz w:val="20"/>
        </w:rPr>
      </w:pPr>
      <w:r>
        <w:rPr>
          <w:sz w:val="24"/>
        </w:rPr>
        <w:t xml:space="preserve">oznakowanie znakami bezpieczeństwa zgodnie z PN-EN ISO 7010:2012 Symbole graficzne Barwy bezpieczeństwa i znaki bezpieczeństwa drogi, wyjścia i kierunki </w:t>
      </w:r>
      <w:r>
        <w:rPr>
          <w:spacing w:val="-2"/>
          <w:sz w:val="24"/>
        </w:rPr>
        <w:t>ewakuacji;</w:t>
      </w:r>
    </w:p>
    <w:p w:rsidR="00A31E23" w:rsidRDefault="00A31E23">
      <w:pPr>
        <w:pStyle w:val="Akapitzlist"/>
        <w:spacing w:line="360" w:lineRule="auto"/>
        <w:jc w:val="both"/>
        <w:rPr>
          <w:rFonts w:ascii="Symbol" w:hAnsi="Symbol"/>
          <w:sz w:val="20"/>
        </w:rPr>
        <w:sectPr w:rsidR="00A31E23">
          <w:pgSz w:w="11910" w:h="16840"/>
          <w:pgMar w:top="1380" w:right="1272" w:bottom="1480" w:left="1275" w:header="708" w:footer="1226" w:gutter="0"/>
          <w:cols w:space="708"/>
        </w:sectPr>
      </w:pPr>
    </w:p>
    <w:p w:rsidR="00A31E23" w:rsidRDefault="0013341F">
      <w:pPr>
        <w:pStyle w:val="Akapitzlist"/>
        <w:numPr>
          <w:ilvl w:val="2"/>
          <w:numId w:val="47"/>
        </w:numPr>
        <w:tabs>
          <w:tab w:val="left" w:pos="860"/>
        </w:tabs>
        <w:spacing w:before="93"/>
        <w:ind w:left="860" w:hanging="359"/>
        <w:jc w:val="both"/>
        <w:rPr>
          <w:rFonts w:ascii="Symbol" w:hAnsi="Symbol"/>
          <w:sz w:val="20"/>
        </w:rPr>
      </w:pPr>
      <w:r>
        <w:rPr>
          <w:sz w:val="24"/>
        </w:rPr>
        <w:lastRenderedPageBreak/>
        <w:t>oznakowaniemiejscausytuowaniaurządzeń</w:t>
      </w:r>
      <w:r>
        <w:rPr>
          <w:spacing w:val="-2"/>
          <w:sz w:val="24"/>
        </w:rPr>
        <w:t>przeciwpożarowych;</w:t>
      </w:r>
    </w:p>
    <w:p w:rsidR="00A31E23" w:rsidRDefault="0013341F">
      <w:pPr>
        <w:pStyle w:val="Akapitzlist"/>
        <w:numPr>
          <w:ilvl w:val="2"/>
          <w:numId w:val="47"/>
        </w:numPr>
        <w:tabs>
          <w:tab w:val="left" w:pos="860"/>
        </w:tabs>
        <w:spacing w:before="139"/>
        <w:ind w:left="860" w:hanging="359"/>
        <w:jc w:val="both"/>
        <w:rPr>
          <w:rFonts w:ascii="Symbol" w:hAnsi="Symbol"/>
          <w:sz w:val="20"/>
        </w:rPr>
      </w:pPr>
      <w:r>
        <w:rPr>
          <w:sz w:val="24"/>
        </w:rPr>
        <w:t>oznakowanieprzeciwpożarowychwyłącznikówprąduorazgłównychzaworów</w:t>
      </w:r>
      <w:r>
        <w:rPr>
          <w:spacing w:val="-2"/>
          <w:sz w:val="24"/>
        </w:rPr>
        <w:t>gazu;</w:t>
      </w:r>
    </w:p>
    <w:p w:rsidR="00A31E23" w:rsidRDefault="0013341F">
      <w:pPr>
        <w:pStyle w:val="Akapitzlist"/>
        <w:numPr>
          <w:ilvl w:val="2"/>
          <w:numId w:val="47"/>
        </w:numPr>
        <w:tabs>
          <w:tab w:val="left" w:pos="860"/>
        </w:tabs>
        <w:spacing w:before="137"/>
        <w:ind w:left="860" w:hanging="359"/>
        <w:jc w:val="both"/>
        <w:rPr>
          <w:rFonts w:ascii="Symbol" w:hAnsi="Symbol"/>
          <w:sz w:val="20"/>
        </w:rPr>
      </w:pPr>
      <w:r>
        <w:rPr>
          <w:sz w:val="24"/>
        </w:rPr>
        <w:t>oznakowaniepomieszczeń,wktórychwystępują materiałyniebezpieczne</w:t>
      </w:r>
      <w:r>
        <w:rPr>
          <w:spacing w:val="-2"/>
          <w:sz w:val="24"/>
        </w:rPr>
        <w:t>pożarowo.</w:t>
      </w:r>
    </w:p>
    <w:p w:rsidR="00A31E23" w:rsidRDefault="0013341F">
      <w:pPr>
        <w:pStyle w:val="Tekstpodstawowy"/>
        <w:spacing w:before="139" w:line="360" w:lineRule="auto"/>
        <w:ind w:left="141" w:right="144" w:firstLine="360"/>
        <w:jc w:val="both"/>
      </w:pPr>
      <w:r>
        <w:t xml:space="preserve">Podstawową zasadą rozmieszczenia znaków ewakuacyjnych na drodze ewakuacyjnej jest to, że z każdego miejsca na drodze ewakuacyjnej, w którym może pojawić się wątpliwość co do kierunku ewakuacji, powinien być widoczny znak ewakuacyjny. Przy rozmieszczeniu znaków ewakuacyjnych należy zwrócić uwagę na ich rozmieszczenie w stosunku do źródeł światła.Należydążyćdoumieszczaniaznakówewakuacyjnychmożliwiebliskoźródełświatła w celu zapewnienia ich dostatecznej luminacji. Wymiary znaków ewakuacyjnych są uzależnioneod odległości z jakiej powinientenznak byćdostrzeganyprzez ewakuujących się </w:t>
      </w:r>
      <w:r>
        <w:rPr>
          <w:spacing w:val="-2"/>
        </w:rPr>
        <w:t>ludzi.</w:t>
      </w:r>
    </w:p>
    <w:p w:rsidR="00A31E23" w:rsidRDefault="0013341F">
      <w:pPr>
        <w:pStyle w:val="Heading4"/>
        <w:spacing w:before="5"/>
        <w:ind w:left="501" w:firstLine="0"/>
        <w:jc w:val="both"/>
      </w:pPr>
      <w:r>
        <w:t>Rodzajeoznakowania</w:t>
      </w:r>
      <w:r>
        <w:rPr>
          <w:spacing w:val="-2"/>
        </w:rPr>
        <w:t>ewakuacyjnego</w:t>
      </w:r>
    </w:p>
    <w:p w:rsidR="00A31E23" w:rsidRDefault="0013341F">
      <w:pPr>
        <w:pStyle w:val="Tekstpodstawowy"/>
        <w:spacing w:before="133"/>
        <w:ind w:left="141"/>
        <w:jc w:val="both"/>
      </w:pPr>
      <w:r>
        <w:t>Wzależnościodpomieszczeńioświetleniadrogiewakuacyjnemożna</w:t>
      </w:r>
      <w:r>
        <w:rPr>
          <w:spacing w:val="-2"/>
        </w:rPr>
        <w:t xml:space="preserve"> oznaczać:</w:t>
      </w:r>
    </w:p>
    <w:p w:rsidR="00A31E23" w:rsidRDefault="0013341F">
      <w:pPr>
        <w:pStyle w:val="Akapitzlist"/>
        <w:numPr>
          <w:ilvl w:val="2"/>
          <w:numId w:val="47"/>
        </w:numPr>
        <w:tabs>
          <w:tab w:val="left" w:pos="860"/>
        </w:tabs>
        <w:spacing w:before="138"/>
        <w:ind w:left="860" w:hanging="359"/>
        <w:jc w:val="both"/>
        <w:rPr>
          <w:rFonts w:ascii="Symbol" w:hAnsi="Symbol"/>
          <w:sz w:val="24"/>
        </w:rPr>
      </w:pPr>
      <w:r>
        <w:rPr>
          <w:sz w:val="24"/>
        </w:rPr>
        <w:t>znakamiewakuacyjnymi</w:t>
      </w:r>
      <w:r>
        <w:rPr>
          <w:spacing w:val="-2"/>
          <w:sz w:val="24"/>
        </w:rPr>
        <w:t xml:space="preserve"> fotoluminescencyjnymi;</w:t>
      </w:r>
    </w:p>
    <w:p w:rsidR="00A31E23" w:rsidRDefault="0013341F">
      <w:pPr>
        <w:pStyle w:val="Akapitzlist"/>
        <w:numPr>
          <w:ilvl w:val="2"/>
          <w:numId w:val="47"/>
        </w:numPr>
        <w:tabs>
          <w:tab w:val="left" w:pos="860"/>
        </w:tabs>
        <w:spacing w:before="136"/>
        <w:ind w:left="860" w:hanging="359"/>
        <w:jc w:val="both"/>
        <w:rPr>
          <w:rFonts w:ascii="Symbol" w:hAnsi="Symbol"/>
          <w:sz w:val="24"/>
        </w:rPr>
      </w:pPr>
      <w:r>
        <w:rPr>
          <w:sz w:val="24"/>
        </w:rPr>
        <w:t xml:space="preserve">znakamiewakuacyjnymi </w:t>
      </w:r>
      <w:r>
        <w:rPr>
          <w:spacing w:val="-2"/>
          <w:sz w:val="24"/>
        </w:rPr>
        <w:t>podświetlanymi;</w:t>
      </w:r>
    </w:p>
    <w:p w:rsidR="00A31E23" w:rsidRDefault="0013341F">
      <w:pPr>
        <w:pStyle w:val="Akapitzlist"/>
        <w:numPr>
          <w:ilvl w:val="2"/>
          <w:numId w:val="47"/>
        </w:numPr>
        <w:tabs>
          <w:tab w:val="left" w:pos="861"/>
        </w:tabs>
        <w:spacing w:before="138" w:line="352" w:lineRule="auto"/>
        <w:ind w:right="149"/>
        <w:jc w:val="both"/>
        <w:rPr>
          <w:rFonts w:ascii="Symbol" w:hAnsi="Symbol"/>
          <w:sz w:val="24"/>
        </w:rPr>
      </w:pPr>
      <w:r>
        <w:rPr>
          <w:sz w:val="24"/>
        </w:rPr>
        <w:t xml:space="preserve">znakami ewakuacyjnymi fotoluminescencyjnymi i znakami ewakuacyjnymi </w:t>
      </w:r>
      <w:r>
        <w:rPr>
          <w:spacing w:val="-2"/>
          <w:sz w:val="24"/>
        </w:rPr>
        <w:t>podświetlanymi.</w:t>
      </w:r>
    </w:p>
    <w:p w:rsidR="00A31E23" w:rsidRDefault="0013341F">
      <w:pPr>
        <w:pStyle w:val="Tekstpodstawowy"/>
        <w:spacing w:before="8" w:line="360" w:lineRule="auto"/>
        <w:ind w:left="141" w:right="140" w:firstLine="360"/>
        <w:jc w:val="both"/>
      </w:pPr>
      <w:r>
        <w:t xml:space="preserve">Znakiewakuacyjnewykonanenamaterialefotoluminescencyjnympowinnybyćstosowane tam,gdziefunkcjonujeoświetleniedziennei/lubelektrycznepodstawowe,oświetlająceteznaki w czasie wystarczającym do dostarczenia materiałom fotoluminescencyjnym niezbędnej </w:t>
      </w:r>
      <w:r>
        <w:rPr>
          <w:spacing w:val="-2"/>
        </w:rPr>
        <w:t>energii.</w:t>
      </w:r>
    </w:p>
    <w:p w:rsidR="00A31E23" w:rsidRDefault="0013341F">
      <w:pPr>
        <w:pStyle w:val="Tekstpodstawowy"/>
        <w:spacing w:line="360" w:lineRule="auto"/>
        <w:ind w:left="141" w:right="139" w:firstLine="360"/>
        <w:jc w:val="both"/>
      </w:pPr>
      <w:r>
        <w:t>Znaki ewakuacyjne podświetlane powinny być stosowane tam, gdzie pomieszczenia lub drogiewakuacyjneniesąoświetloneświatłemdziennymlubsztucznymprzezdługieokresy i materiały fotoluminescencyjne nie mogą się naładować, a mianowicie:</w:t>
      </w:r>
    </w:p>
    <w:p w:rsidR="00A31E23" w:rsidRDefault="0013341F">
      <w:pPr>
        <w:pStyle w:val="Akapitzlist"/>
        <w:numPr>
          <w:ilvl w:val="2"/>
          <w:numId w:val="47"/>
        </w:numPr>
        <w:tabs>
          <w:tab w:val="left" w:pos="861"/>
        </w:tabs>
        <w:spacing w:line="360" w:lineRule="auto"/>
        <w:ind w:right="147"/>
        <w:rPr>
          <w:rFonts w:ascii="Symbol" w:hAnsi="Symbol"/>
          <w:sz w:val="20"/>
        </w:rPr>
      </w:pPr>
      <w:r>
        <w:rPr>
          <w:sz w:val="24"/>
        </w:rPr>
        <w:t>wteatrach,kinach,gdziedrogiewakuacyjneniemogąbyćokresowooświetlone podczas przedstawień;</w:t>
      </w:r>
    </w:p>
    <w:p w:rsidR="00A31E23" w:rsidRDefault="0013341F">
      <w:pPr>
        <w:pStyle w:val="Akapitzlist"/>
        <w:numPr>
          <w:ilvl w:val="2"/>
          <w:numId w:val="47"/>
        </w:numPr>
        <w:tabs>
          <w:tab w:val="left" w:pos="861"/>
        </w:tabs>
        <w:spacing w:line="360" w:lineRule="auto"/>
        <w:ind w:right="143"/>
        <w:rPr>
          <w:rFonts w:ascii="Symbol" w:hAnsi="Symbol"/>
          <w:sz w:val="20"/>
        </w:rPr>
      </w:pPr>
      <w:r>
        <w:rPr>
          <w:sz w:val="24"/>
        </w:rPr>
        <w:t>tamgdziedrogiewakuacyjneniemogąbyćokresowooświetlonezpowodubraku instalacji elektrycznej;</w:t>
      </w:r>
    </w:p>
    <w:p w:rsidR="00A31E23" w:rsidRDefault="0013341F">
      <w:pPr>
        <w:pStyle w:val="Akapitzlist"/>
        <w:numPr>
          <w:ilvl w:val="2"/>
          <w:numId w:val="47"/>
        </w:numPr>
        <w:tabs>
          <w:tab w:val="left" w:pos="861"/>
        </w:tabs>
        <w:rPr>
          <w:rFonts w:ascii="Symbol" w:hAnsi="Symbol"/>
          <w:sz w:val="20"/>
        </w:rPr>
      </w:pPr>
      <w:r>
        <w:rPr>
          <w:sz w:val="24"/>
        </w:rPr>
        <w:t xml:space="preserve">tam,gdziedrogiewakuacyjnelubichczęściniesąoświetloneprzez długie </w:t>
      </w:r>
      <w:r>
        <w:rPr>
          <w:spacing w:val="-2"/>
          <w:sz w:val="24"/>
        </w:rPr>
        <w:t>okresy.</w:t>
      </w:r>
    </w:p>
    <w:p w:rsidR="00A31E23" w:rsidRDefault="0013341F">
      <w:pPr>
        <w:pStyle w:val="Tekstpodstawowy"/>
        <w:spacing w:before="139" w:line="360" w:lineRule="auto"/>
        <w:ind w:left="141" w:right="141" w:firstLine="360"/>
        <w:jc w:val="both"/>
      </w:pPr>
      <w:r>
        <w:t>Znaki ewakuacyjne fotoluminescencyjne można stosować na przemian ze znakami ewakuacyjnymipodświetlanymi,naprzykładwteatrachikinach,gdziedrogiewakuacyjnenie mogąbyćokresowooświetlonepodczasprzedstawień,możnazastosowaćna</w:t>
      </w:r>
      <w:r>
        <w:rPr>
          <w:spacing w:val="-4"/>
        </w:rPr>
        <w:t>sali</w:t>
      </w:r>
    </w:p>
    <w:p w:rsidR="00A31E23" w:rsidRDefault="00A31E23">
      <w:pPr>
        <w:pStyle w:val="Tekstpodstawowy"/>
        <w:spacing w:line="360" w:lineRule="auto"/>
        <w:jc w:val="both"/>
        <w:sectPr w:rsidR="00A31E23">
          <w:pgSz w:w="11910" w:h="16840"/>
          <w:pgMar w:top="1380" w:right="1272" w:bottom="1480" w:left="1275" w:header="708" w:footer="1226" w:gutter="0"/>
          <w:cols w:space="708"/>
        </w:sectPr>
      </w:pPr>
    </w:p>
    <w:p w:rsidR="00A31E23" w:rsidRDefault="0013341F">
      <w:pPr>
        <w:pStyle w:val="Tekstpodstawowy"/>
        <w:spacing w:before="93" w:line="360" w:lineRule="auto"/>
        <w:ind w:left="141" w:right="147"/>
        <w:jc w:val="both"/>
      </w:pPr>
      <w:r>
        <w:lastRenderedPageBreak/>
        <w:t>widowiskowej znaki ewakuacyjne podświetlane a na korytarzach i schodach mogą być znaki ewakuacyjne fotoluminescencyjne.</w:t>
      </w:r>
    </w:p>
    <w:p w:rsidR="00A31E23" w:rsidRDefault="0013341F">
      <w:pPr>
        <w:pStyle w:val="Heading4"/>
        <w:spacing w:before="4"/>
        <w:ind w:left="501" w:firstLine="0"/>
        <w:jc w:val="both"/>
      </w:pPr>
      <w:r>
        <w:t>Lokalizacjaznakówewakuacyjnychnadrodze</w:t>
      </w:r>
      <w:r>
        <w:rPr>
          <w:spacing w:val="-2"/>
        </w:rPr>
        <w:t>ewakuacyjnej</w:t>
      </w:r>
    </w:p>
    <w:p w:rsidR="00A31E23" w:rsidRDefault="0013341F">
      <w:pPr>
        <w:pStyle w:val="Tekstpodstawowy"/>
        <w:spacing w:before="135"/>
        <w:ind w:left="501"/>
        <w:jc w:val="both"/>
      </w:pPr>
      <w:r>
        <w:t>należystosowaćdooznakowaniadrzwi,przegradzającychdrogę ewakuacji,takich</w:t>
      </w:r>
      <w:r>
        <w:rPr>
          <w:spacing w:val="-4"/>
        </w:rPr>
        <w:t>jak:</w:t>
      </w:r>
    </w:p>
    <w:p w:rsidR="00A31E23" w:rsidRDefault="0013341F">
      <w:pPr>
        <w:pStyle w:val="Akapitzlist"/>
        <w:numPr>
          <w:ilvl w:val="2"/>
          <w:numId w:val="47"/>
        </w:numPr>
        <w:tabs>
          <w:tab w:val="left" w:pos="861"/>
        </w:tabs>
        <w:spacing w:before="136" w:line="352" w:lineRule="auto"/>
        <w:ind w:right="149"/>
        <w:jc w:val="both"/>
        <w:rPr>
          <w:rFonts w:ascii="Symbol" w:hAnsi="Symbol"/>
          <w:sz w:val="24"/>
        </w:rPr>
      </w:pPr>
      <w:r>
        <w:rPr>
          <w:sz w:val="24"/>
        </w:rPr>
        <w:t xml:space="preserve">wyjścia ewakuacyjne z pomieszczeń, w których są wymagane co najmniej dwa takie </w:t>
      </w:r>
      <w:r>
        <w:rPr>
          <w:spacing w:val="-2"/>
          <w:sz w:val="24"/>
        </w:rPr>
        <w:t>wyjścia;</w:t>
      </w:r>
    </w:p>
    <w:p w:rsidR="00A31E23" w:rsidRDefault="0013341F">
      <w:pPr>
        <w:pStyle w:val="Akapitzlist"/>
        <w:numPr>
          <w:ilvl w:val="2"/>
          <w:numId w:val="47"/>
        </w:numPr>
        <w:tabs>
          <w:tab w:val="left" w:pos="860"/>
        </w:tabs>
        <w:spacing w:before="7"/>
        <w:ind w:left="860" w:hanging="359"/>
        <w:jc w:val="both"/>
        <w:rPr>
          <w:rFonts w:ascii="Symbol" w:hAnsi="Symbol"/>
          <w:sz w:val="24"/>
        </w:rPr>
      </w:pPr>
      <w:r>
        <w:rPr>
          <w:sz w:val="24"/>
        </w:rPr>
        <w:t>wyjściaprowadzącez budynku,innegoobiektubudowlanego–na</w:t>
      </w:r>
      <w:r>
        <w:rPr>
          <w:spacing w:val="-2"/>
          <w:sz w:val="24"/>
        </w:rPr>
        <w:t xml:space="preserve"> zewnątrz;</w:t>
      </w:r>
    </w:p>
    <w:p w:rsidR="00A31E23" w:rsidRDefault="0013341F">
      <w:pPr>
        <w:pStyle w:val="Akapitzlist"/>
        <w:numPr>
          <w:ilvl w:val="2"/>
          <w:numId w:val="47"/>
        </w:numPr>
        <w:tabs>
          <w:tab w:val="left" w:pos="861"/>
        </w:tabs>
        <w:spacing w:before="138" w:line="355" w:lineRule="auto"/>
        <w:ind w:right="145"/>
        <w:jc w:val="both"/>
        <w:rPr>
          <w:rFonts w:ascii="Symbol" w:hAnsi="Symbol"/>
          <w:sz w:val="24"/>
        </w:rPr>
      </w:pPr>
      <w:r>
        <w:rPr>
          <w:sz w:val="24"/>
        </w:rPr>
        <w:t xml:space="preserve">wyjścia prowadzące do innej strefy pożarowej, w tym na obudowaną i zamknięta drzwiami klatkę schodową w budynku o wysokości ponad 25 m. (wysokim lub </w:t>
      </w:r>
      <w:r>
        <w:rPr>
          <w:spacing w:val="-2"/>
          <w:sz w:val="24"/>
        </w:rPr>
        <w:t>wysokościowym);</w:t>
      </w:r>
    </w:p>
    <w:p w:rsidR="00A31E23" w:rsidRDefault="0013341F">
      <w:pPr>
        <w:pStyle w:val="Akapitzlist"/>
        <w:numPr>
          <w:ilvl w:val="2"/>
          <w:numId w:val="47"/>
        </w:numPr>
        <w:tabs>
          <w:tab w:val="left" w:pos="861"/>
        </w:tabs>
        <w:spacing w:before="9" w:line="357" w:lineRule="auto"/>
        <w:ind w:left="141" w:right="140" w:firstLine="360"/>
        <w:jc w:val="right"/>
        <w:rPr>
          <w:rFonts w:ascii="Symbol" w:hAnsi="Symbol"/>
          <w:sz w:val="24"/>
        </w:rPr>
      </w:pPr>
      <w:r>
        <w:rPr>
          <w:sz w:val="24"/>
        </w:rPr>
        <w:t>wyjścia prowadzącego przez przedsionek i dotyczydrzwi wyjściowych z przedsionka. Oznakowaniedróg,kierunkówiwyjśćewakuacyjnychwbudynkachzostałowykonane zgodnie z normą PN EN ISO 7010:2012 Symbole graficzne -- Barwy bezpieczeństwa i znaki bezpieczeństwa–ZarejestrowaneznakibezpieczeństwajakiPN-N01256(nowai</w:t>
      </w:r>
      <w:r>
        <w:rPr>
          <w:spacing w:val="-2"/>
          <w:sz w:val="24"/>
        </w:rPr>
        <w:t>stara</w:t>
      </w:r>
    </w:p>
    <w:p w:rsidR="00A31E23" w:rsidRDefault="0013341F">
      <w:pPr>
        <w:pStyle w:val="Tekstpodstawowy"/>
        <w:spacing w:before="1"/>
        <w:ind w:left="141"/>
      </w:pPr>
      <w:r>
        <w:rPr>
          <w:spacing w:val="-2"/>
        </w:rPr>
        <w:t>norma).</w:t>
      </w:r>
    </w:p>
    <w:p w:rsidR="00A31E23" w:rsidRDefault="00A31E23">
      <w:pPr>
        <w:pStyle w:val="Tekstpodstawowy"/>
      </w:pPr>
    </w:p>
    <w:p w:rsidR="00A31E23" w:rsidRDefault="00A31E23">
      <w:pPr>
        <w:pStyle w:val="Tekstpodstawowy"/>
        <w:spacing w:before="48"/>
      </w:pPr>
    </w:p>
    <w:p w:rsidR="00A31E23" w:rsidRDefault="0013341F">
      <w:pPr>
        <w:pStyle w:val="Heading4"/>
        <w:spacing w:before="1"/>
        <w:ind w:left="141" w:firstLine="0"/>
      </w:pPr>
      <w:bookmarkStart w:id="40" w:name="_bookmark39"/>
      <w:bookmarkEnd w:id="40"/>
      <w:r>
        <w:t>10.4.Obowiązkipracowników wzakresie</w:t>
      </w:r>
      <w:r>
        <w:rPr>
          <w:spacing w:val="-2"/>
        </w:rPr>
        <w:t>ewakuacji</w:t>
      </w:r>
    </w:p>
    <w:p w:rsidR="00A31E23" w:rsidRDefault="00A31E23">
      <w:pPr>
        <w:pStyle w:val="Tekstpodstawowy"/>
        <w:spacing w:before="199"/>
        <w:rPr>
          <w:b/>
        </w:rPr>
      </w:pPr>
    </w:p>
    <w:p w:rsidR="00A31E23" w:rsidRDefault="0013341F">
      <w:pPr>
        <w:pStyle w:val="Tekstpodstawowy"/>
        <w:ind w:left="501"/>
      </w:pPr>
      <w:r>
        <w:t>Pracownicymająobowiązek posiadaćdokładneiaktualnedanei informacjena</w:t>
      </w:r>
      <w:r>
        <w:rPr>
          <w:spacing w:val="-2"/>
        </w:rPr>
        <w:t>temat:</w:t>
      </w:r>
    </w:p>
    <w:p w:rsidR="00A31E23" w:rsidRDefault="0013341F">
      <w:pPr>
        <w:pStyle w:val="Akapitzlist"/>
        <w:numPr>
          <w:ilvl w:val="0"/>
          <w:numId w:val="16"/>
        </w:numPr>
        <w:tabs>
          <w:tab w:val="left" w:pos="861"/>
        </w:tabs>
        <w:spacing w:before="137" w:line="360" w:lineRule="auto"/>
        <w:ind w:right="140"/>
        <w:rPr>
          <w:sz w:val="24"/>
        </w:rPr>
      </w:pPr>
      <w:r>
        <w:rPr>
          <w:sz w:val="24"/>
        </w:rPr>
        <w:t>rozkładu pomieszczeń w budynkach, drogach i kierunkach ewakuacji oraz możliwości wyjścia z obiektu;</w:t>
      </w:r>
    </w:p>
    <w:p w:rsidR="00A31E23" w:rsidRDefault="0013341F">
      <w:pPr>
        <w:pStyle w:val="Akapitzlist"/>
        <w:numPr>
          <w:ilvl w:val="0"/>
          <w:numId w:val="16"/>
        </w:numPr>
        <w:tabs>
          <w:tab w:val="left" w:pos="861"/>
        </w:tabs>
        <w:rPr>
          <w:sz w:val="24"/>
        </w:rPr>
      </w:pPr>
      <w:r>
        <w:rPr>
          <w:sz w:val="24"/>
        </w:rPr>
        <w:t>miejscprzebywania ludziwpomieszczeniach</w:t>
      </w:r>
      <w:r>
        <w:rPr>
          <w:spacing w:val="-2"/>
          <w:sz w:val="24"/>
        </w:rPr>
        <w:t>budynku;</w:t>
      </w:r>
    </w:p>
    <w:p w:rsidR="00A31E23" w:rsidRDefault="0013341F">
      <w:pPr>
        <w:pStyle w:val="Akapitzlist"/>
        <w:numPr>
          <w:ilvl w:val="0"/>
          <w:numId w:val="16"/>
        </w:numPr>
        <w:tabs>
          <w:tab w:val="left" w:pos="861"/>
        </w:tabs>
        <w:spacing w:before="139"/>
        <w:rPr>
          <w:sz w:val="24"/>
        </w:rPr>
      </w:pPr>
      <w:r>
        <w:rPr>
          <w:sz w:val="24"/>
        </w:rPr>
        <w:t>sposobuzachowaniasię wprzypadkusytuacjizagrożenia</w:t>
      </w:r>
      <w:r>
        <w:rPr>
          <w:spacing w:val="-2"/>
          <w:sz w:val="24"/>
        </w:rPr>
        <w:t>pożarem;</w:t>
      </w:r>
    </w:p>
    <w:p w:rsidR="00A31E23" w:rsidRDefault="0013341F">
      <w:pPr>
        <w:pStyle w:val="Akapitzlist"/>
        <w:numPr>
          <w:ilvl w:val="0"/>
          <w:numId w:val="16"/>
        </w:numPr>
        <w:tabs>
          <w:tab w:val="left" w:pos="861"/>
        </w:tabs>
        <w:spacing w:before="137"/>
        <w:rPr>
          <w:sz w:val="24"/>
        </w:rPr>
      </w:pPr>
      <w:r>
        <w:rPr>
          <w:sz w:val="24"/>
        </w:rPr>
        <w:t>sposobualarmowanianawypadek</w:t>
      </w:r>
      <w:r>
        <w:rPr>
          <w:spacing w:val="-2"/>
          <w:sz w:val="24"/>
        </w:rPr>
        <w:t xml:space="preserve"> zagrożenia;</w:t>
      </w:r>
    </w:p>
    <w:p w:rsidR="00A31E23" w:rsidRDefault="0013341F">
      <w:pPr>
        <w:pStyle w:val="Akapitzlist"/>
        <w:numPr>
          <w:ilvl w:val="0"/>
          <w:numId w:val="16"/>
        </w:numPr>
        <w:tabs>
          <w:tab w:val="left" w:pos="861"/>
        </w:tabs>
        <w:spacing w:before="140"/>
        <w:rPr>
          <w:sz w:val="24"/>
        </w:rPr>
      </w:pPr>
      <w:r>
        <w:rPr>
          <w:sz w:val="24"/>
        </w:rPr>
        <w:t>rozmieszczeniaiobsługipodręcznegosprzętu</w:t>
      </w:r>
      <w:r>
        <w:rPr>
          <w:spacing w:val="-2"/>
          <w:sz w:val="24"/>
        </w:rPr>
        <w:t>gaśniczego.</w:t>
      </w:r>
    </w:p>
    <w:p w:rsidR="00A31E23" w:rsidRDefault="0013341F">
      <w:pPr>
        <w:pStyle w:val="Tekstpodstawowy"/>
        <w:tabs>
          <w:tab w:val="left" w:pos="932"/>
          <w:tab w:val="left" w:pos="1921"/>
          <w:tab w:val="left" w:pos="3350"/>
          <w:tab w:val="left" w:pos="4019"/>
          <w:tab w:val="left" w:pos="5196"/>
          <w:tab w:val="left" w:pos="5645"/>
          <w:tab w:val="left" w:pos="7075"/>
          <w:tab w:val="left" w:pos="8584"/>
        </w:tabs>
        <w:spacing w:before="136" w:line="360" w:lineRule="auto"/>
        <w:ind w:left="141" w:right="138" w:firstLine="360"/>
      </w:pPr>
      <w:r>
        <w:rPr>
          <w:spacing w:val="-10"/>
        </w:rPr>
        <w:t>W</w:t>
      </w:r>
      <w:r>
        <w:tab/>
      </w:r>
      <w:r>
        <w:rPr>
          <w:spacing w:val="-2"/>
        </w:rPr>
        <w:t>zakresie</w:t>
      </w:r>
      <w:r>
        <w:tab/>
      </w:r>
      <w:r>
        <w:rPr>
          <w:spacing w:val="-2"/>
        </w:rPr>
        <w:t>prowadzenia</w:t>
      </w:r>
      <w:r>
        <w:tab/>
      </w:r>
      <w:r>
        <w:rPr>
          <w:spacing w:val="-4"/>
        </w:rPr>
        <w:t>akcji</w:t>
      </w:r>
      <w:r>
        <w:tab/>
      </w:r>
      <w:r>
        <w:rPr>
          <w:spacing w:val="-2"/>
        </w:rPr>
        <w:t>ewakuacji</w:t>
      </w:r>
      <w:r>
        <w:tab/>
      </w:r>
      <w:r>
        <w:rPr>
          <w:spacing w:val="-6"/>
        </w:rPr>
        <w:t>do</w:t>
      </w:r>
      <w:r>
        <w:tab/>
      </w:r>
      <w:r>
        <w:rPr>
          <w:spacing w:val="-2"/>
        </w:rPr>
        <w:t>obowiązków</w:t>
      </w:r>
      <w:r>
        <w:tab/>
      </w:r>
      <w:r>
        <w:rPr>
          <w:spacing w:val="-2"/>
        </w:rPr>
        <w:t>pracowników</w:t>
      </w:r>
      <w:r>
        <w:tab/>
      </w:r>
      <w:r>
        <w:rPr>
          <w:spacing w:val="-2"/>
        </w:rPr>
        <w:t>należy</w:t>
      </w:r>
      <w:r>
        <w:t>w szczególności:</w:t>
      </w:r>
    </w:p>
    <w:p w:rsidR="00A31E23" w:rsidRDefault="0013341F">
      <w:pPr>
        <w:pStyle w:val="Akapitzlist"/>
        <w:numPr>
          <w:ilvl w:val="0"/>
          <w:numId w:val="16"/>
        </w:numPr>
        <w:tabs>
          <w:tab w:val="left" w:pos="861"/>
        </w:tabs>
        <w:spacing w:before="1"/>
        <w:rPr>
          <w:sz w:val="24"/>
        </w:rPr>
      </w:pPr>
      <w:r>
        <w:rPr>
          <w:sz w:val="24"/>
        </w:rPr>
        <w:t>podporządkowaniesiępoleceniomkierującychakcją</w:t>
      </w:r>
      <w:r>
        <w:rPr>
          <w:spacing w:val="-2"/>
          <w:sz w:val="24"/>
        </w:rPr>
        <w:t>ewakuacyjną;</w:t>
      </w:r>
    </w:p>
    <w:p w:rsidR="00A31E23" w:rsidRDefault="0013341F">
      <w:pPr>
        <w:pStyle w:val="Akapitzlist"/>
        <w:numPr>
          <w:ilvl w:val="0"/>
          <w:numId w:val="16"/>
        </w:numPr>
        <w:tabs>
          <w:tab w:val="left" w:pos="861"/>
        </w:tabs>
        <w:spacing w:before="139" w:line="360" w:lineRule="auto"/>
        <w:ind w:right="147"/>
        <w:rPr>
          <w:sz w:val="24"/>
        </w:rPr>
      </w:pPr>
      <w:r>
        <w:rPr>
          <w:sz w:val="24"/>
        </w:rPr>
        <w:t>pamiętanie,żeszybkośćisprawnośćprzeprowadzaniaewakuacjidecydujeojej</w:t>
      </w:r>
      <w:r>
        <w:rPr>
          <w:spacing w:val="-2"/>
          <w:sz w:val="24"/>
        </w:rPr>
        <w:t>powodzeniu;</w:t>
      </w:r>
    </w:p>
    <w:p w:rsidR="00A31E23" w:rsidRDefault="0013341F">
      <w:pPr>
        <w:pStyle w:val="Akapitzlist"/>
        <w:numPr>
          <w:ilvl w:val="0"/>
          <w:numId w:val="16"/>
        </w:numPr>
        <w:tabs>
          <w:tab w:val="left" w:pos="861"/>
        </w:tabs>
        <w:rPr>
          <w:sz w:val="24"/>
        </w:rPr>
      </w:pPr>
      <w:r>
        <w:rPr>
          <w:sz w:val="24"/>
        </w:rPr>
        <w:t>zachowaniespokojui nie dopuszczenie dopowstania</w:t>
      </w:r>
      <w:r>
        <w:rPr>
          <w:spacing w:val="-2"/>
          <w:sz w:val="24"/>
        </w:rPr>
        <w:t>paniki;</w:t>
      </w:r>
    </w:p>
    <w:p w:rsidR="00A31E23" w:rsidRDefault="0013341F">
      <w:pPr>
        <w:pStyle w:val="Akapitzlist"/>
        <w:numPr>
          <w:ilvl w:val="0"/>
          <w:numId w:val="16"/>
        </w:numPr>
        <w:tabs>
          <w:tab w:val="left" w:pos="861"/>
        </w:tabs>
        <w:spacing w:before="137"/>
        <w:rPr>
          <w:sz w:val="24"/>
        </w:rPr>
      </w:pPr>
      <w:r>
        <w:rPr>
          <w:sz w:val="24"/>
        </w:rPr>
        <w:t>alarmowanieosóbiinstytucjizgodniezwykazem telefonów</w:t>
      </w:r>
      <w:r>
        <w:rPr>
          <w:spacing w:val="-2"/>
          <w:sz w:val="24"/>
        </w:rPr>
        <w:t>alarmowych;</w:t>
      </w:r>
    </w:p>
    <w:p w:rsidR="00A31E23" w:rsidRDefault="0013341F">
      <w:pPr>
        <w:pStyle w:val="Akapitzlist"/>
        <w:numPr>
          <w:ilvl w:val="0"/>
          <w:numId w:val="16"/>
        </w:numPr>
        <w:tabs>
          <w:tab w:val="left" w:pos="861"/>
        </w:tabs>
        <w:spacing w:before="139"/>
        <w:rPr>
          <w:sz w:val="24"/>
        </w:rPr>
      </w:pPr>
      <w:r>
        <w:rPr>
          <w:sz w:val="24"/>
        </w:rPr>
        <w:t>pomaganieratownikom wprowadzeniu</w:t>
      </w:r>
      <w:r>
        <w:rPr>
          <w:spacing w:val="-2"/>
          <w:sz w:val="24"/>
        </w:rPr>
        <w:t xml:space="preserve"> ewakuacji.</w:t>
      </w:r>
    </w:p>
    <w:p w:rsidR="00A31E23" w:rsidRDefault="00A31E23">
      <w:pPr>
        <w:pStyle w:val="Akapitzlist"/>
        <w:rPr>
          <w:sz w:val="24"/>
        </w:rPr>
        <w:sectPr w:rsidR="00A31E23">
          <w:pgSz w:w="11910" w:h="16840"/>
          <w:pgMar w:top="1380" w:right="1272" w:bottom="1480" w:left="1275" w:header="708" w:footer="1226" w:gutter="0"/>
          <w:cols w:space="708"/>
        </w:sectPr>
      </w:pPr>
    </w:p>
    <w:p w:rsidR="00A31E23" w:rsidRDefault="00A31E23">
      <w:pPr>
        <w:pStyle w:val="Tekstpodstawowy"/>
        <w:spacing w:before="275"/>
      </w:pPr>
    </w:p>
    <w:p w:rsidR="00A31E23" w:rsidRDefault="0013341F">
      <w:pPr>
        <w:pStyle w:val="Heading4"/>
        <w:ind w:left="141" w:firstLine="0"/>
        <w:jc w:val="both"/>
      </w:pPr>
      <w:bookmarkStart w:id="41" w:name="_bookmark40"/>
      <w:bookmarkEnd w:id="41"/>
      <w:r>
        <w:t>10.5.Zasadyposługiwaniasiępodręcznymsprzętem</w:t>
      </w:r>
      <w:r>
        <w:rPr>
          <w:spacing w:val="-2"/>
        </w:rPr>
        <w:t>gaśniczym</w:t>
      </w:r>
    </w:p>
    <w:p w:rsidR="00A31E23" w:rsidRDefault="0013341F">
      <w:pPr>
        <w:pStyle w:val="Tekstpodstawowy"/>
        <w:spacing w:before="17" w:line="360" w:lineRule="auto"/>
        <w:ind w:left="141" w:right="139" w:firstLine="360"/>
        <w:jc w:val="both"/>
      </w:pPr>
      <w:r>
        <w:t>Równocześnie z alarmowaniem należy przystąpić do akcji gaśniczej za pomocą podręcznego sprzętu gaśniczego będącego na wyposażeniu obiektu - gaśnic i hydrantów wewnętrznych.Podręcznysprzętwykorzystywanyjestdogaszeniapożarówwzarodku.Należy wykorzystywać do gaszenia pożarów następujące wskazania. Symbolami literowymi oznakowane są gaśnice odpowiednio do gaszenia pożarów danej grupy. Podręczny sprzęt gaśniczynależytakdobierać,abymożnanimugasićpożar.Przygaszeniunależypamiętać o następujących zasadach:</w:t>
      </w:r>
    </w:p>
    <w:p w:rsidR="00A31E23" w:rsidRDefault="0013341F">
      <w:pPr>
        <w:pStyle w:val="Akapitzlist"/>
        <w:numPr>
          <w:ilvl w:val="0"/>
          <w:numId w:val="1"/>
        </w:numPr>
        <w:tabs>
          <w:tab w:val="left" w:pos="861"/>
        </w:tabs>
        <w:spacing w:before="2" w:line="360" w:lineRule="auto"/>
        <w:ind w:right="140"/>
        <w:jc w:val="both"/>
        <w:rPr>
          <w:sz w:val="24"/>
        </w:rPr>
      </w:pPr>
      <w:r>
        <w:rPr>
          <w:sz w:val="24"/>
        </w:rPr>
        <w:t>kierować strumień środka gaśniczego na palące się przedmioty lub obiektu od strony zewnętrznej (skrajnej) w kierunku do środka;</w:t>
      </w:r>
    </w:p>
    <w:p w:rsidR="00A31E23" w:rsidRDefault="0013341F">
      <w:pPr>
        <w:pStyle w:val="Akapitzlist"/>
        <w:numPr>
          <w:ilvl w:val="0"/>
          <w:numId w:val="1"/>
        </w:numPr>
        <w:tabs>
          <w:tab w:val="left" w:pos="860"/>
        </w:tabs>
        <w:ind w:left="860" w:hanging="359"/>
        <w:jc w:val="both"/>
        <w:rPr>
          <w:sz w:val="24"/>
        </w:rPr>
      </w:pPr>
      <w:r>
        <w:rPr>
          <w:sz w:val="24"/>
        </w:rPr>
        <w:t>przygaszeniuprzedmiotówustawionychpionowonależygasićodgóryw</w:t>
      </w:r>
      <w:r>
        <w:rPr>
          <w:spacing w:val="-4"/>
          <w:sz w:val="24"/>
        </w:rPr>
        <w:t>dół;</w:t>
      </w:r>
    </w:p>
    <w:p w:rsidR="00A31E23" w:rsidRDefault="0013341F">
      <w:pPr>
        <w:pStyle w:val="Akapitzlist"/>
        <w:numPr>
          <w:ilvl w:val="0"/>
          <w:numId w:val="1"/>
        </w:numPr>
        <w:tabs>
          <w:tab w:val="left" w:pos="861"/>
        </w:tabs>
        <w:spacing w:before="137" w:line="360" w:lineRule="auto"/>
        <w:ind w:left="141" w:right="141" w:firstLine="360"/>
        <w:jc w:val="right"/>
        <w:rPr>
          <w:sz w:val="24"/>
        </w:rPr>
      </w:pPr>
      <w:r>
        <w:rPr>
          <w:sz w:val="24"/>
        </w:rPr>
        <w:t>należyużywaćśrodkówgaśniczychprzeznaczonychdogaszeniadanejgrupypożarów. Dopodręcznegosprzętugaśniczegozaliczamyhydrantywewnętrzne,gaśniceikocegaśnicze.Gaśnicesątoprzenośneurządzeniaomasiebruttodo20kgimasieśrodkagaśniczego do12kg,któregoużycienastępujepodwpływemuruchamianegoręczniewyzwoleniaciśnienia gazu.Efektakcjigaśniczej,atakżebezpieczeństwojejprowadzeniazależyodwielu czynników,międzyinnymiodwyboruodpowiedniegośrodkagaśniczego.Dokonanie prawidłowegowyboruzależnejestodrozpoznaniarodzajupożaruorazpewnego</w:t>
      </w:r>
      <w:r>
        <w:rPr>
          <w:spacing w:val="-2"/>
          <w:sz w:val="24"/>
        </w:rPr>
        <w:t>minimum</w:t>
      </w:r>
    </w:p>
    <w:p w:rsidR="00A31E23" w:rsidRDefault="0013341F">
      <w:pPr>
        <w:pStyle w:val="Tekstpodstawowy"/>
        <w:spacing w:before="2"/>
        <w:ind w:left="141"/>
      </w:pPr>
      <w:r>
        <w:t>wiedzyośrodkachgaśniczychiich</w:t>
      </w:r>
      <w:r>
        <w:rPr>
          <w:spacing w:val="-2"/>
        </w:rPr>
        <w:t>działaniu.</w:t>
      </w:r>
    </w:p>
    <w:p w:rsidR="00A31E23" w:rsidRDefault="00A31E23">
      <w:pPr>
        <w:pStyle w:val="Tekstpodstawowy"/>
        <w:sectPr w:rsidR="00A31E23">
          <w:pgSz w:w="11910" w:h="16840"/>
          <w:pgMar w:top="1380" w:right="1272" w:bottom="1480" w:left="1275" w:header="708" w:footer="1226" w:gutter="0"/>
          <w:cols w:space="708"/>
        </w:sectPr>
      </w:pPr>
    </w:p>
    <w:p w:rsidR="00A31E23" w:rsidRDefault="0013341F">
      <w:pPr>
        <w:spacing w:before="95"/>
        <w:ind w:left="141"/>
        <w:rPr>
          <w:b/>
          <w:sz w:val="24"/>
        </w:rPr>
      </w:pPr>
      <w:r>
        <w:rPr>
          <w:b/>
          <w:sz w:val="24"/>
        </w:rPr>
        <w:lastRenderedPageBreak/>
        <w:t>Charakterystykawybranegopodręcznegosprzętu</w:t>
      </w:r>
      <w:r>
        <w:rPr>
          <w:b/>
          <w:spacing w:val="-2"/>
          <w:sz w:val="24"/>
        </w:rPr>
        <w:t>gaśniczego</w:t>
      </w:r>
    </w:p>
    <w:p w:rsidR="00A31E23" w:rsidRDefault="00A31E23">
      <w:pPr>
        <w:pStyle w:val="Tekstpodstawowy"/>
        <w:spacing w:before="1" w:after="1"/>
        <w:rPr>
          <w:b/>
          <w:sz w:val="16"/>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17"/>
        <w:gridCol w:w="3829"/>
        <w:gridCol w:w="2620"/>
      </w:tblGrid>
      <w:tr w:rsidR="00A31E23">
        <w:trPr>
          <w:trHeight w:val="254"/>
        </w:trPr>
        <w:tc>
          <w:tcPr>
            <w:tcW w:w="2617" w:type="dxa"/>
          </w:tcPr>
          <w:p w:rsidR="00A31E23" w:rsidRDefault="0013341F">
            <w:pPr>
              <w:pStyle w:val="TableParagraph"/>
              <w:spacing w:line="234" w:lineRule="exact"/>
              <w:ind w:left="352"/>
              <w:rPr>
                <w:b/>
              </w:rPr>
            </w:pPr>
            <w:r>
              <w:rPr>
                <w:b/>
              </w:rPr>
              <w:t>NAZWA</w:t>
            </w:r>
            <w:r>
              <w:rPr>
                <w:b/>
                <w:spacing w:val="-2"/>
              </w:rPr>
              <w:t>SPRZĘTU</w:t>
            </w:r>
          </w:p>
        </w:tc>
        <w:tc>
          <w:tcPr>
            <w:tcW w:w="3829" w:type="dxa"/>
          </w:tcPr>
          <w:p w:rsidR="00A31E23" w:rsidRDefault="0013341F">
            <w:pPr>
              <w:pStyle w:val="TableParagraph"/>
              <w:spacing w:line="234" w:lineRule="exact"/>
              <w:ind w:left="7"/>
              <w:jc w:val="center"/>
              <w:rPr>
                <w:b/>
              </w:rPr>
            </w:pPr>
            <w:r>
              <w:rPr>
                <w:b/>
                <w:spacing w:val="-2"/>
              </w:rPr>
              <w:t>ZDJĘCIE</w:t>
            </w:r>
          </w:p>
        </w:tc>
        <w:tc>
          <w:tcPr>
            <w:tcW w:w="2620" w:type="dxa"/>
          </w:tcPr>
          <w:p w:rsidR="00A31E23" w:rsidRDefault="0013341F">
            <w:pPr>
              <w:pStyle w:val="TableParagraph"/>
              <w:spacing w:line="234" w:lineRule="exact"/>
              <w:ind w:left="604"/>
              <w:rPr>
                <w:b/>
              </w:rPr>
            </w:pPr>
            <w:r>
              <w:rPr>
                <w:b/>
                <w:spacing w:val="-2"/>
              </w:rPr>
              <w:t>PIKTOGRAM</w:t>
            </w:r>
          </w:p>
        </w:tc>
      </w:tr>
      <w:tr w:rsidR="00A31E23">
        <w:trPr>
          <w:trHeight w:val="3775"/>
        </w:trPr>
        <w:tc>
          <w:tcPr>
            <w:tcW w:w="2617"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74"/>
              <w:rPr>
                <w:b/>
                <w:sz w:val="24"/>
              </w:rPr>
            </w:pPr>
          </w:p>
          <w:p w:rsidR="00A31E23" w:rsidRDefault="0013341F">
            <w:pPr>
              <w:pStyle w:val="TableParagraph"/>
              <w:ind w:left="110"/>
              <w:rPr>
                <w:sz w:val="24"/>
              </w:rPr>
            </w:pPr>
            <w:r>
              <w:rPr>
                <w:spacing w:val="-2"/>
                <w:sz w:val="24"/>
              </w:rPr>
              <w:t>HYDRANT</w:t>
            </w:r>
          </w:p>
          <w:p w:rsidR="00A31E23" w:rsidRDefault="0013341F">
            <w:pPr>
              <w:pStyle w:val="TableParagraph"/>
              <w:ind w:left="110"/>
              <w:rPr>
                <w:sz w:val="24"/>
              </w:rPr>
            </w:pPr>
            <w:r>
              <w:rPr>
                <w:sz w:val="24"/>
              </w:rPr>
              <w:t>WEWNĘTRZNY</w:t>
            </w:r>
            <w:r>
              <w:rPr>
                <w:spacing w:val="-5"/>
                <w:sz w:val="24"/>
              </w:rPr>
              <w:t>25</w:t>
            </w:r>
          </w:p>
        </w:tc>
        <w:tc>
          <w:tcPr>
            <w:tcW w:w="3829" w:type="dxa"/>
          </w:tcPr>
          <w:p w:rsidR="00A31E23" w:rsidRDefault="00A31E23">
            <w:pPr>
              <w:pStyle w:val="TableParagraph"/>
              <w:spacing w:before="43"/>
              <w:rPr>
                <w:b/>
                <w:sz w:val="20"/>
              </w:rPr>
            </w:pPr>
          </w:p>
          <w:p w:rsidR="00A31E23" w:rsidRDefault="0013341F">
            <w:pPr>
              <w:pStyle w:val="TableParagraph"/>
              <w:ind w:left="294"/>
              <w:rPr>
                <w:sz w:val="20"/>
              </w:rPr>
            </w:pPr>
            <w:r>
              <w:rPr>
                <w:noProof/>
                <w:sz w:val="20"/>
                <w:lang w:eastAsia="pl-PL"/>
              </w:rPr>
              <w:drawing>
                <wp:inline distT="0" distB="0" distL="0" distR="0">
                  <wp:extent cx="2088897" cy="2028253"/>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40" cstate="print"/>
                          <a:stretch>
                            <a:fillRect/>
                          </a:stretch>
                        </pic:blipFill>
                        <pic:spPr>
                          <a:xfrm>
                            <a:off x="0" y="0"/>
                            <a:ext cx="2088897" cy="2028253"/>
                          </a:xfrm>
                          <a:prstGeom prst="rect">
                            <a:avLst/>
                          </a:prstGeom>
                        </pic:spPr>
                      </pic:pic>
                    </a:graphicData>
                  </a:graphic>
                </wp:inline>
              </w:drawing>
            </w:r>
          </w:p>
        </w:tc>
        <w:tc>
          <w:tcPr>
            <w:tcW w:w="2620"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67"/>
              <w:rPr>
                <w:b/>
                <w:sz w:val="20"/>
              </w:rPr>
            </w:pPr>
          </w:p>
          <w:p w:rsidR="00A31E23" w:rsidRDefault="0013341F">
            <w:pPr>
              <w:pStyle w:val="TableParagraph"/>
              <w:ind w:left="106"/>
              <w:rPr>
                <w:sz w:val="20"/>
              </w:rPr>
            </w:pPr>
            <w:r>
              <w:rPr>
                <w:noProof/>
                <w:sz w:val="20"/>
                <w:lang w:eastAsia="pl-PL"/>
              </w:rPr>
              <w:drawing>
                <wp:inline distT="0" distB="0" distL="0" distR="0">
                  <wp:extent cx="1518856" cy="1518856"/>
                  <wp:effectExtent l="0" t="0" r="0" b="0"/>
                  <wp:docPr id="71" name="Image 71" descr="Znalezione obrazy dla zapytania hydrant wewnętrzny 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descr="Znalezione obrazy dla zapytania hydrant wewnętrzny znak"/>
                          <pic:cNvPicPr/>
                        </pic:nvPicPr>
                        <pic:blipFill>
                          <a:blip r:embed="rId41" cstate="print"/>
                          <a:stretch>
                            <a:fillRect/>
                          </a:stretch>
                        </pic:blipFill>
                        <pic:spPr>
                          <a:xfrm>
                            <a:off x="0" y="0"/>
                            <a:ext cx="1518856" cy="1518856"/>
                          </a:xfrm>
                          <a:prstGeom prst="rect">
                            <a:avLst/>
                          </a:prstGeom>
                        </pic:spPr>
                      </pic:pic>
                    </a:graphicData>
                  </a:graphic>
                </wp:inline>
              </w:drawing>
            </w:r>
          </w:p>
        </w:tc>
      </w:tr>
      <w:tr w:rsidR="00A31E23">
        <w:trPr>
          <w:trHeight w:val="3643"/>
        </w:trPr>
        <w:tc>
          <w:tcPr>
            <w:tcW w:w="9066" w:type="dxa"/>
            <w:gridSpan w:val="3"/>
          </w:tcPr>
          <w:p w:rsidR="00A31E23" w:rsidRDefault="0013341F">
            <w:pPr>
              <w:pStyle w:val="TableParagraph"/>
              <w:spacing w:line="276" w:lineRule="auto"/>
              <w:ind w:left="110" w:right="96"/>
              <w:jc w:val="both"/>
              <w:rPr>
                <w:sz w:val="24"/>
              </w:rPr>
            </w:pPr>
            <w:r>
              <w:rPr>
                <w:sz w:val="24"/>
              </w:rPr>
              <w:t>Hydrant wewnętrzny stanowi zawór zainstalowany na sieci wodociągowej obudowany szafkąiwyposażonywwążpożarniczyiprądownicę.Średnicehydrantówwewnętrznych25, 33lub52mm.Hydrantywewnętrznestosujesiędolokalizacjipożarówwzarodkuwszędzie tam gdzie jako środek gaśniczy stosuje się wodę.</w:t>
            </w:r>
          </w:p>
          <w:p w:rsidR="00A31E23" w:rsidRDefault="0013341F">
            <w:pPr>
              <w:pStyle w:val="TableParagraph"/>
              <w:ind w:left="110"/>
              <w:jc w:val="both"/>
              <w:rPr>
                <w:sz w:val="24"/>
              </w:rPr>
            </w:pPr>
            <w:r>
              <w:rPr>
                <w:sz w:val="24"/>
              </w:rPr>
              <w:t>Sposóbużyciahydrantujest</w:t>
            </w:r>
            <w:r>
              <w:rPr>
                <w:spacing w:val="-2"/>
                <w:sz w:val="24"/>
              </w:rPr>
              <w:t>następujący:</w:t>
            </w:r>
          </w:p>
          <w:p w:rsidR="00A31E23" w:rsidRDefault="0013341F">
            <w:pPr>
              <w:pStyle w:val="TableParagraph"/>
              <w:numPr>
                <w:ilvl w:val="0"/>
                <w:numId w:val="15"/>
              </w:numPr>
              <w:tabs>
                <w:tab w:val="left" w:pos="830"/>
              </w:tabs>
              <w:spacing w:before="37"/>
              <w:rPr>
                <w:sz w:val="24"/>
              </w:rPr>
            </w:pPr>
            <w:r>
              <w:rPr>
                <w:sz w:val="24"/>
              </w:rPr>
              <w:t xml:space="preserve">otworzyćdrzwiczki szafki sprawdzić czypodłączonyjest wążi </w:t>
            </w:r>
            <w:r>
              <w:rPr>
                <w:spacing w:val="-2"/>
                <w:sz w:val="24"/>
              </w:rPr>
              <w:t>prądownica;</w:t>
            </w:r>
          </w:p>
          <w:p w:rsidR="00A31E23" w:rsidRDefault="0013341F">
            <w:pPr>
              <w:pStyle w:val="TableParagraph"/>
              <w:numPr>
                <w:ilvl w:val="0"/>
                <w:numId w:val="15"/>
              </w:numPr>
              <w:tabs>
                <w:tab w:val="left" w:pos="830"/>
              </w:tabs>
              <w:spacing w:before="41"/>
              <w:rPr>
                <w:sz w:val="24"/>
              </w:rPr>
            </w:pPr>
            <w:r>
              <w:rPr>
                <w:sz w:val="24"/>
              </w:rPr>
              <w:t>odkręcić</w:t>
            </w:r>
            <w:r>
              <w:rPr>
                <w:spacing w:val="-2"/>
                <w:sz w:val="24"/>
              </w:rPr>
              <w:t>zawór;</w:t>
            </w:r>
          </w:p>
          <w:p w:rsidR="00A31E23" w:rsidRDefault="0013341F">
            <w:pPr>
              <w:pStyle w:val="TableParagraph"/>
              <w:numPr>
                <w:ilvl w:val="0"/>
                <w:numId w:val="15"/>
              </w:numPr>
              <w:tabs>
                <w:tab w:val="left" w:pos="830"/>
              </w:tabs>
              <w:spacing w:before="41"/>
              <w:rPr>
                <w:sz w:val="24"/>
              </w:rPr>
            </w:pPr>
            <w:r>
              <w:rPr>
                <w:sz w:val="24"/>
              </w:rPr>
              <w:t>rozwinąćodcinekwężawcałościunikajączagięć i</w:t>
            </w:r>
            <w:r>
              <w:rPr>
                <w:spacing w:val="-2"/>
                <w:sz w:val="24"/>
              </w:rPr>
              <w:t>załamań;</w:t>
            </w:r>
          </w:p>
          <w:p w:rsidR="00A31E23" w:rsidRDefault="0013341F">
            <w:pPr>
              <w:pStyle w:val="TableParagraph"/>
              <w:numPr>
                <w:ilvl w:val="0"/>
                <w:numId w:val="15"/>
              </w:numPr>
              <w:tabs>
                <w:tab w:val="left" w:pos="830"/>
              </w:tabs>
              <w:spacing w:before="43"/>
              <w:rPr>
                <w:sz w:val="24"/>
              </w:rPr>
            </w:pPr>
            <w:r>
              <w:rPr>
                <w:sz w:val="24"/>
              </w:rPr>
              <w:t>skierowaćstrumieńwodynamiejsce</w:t>
            </w:r>
            <w:r>
              <w:rPr>
                <w:spacing w:val="-2"/>
                <w:sz w:val="24"/>
              </w:rPr>
              <w:t>pożaru.</w:t>
            </w:r>
          </w:p>
          <w:p w:rsidR="00A31E23" w:rsidRDefault="0013341F">
            <w:pPr>
              <w:pStyle w:val="TableParagraph"/>
              <w:spacing w:before="41" w:line="276" w:lineRule="auto"/>
              <w:ind w:left="110"/>
              <w:rPr>
                <w:sz w:val="24"/>
              </w:rPr>
            </w:pPr>
            <w:r>
              <w:rPr>
                <w:sz w:val="24"/>
              </w:rPr>
              <w:t>Wodąniegasimyurządzeńpodnapięciemelektrycznymorazwichobrębiejakrównież innych substancji, które z woda tworzą gazy palne np. karbid.</w:t>
            </w:r>
          </w:p>
        </w:tc>
      </w:tr>
      <w:tr w:rsidR="00A31E23">
        <w:trPr>
          <w:trHeight w:val="4000"/>
        </w:trPr>
        <w:tc>
          <w:tcPr>
            <w:tcW w:w="2617"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263"/>
              <w:rPr>
                <w:b/>
                <w:sz w:val="24"/>
              </w:rPr>
            </w:pPr>
          </w:p>
          <w:p w:rsidR="00A31E23" w:rsidRDefault="0013341F">
            <w:pPr>
              <w:pStyle w:val="TableParagraph"/>
              <w:ind w:left="110"/>
              <w:rPr>
                <w:sz w:val="24"/>
              </w:rPr>
            </w:pPr>
            <w:r>
              <w:rPr>
                <w:spacing w:val="-2"/>
                <w:sz w:val="24"/>
              </w:rPr>
              <w:t>HYDRANT</w:t>
            </w:r>
          </w:p>
          <w:p w:rsidR="00A31E23" w:rsidRDefault="0013341F">
            <w:pPr>
              <w:pStyle w:val="TableParagraph"/>
              <w:spacing w:before="20"/>
              <w:ind w:left="110"/>
              <w:rPr>
                <w:sz w:val="24"/>
              </w:rPr>
            </w:pPr>
            <w:r>
              <w:rPr>
                <w:sz w:val="24"/>
              </w:rPr>
              <w:t>WEWNĘTRZNY</w:t>
            </w:r>
            <w:r>
              <w:rPr>
                <w:spacing w:val="-5"/>
                <w:sz w:val="24"/>
              </w:rPr>
              <w:t>52</w:t>
            </w:r>
          </w:p>
        </w:tc>
        <w:tc>
          <w:tcPr>
            <w:tcW w:w="3829" w:type="dxa"/>
          </w:tcPr>
          <w:p w:rsidR="00A31E23" w:rsidRDefault="00A31E23">
            <w:pPr>
              <w:pStyle w:val="TableParagraph"/>
              <w:spacing w:before="226"/>
              <w:rPr>
                <w:b/>
                <w:sz w:val="20"/>
              </w:rPr>
            </w:pPr>
          </w:p>
          <w:p w:rsidR="00A31E23" w:rsidRDefault="0013341F">
            <w:pPr>
              <w:pStyle w:val="TableParagraph"/>
              <w:ind w:left="106"/>
              <w:rPr>
                <w:sz w:val="20"/>
              </w:rPr>
            </w:pPr>
            <w:r>
              <w:rPr>
                <w:noProof/>
                <w:sz w:val="20"/>
                <w:lang w:eastAsia="pl-PL"/>
              </w:rPr>
              <w:drawing>
                <wp:inline distT="0" distB="0" distL="0" distR="0">
                  <wp:extent cx="1936917" cy="2099310"/>
                  <wp:effectExtent l="0" t="0" r="0" b="0"/>
                  <wp:docPr id="72" name="Image 72" descr="Znalezione obrazy dla zapytania hydrant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descr="Znalezione obrazy dla zapytania hydrant 52"/>
                          <pic:cNvPicPr/>
                        </pic:nvPicPr>
                        <pic:blipFill>
                          <a:blip r:embed="rId42" cstate="print"/>
                          <a:stretch>
                            <a:fillRect/>
                          </a:stretch>
                        </pic:blipFill>
                        <pic:spPr>
                          <a:xfrm>
                            <a:off x="0" y="0"/>
                            <a:ext cx="1936917" cy="2099310"/>
                          </a:xfrm>
                          <a:prstGeom prst="rect">
                            <a:avLst/>
                          </a:prstGeom>
                        </pic:spPr>
                      </pic:pic>
                    </a:graphicData>
                  </a:graphic>
                </wp:inline>
              </w:drawing>
            </w:r>
          </w:p>
        </w:tc>
        <w:tc>
          <w:tcPr>
            <w:tcW w:w="2620"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223" w:after="1"/>
              <w:rPr>
                <w:b/>
                <w:sz w:val="20"/>
              </w:rPr>
            </w:pPr>
          </w:p>
          <w:p w:rsidR="00A31E23" w:rsidRDefault="0013341F">
            <w:pPr>
              <w:pStyle w:val="TableParagraph"/>
              <w:ind w:left="106"/>
              <w:rPr>
                <w:sz w:val="20"/>
              </w:rPr>
            </w:pPr>
            <w:r>
              <w:rPr>
                <w:noProof/>
                <w:sz w:val="20"/>
                <w:lang w:eastAsia="pl-PL"/>
              </w:rPr>
              <w:drawing>
                <wp:inline distT="0" distB="0" distL="0" distR="0">
                  <wp:extent cx="1518856" cy="1518856"/>
                  <wp:effectExtent l="0" t="0" r="0" b="0"/>
                  <wp:docPr id="73" name="Image 73" descr="Znalezione obrazy dla zapytania hydrant wewnętrzny zna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descr="Znalezione obrazy dla zapytania hydrant wewnętrzny znak"/>
                          <pic:cNvPicPr/>
                        </pic:nvPicPr>
                        <pic:blipFill>
                          <a:blip r:embed="rId41" cstate="print"/>
                          <a:stretch>
                            <a:fillRect/>
                          </a:stretch>
                        </pic:blipFill>
                        <pic:spPr>
                          <a:xfrm>
                            <a:off x="0" y="0"/>
                            <a:ext cx="1518856" cy="1518856"/>
                          </a:xfrm>
                          <a:prstGeom prst="rect">
                            <a:avLst/>
                          </a:prstGeom>
                        </pic:spPr>
                      </pic:pic>
                    </a:graphicData>
                  </a:graphic>
                </wp:inline>
              </w:drawing>
            </w:r>
          </w:p>
        </w:tc>
      </w:tr>
    </w:tbl>
    <w:p w:rsidR="00A31E23" w:rsidRDefault="00A31E23">
      <w:pPr>
        <w:pStyle w:val="TableParagraph"/>
        <w:rPr>
          <w:sz w:val="20"/>
        </w:rPr>
        <w:sectPr w:rsidR="00A31E23">
          <w:pgSz w:w="11910" w:h="16840"/>
          <w:pgMar w:top="1380" w:right="1272" w:bottom="1480" w:left="1275" w:header="708" w:footer="1226" w:gutter="0"/>
          <w:cols w:space="708"/>
        </w:sectPr>
      </w:pPr>
    </w:p>
    <w:p w:rsidR="00A31E23" w:rsidRDefault="00A31E23">
      <w:pPr>
        <w:pStyle w:val="Tekstpodstawowy"/>
        <w:spacing w:before="6"/>
        <w:rPr>
          <w:b/>
          <w:sz w:val="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24"/>
        <w:gridCol w:w="3821"/>
        <w:gridCol w:w="2617"/>
      </w:tblGrid>
      <w:tr w:rsidR="00A31E23">
        <w:trPr>
          <w:trHeight w:val="254"/>
        </w:trPr>
        <w:tc>
          <w:tcPr>
            <w:tcW w:w="2624" w:type="dxa"/>
          </w:tcPr>
          <w:p w:rsidR="00A31E23" w:rsidRDefault="0013341F">
            <w:pPr>
              <w:pStyle w:val="TableParagraph"/>
              <w:spacing w:line="234" w:lineRule="exact"/>
              <w:ind w:left="11"/>
              <w:jc w:val="center"/>
              <w:rPr>
                <w:b/>
              </w:rPr>
            </w:pPr>
            <w:r>
              <w:rPr>
                <w:b/>
              </w:rPr>
              <w:t>NAZWA</w:t>
            </w:r>
            <w:r>
              <w:rPr>
                <w:b/>
                <w:spacing w:val="-2"/>
              </w:rPr>
              <w:t>SPRZĘTU</w:t>
            </w:r>
          </w:p>
        </w:tc>
        <w:tc>
          <w:tcPr>
            <w:tcW w:w="3821" w:type="dxa"/>
          </w:tcPr>
          <w:p w:rsidR="00A31E23" w:rsidRDefault="0013341F">
            <w:pPr>
              <w:pStyle w:val="TableParagraph"/>
              <w:spacing w:line="234" w:lineRule="exact"/>
              <w:ind w:left="6"/>
              <w:jc w:val="center"/>
              <w:rPr>
                <w:b/>
              </w:rPr>
            </w:pPr>
            <w:r>
              <w:rPr>
                <w:b/>
                <w:spacing w:val="-2"/>
              </w:rPr>
              <w:t>ZDJĘCIE</w:t>
            </w:r>
          </w:p>
        </w:tc>
        <w:tc>
          <w:tcPr>
            <w:tcW w:w="2617" w:type="dxa"/>
          </w:tcPr>
          <w:p w:rsidR="00A31E23" w:rsidRDefault="0013341F">
            <w:pPr>
              <w:pStyle w:val="TableParagraph"/>
              <w:spacing w:line="234" w:lineRule="exact"/>
              <w:ind w:left="605"/>
              <w:rPr>
                <w:b/>
              </w:rPr>
            </w:pPr>
            <w:r>
              <w:rPr>
                <w:b/>
                <w:spacing w:val="-2"/>
              </w:rPr>
              <w:t>PIKTOGRAM</w:t>
            </w:r>
          </w:p>
        </w:tc>
      </w:tr>
      <w:tr w:rsidR="00A31E23">
        <w:trPr>
          <w:trHeight w:val="3844"/>
        </w:trPr>
        <w:tc>
          <w:tcPr>
            <w:tcW w:w="2624"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52"/>
              <w:rPr>
                <w:b/>
                <w:sz w:val="24"/>
              </w:rPr>
            </w:pPr>
          </w:p>
          <w:p w:rsidR="00A31E23" w:rsidRDefault="0013341F">
            <w:pPr>
              <w:pStyle w:val="TableParagraph"/>
              <w:ind w:left="110" w:right="1008"/>
              <w:rPr>
                <w:sz w:val="24"/>
              </w:rPr>
            </w:pPr>
            <w:r>
              <w:rPr>
                <w:spacing w:val="-2"/>
                <w:sz w:val="24"/>
              </w:rPr>
              <w:t>GAŚNICA PROSZKOWA</w:t>
            </w:r>
          </w:p>
        </w:tc>
        <w:tc>
          <w:tcPr>
            <w:tcW w:w="3821" w:type="dxa"/>
          </w:tcPr>
          <w:p w:rsidR="00A31E23" w:rsidRDefault="00A31E23">
            <w:pPr>
              <w:pStyle w:val="TableParagraph"/>
              <w:spacing w:before="45"/>
              <w:rPr>
                <w:b/>
                <w:sz w:val="20"/>
              </w:rPr>
            </w:pPr>
          </w:p>
          <w:p w:rsidR="00A31E23" w:rsidRDefault="0013341F">
            <w:pPr>
              <w:pStyle w:val="TableParagraph"/>
              <w:ind w:left="1052"/>
              <w:rPr>
                <w:sz w:val="20"/>
              </w:rPr>
            </w:pPr>
            <w:r>
              <w:rPr>
                <w:noProof/>
                <w:sz w:val="20"/>
                <w:lang w:eastAsia="pl-PL"/>
              </w:rPr>
              <w:drawing>
                <wp:inline distT="0" distB="0" distL="0" distR="0">
                  <wp:extent cx="1118139" cy="2264949"/>
                  <wp:effectExtent l="0" t="0" r="0" b="0"/>
                  <wp:docPr id="74" name="Image 74" descr="Znalezione obrazy dla zapytania GAŚNICA PROSZKOW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descr="Znalezione obrazy dla zapytania GAŚNICA PROSZKOWA"/>
                          <pic:cNvPicPr/>
                        </pic:nvPicPr>
                        <pic:blipFill>
                          <a:blip r:embed="rId43" cstate="print"/>
                          <a:stretch>
                            <a:fillRect/>
                          </a:stretch>
                        </pic:blipFill>
                        <pic:spPr>
                          <a:xfrm>
                            <a:off x="0" y="0"/>
                            <a:ext cx="1118139" cy="2264949"/>
                          </a:xfrm>
                          <a:prstGeom prst="rect">
                            <a:avLst/>
                          </a:prstGeom>
                        </pic:spPr>
                      </pic:pic>
                    </a:graphicData>
                  </a:graphic>
                </wp:inline>
              </w:drawing>
            </w:r>
          </w:p>
        </w:tc>
        <w:tc>
          <w:tcPr>
            <w:tcW w:w="2617"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91"/>
              <w:rPr>
                <w:b/>
                <w:sz w:val="20"/>
              </w:rPr>
            </w:pPr>
          </w:p>
          <w:p w:rsidR="00A31E23" w:rsidRDefault="0013341F">
            <w:pPr>
              <w:pStyle w:val="TableParagraph"/>
              <w:ind w:left="151"/>
              <w:rPr>
                <w:sz w:val="20"/>
              </w:rPr>
            </w:pPr>
            <w:r>
              <w:rPr>
                <w:noProof/>
                <w:sz w:val="20"/>
                <w:lang w:eastAsia="pl-PL"/>
              </w:rPr>
              <w:drawing>
                <wp:inline distT="0" distB="0" distL="0" distR="0">
                  <wp:extent cx="1458182" cy="1458182"/>
                  <wp:effectExtent l="0" t="0" r="0" b="0"/>
                  <wp:docPr id="75" name="Image 75"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descr="Podobny obraz"/>
                          <pic:cNvPicPr/>
                        </pic:nvPicPr>
                        <pic:blipFill>
                          <a:blip r:embed="rId44" cstate="print"/>
                          <a:stretch>
                            <a:fillRect/>
                          </a:stretch>
                        </pic:blipFill>
                        <pic:spPr>
                          <a:xfrm>
                            <a:off x="0" y="0"/>
                            <a:ext cx="1458182" cy="1458182"/>
                          </a:xfrm>
                          <a:prstGeom prst="rect">
                            <a:avLst/>
                          </a:prstGeom>
                        </pic:spPr>
                      </pic:pic>
                    </a:graphicData>
                  </a:graphic>
                </wp:inline>
              </w:drawing>
            </w:r>
          </w:p>
        </w:tc>
      </w:tr>
      <w:tr w:rsidR="00A31E23">
        <w:trPr>
          <w:trHeight w:val="2666"/>
        </w:trPr>
        <w:tc>
          <w:tcPr>
            <w:tcW w:w="9062" w:type="dxa"/>
            <w:gridSpan w:val="3"/>
          </w:tcPr>
          <w:p w:rsidR="00A31E23" w:rsidRDefault="0013341F">
            <w:pPr>
              <w:pStyle w:val="TableParagraph"/>
              <w:spacing w:line="276" w:lineRule="auto"/>
              <w:ind w:left="110" w:right="96"/>
              <w:jc w:val="both"/>
              <w:rPr>
                <w:sz w:val="24"/>
              </w:rPr>
            </w:pPr>
            <w:r>
              <w:rPr>
                <w:sz w:val="24"/>
              </w:rPr>
              <w:t>Gaśnica proszkowa stanowi cylindryczny zbiornik zaopatrzony w dźwignię uruchamiającą zawór lub zbijak z gazem napędowym. Środek gaśniczy (proszek) wyrzucany jest przez dyszęlubwężykzakończonyprądownicąprzypomocygazuobojętnego(azotlubdwutlenek węgla). Po dostarczeniu gaśnicyw miejsce pożaru zrywamyplombę i zawleczkę blokującą, uruchamiamy dźwignie lub zbijak i kierujemy strumień proszku lekko nad ognisko pożaru. Działaniegaśnicymożnawkażdejchwiliprzerwaćprzezzwolnieniedźwigniuruchamiającej lub dźwigni prądownicy. Ze względu na swoją budowę syfonową gaśnica prawidłowo pracuje tylko w pozycji pionowej.</w:t>
            </w:r>
          </w:p>
        </w:tc>
      </w:tr>
      <w:tr w:rsidR="00A31E23">
        <w:trPr>
          <w:trHeight w:val="4025"/>
        </w:trPr>
        <w:tc>
          <w:tcPr>
            <w:tcW w:w="2624"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67"/>
              <w:rPr>
                <w:b/>
                <w:sz w:val="24"/>
              </w:rPr>
            </w:pPr>
          </w:p>
          <w:p w:rsidR="00A31E23" w:rsidRDefault="0013341F">
            <w:pPr>
              <w:pStyle w:val="TableParagraph"/>
              <w:ind w:left="11" w:right="1"/>
              <w:jc w:val="center"/>
              <w:rPr>
                <w:sz w:val="24"/>
              </w:rPr>
            </w:pPr>
            <w:r>
              <w:rPr>
                <w:sz w:val="24"/>
              </w:rPr>
              <w:t>GAŚNICA</w:t>
            </w:r>
            <w:r>
              <w:rPr>
                <w:spacing w:val="-2"/>
                <w:sz w:val="24"/>
              </w:rPr>
              <w:t>ŚNIEGOWA</w:t>
            </w:r>
          </w:p>
        </w:tc>
        <w:tc>
          <w:tcPr>
            <w:tcW w:w="3821" w:type="dxa"/>
          </w:tcPr>
          <w:p w:rsidR="00A31E23" w:rsidRDefault="00A31E23">
            <w:pPr>
              <w:pStyle w:val="TableParagraph"/>
              <w:spacing w:before="227"/>
              <w:rPr>
                <w:b/>
                <w:sz w:val="20"/>
              </w:rPr>
            </w:pPr>
          </w:p>
          <w:p w:rsidR="00A31E23" w:rsidRDefault="0013341F">
            <w:pPr>
              <w:pStyle w:val="TableParagraph"/>
              <w:ind w:left="880"/>
              <w:rPr>
                <w:sz w:val="20"/>
              </w:rPr>
            </w:pPr>
            <w:r>
              <w:rPr>
                <w:noProof/>
                <w:sz w:val="20"/>
                <w:lang w:eastAsia="pl-PL"/>
              </w:rPr>
              <w:drawing>
                <wp:inline distT="0" distB="0" distL="0" distR="0">
                  <wp:extent cx="1212278" cy="2092070"/>
                  <wp:effectExtent l="0" t="0" r="0" b="0"/>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45" cstate="print"/>
                          <a:stretch>
                            <a:fillRect/>
                          </a:stretch>
                        </pic:blipFill>
                        <pic:spPr>
                          <a:xfrm>
                            <a:off x="0" y="0"/>
                            <a:ext cx="1212278" cy="2092070"/>
                          </a:xfrm>
                          <a:prstGeom prst="rect">
                            <a:avLst/>
                          </a:prstGeom>
                        </pic:spPr>
                      </pic:pic>
                    </a:graphicData>
                  </a:graphic>
                </wp:inline>
              </w:drawing>
            </w:r>
          </w:p>
        </w:tc>
        <w:tc>
          <w:tcPr>
            <w:tcW w:w="2617"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224"/>
              <w:rPr>
                <w:b/>
                <w:sz w:val="20"/>
              </w:rPr>
            </w:pPr>
          </w:p>
          <w:p w:rsidR="00A31E23" w:rsidRDefault="0013341F">
            <w:pPr>
              <w:pStyle w:val="TableParagraph"/>
              <w:ind w:left="148"/>
              <w:rPr>
                <w:sz w:val="20"/>
              </w:rPr>
            </w:pPr>
            <w:r>
              <w:rPr>
                <w:noProof/>
                <w:sz w:val="20"/>
                <w:lang w:eastAsia="pl-PL"/>
              </w:rPr>
              <w:drawing>
                <wp:inline distT="0" distB="0" distL="0" distR="0">
                  <wp:extent cx="1481327" cy="1481327"/>
                  <wp:effectExtent l="0" t="0" r="0" b="0"/>
                  <wp:docPr id="77" name="Image 77"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descr="Podobny obraz"/>
                          <pic:cNvPicPr/>
                        </pic:nvPicPr>
                        <pic:blipFill>
                          <a:blip r:embed="rId44" cstate="print"/>
                          <a:stretch>
                            <a:fillRect/>
                          </a:stretch>
                        </pic:blipFill>
                        <pic:spPr>
                          <a:xfrm>
                            <a:off x="0" y="0"/>
                            <a:ext cx="1481327" cy="1481327"/>
                          </a:xfrm>
                          <a:prstGeom prst="rect">
                            <a:avLst/>
                          </a:prstGeom>
                        </pic:spPr>
                      </pic:pic>
                    </a:graphicData>
                  </a:graphic>
                </wp:inline>
              </w:drawing>
            </w:r>
          </w:p>
        </w:tc>
      </w:tr>
      <w:tr w:rsidR="00A31E23">
        <w:trPr>
          <w:trHeight w:val="1545"/>
        </w:trPr>
        <w:tc>
          <w:tcPr>
            <w:tcW w:w="9062" w:type="dxa"/>
            <w:gridSpan w:val="3"/>
          </w:tcPr>
          <w:p w:rsidR="00A31E23" w:rsidRDefault="0013341F">
            <w:pPr>
              <w:pStyle w:val="TableParagraph"/>
              <w:spacing w:line="276" w:lineRule="auto"/>
              <w:ind w:left="110" w:right="98"/>
              <w:jc w:val="both"/>
              <w:rPr>
                <w:sz w:val="24"/>
              </w:rPr>
            </w:pPr>
            <w:r>
              <w:rPr>
                <w:sz w:val="24"/>
              </w:rPr>
              <w:t>Gaśnica śniegowa znajduje szczególne zastosowanie w przemyśle oraz w laboratoriach chemicznych, składach aptecznych, halach przemysłowych, wytwórniach i magazynach cieczy i gazów palnych, stacjach paliwowych, lakierniach. Przeznaczona jest do gaszenia cieczy i gazów palnych oraz instalacji i urządzeń elektrycznych pod napięciem do 1000 V.</w:t>
            </w:r>
          </w:p>
        </w:tc>
      </w:tr>
    </w:tbl>
    <w:p w:rsidR="00A31E23" w:rsidRDefault="00A31E23">
      <w:pPr>
        <w:pStyle w:val="TableParagraph"/>
        <w:spacing w:line="276" w:lineRule="auto"/>
        <w:jc w:val="both"/>
        <w:rPr>
          <w:sz w:val="24"/>
        </w:rPr>
        <w:sectPr w:rsidR="00A31E23">
          <w:pgSz w:w="11910" w:h="16840"/>
          <w:pgMar w:top="1380" w:right="1272" w:bottom="1480" w:left="1275" w:header="708" w:footer="1226" w:gutter="0"/>
          <w:cols w:space="708"/>
        </w:sectPr>
      </w:pPr>
    </w:p>
    <w:p w:rsidR="00A31E23" w:rsidRDefault="00A31E23">
      <w:pPr>
        <w:pStyle w:val="Tekstpodstawowy"/>
        <w:spacing w:before="6"/>
        <w:rPr>
          <w:b/>
          <w:sz w:val="8"/>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00"/>
        <w:gridCol w:w="3805"/>
        <w:gridCol w:w="2661"/>
      </w:tblGrid>
      <w:tr w:rsidR="00A31E23">
        <w:trPr>
          <w:trHeight w:val="254"/>
        </w:trPr>
        <w:tc>
          <w:tcPr>
            <w:tcW w:w="2600" w:type="dxa"/>
          </w:tcPr>
          <w:p w:rsidR="00A31E23" w:rsidRDefault="0013341F">
            <w:pPr>
              <w:pStyle w:val="TableParagraph"/>
              <w:spacing w:line="234" w:lineRule="exact"/>
              <w:ind w:left="345"/>
              <w:rPr>
                <w:b/>
              </w:rPr>
            </w:pPr>
            <w:r>
              <w:rPr>
                <w:b/>
              </w:rPr>
              <w:t>NAZWA</w:t>
            </w:r>
            <w:r>
              <w:rPr>
                <w:b/>
                <w:spacing w:val="-2"/>
              </w:rPr>
              <w:t>SPRZĘTU</w:t>
            </w:r>
          </w:p>
        </w:tc>
        <w:tc>
          <w:tcPr>
            <w:tcW w:w="3805" w:type="dxa"/>
          </w:tcPr>
          <w:p w:rsidR="00A31E23" w:rsidRDefault="0013341F">
            <w:pPr>
              <w:pStyle w:val="TableParagraph"/>
              <w:spacing w:line="234" w:lineRule="exact"/>
              <w:ind w:left="8"/>
              <w:jc w:val="center"/>
              <w:rPr>
                <w:b/>
              </w:rPr>
            </w:pPr>
            <w:r>
              <w:rPr>
                <w:b/>
                <w:spacing w:val="-2"/>
              </w:rPr>
              <w:t>ZDJĘCIE</w:t>
            </w:r>
          </w:p>
        </w:tc>
        <w:tc>
          <w:tcPr>
            <w:tcW w:w="2661" w:type="dxa"/>
          </w:tcPr>
          <w:p w:rsidR="00A31E23" w:rsidRDefault="0013341F">
            <w:pPr>
              <w:pStyle w:val="TableParagraph"/>
              <w:spacing w:line="234" w:lineRule="exact"/>
              <w:ind w:left="625"/>
              <w:rPr>
                <w:b/>
              </w:rPr>
            </w:pPr>
            <w:r>
              <w:rPr>
                <w:b/>
                <w:spacing w:val="-2"/>
              </w:rPr>
              <w:t>PIKTOGRAM</w:t>
            </w:r>
          </w:p>
        </w:tc>
      </w:tr>
      <w:tr w:rsidR="00A31E23">
        <w:trPr>
          <w:trHeight w:val="3760"/>
        </w:trPr>
        <w:tc>
          <w:tcPr>
            <w:tcW w:w="2600"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52"/>
              <w:rPr>
                <w:b/>
                <w:sz w:val="24"/>
              </w:rPr>
            </w:pPr>
          </w:p>
          <w:p w:rsidR="00A31E23" w:rsidRDefault="0013341F">
            <w:pPr>
              <w:pStyle w:val="TableParagraph"/>
              <w:ind w:left="110" w:right="960"/>
              <w:rPr>
                <w:sz w:val="24"/>
              </w:rPr>
            </w:pPr>
            <w:r>
              <w:rPr>
                <w:spacing w:val="-2"/>
                <w:sz w:val="24"/>
              </w:rPr>
              <w:t>URZĄDZENIE GAŚNICZE</w:t>
            </w:r>
          </w:p>
        </w:tc>
        <w:tc>
          <w:tcPr>
            <w:tcW w:w="3805" w:type="dxa"/>
          </w:tcPr>
          <w:p w:rsidR="00A31E23" w:rsidRDefault="00A31E23">
            <w:pPr>
              <w:pStyle w:val="TableParagraph"/>
              <w:spacing w:before="45"/>
              <w:rPr>
                <w:b/>
                <w:sz w:val="20"/>
              </w:rPr>
            </w:pPr>
          </w:p>
          <w:p w:rsidR="00A31E23" w:rsidRDefault="0013341F">
            <w:pPr>
              <w:pStyle w:val="TableParagraph"/>
              <w:ind w:left="968"/>
              <w:rPr>
                <w:sz w:val="20"/>
              </w:rPr>
            </w:pPr>
            <w:r>
              <w:rPr>
                <w:noProof/>
                <w:sz w:val="20"/>
                <w:lang w:eastAsia="pl-PL"/>
              </w:rPr>
              <w:drawing>
                <wp:inline distT="0" distB="0" distL="0" distR="0">
                  <wp:extent cx="1159749" cy="1981961"/>
                  <wp:effectExtent l="0" t="0" r="0" b="0"/>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46" cstate="print"/>
                          <a:stretch>
                            <a:fillRect/>
                          </a:stretch>
                        </pic:blipFill>
                        <pic:spPr>
                          <a:xfrm>
                            <a:off x="0" y="0"/>
                            <a:ext cx="1159749" cy="1981961"/>
                          </a:xfrm>
                          <a:prstGeom prst="rect">
                            <a:avLst/>
                          </a:prstGeom>
                        </pic:spPr>
                      </pic:pic>
                    </a:graphicData>
                  </a:graphic>
                </wp:inline>
              </w:drawing>
            </w:r>
          </w:p>
        </w:tc>
        <w:tc>
          <w:tcPr>
            <w:tcW w:w="2661"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91"/>
              <w:rPr>
                <w:b/>
                <w:sz w:val="20"/>
              </w:rPr>
            </w:pPr>
          </w:p>
          <w:p w:rsidR="00A31E23" w:rsidRDefault="0013341F">
            <w:pPr>
              <w:pStyle w:val="TableParagraph"/>
              <w:ind w:left="138"/>
              <w:rPr>
                <w:sz w:val="20"/>
              </w:rPr>
            </w:pPr>
            <w:r>
              <w:rPr>
                <w:noProof/>
                <w:sz w:val="20"/>
                <w:lang w:eastAsia="pl-PL"/>
              </w:rPr>
              <w:drawing>
                <wp:inline distT="0" distB="0" distL="0" distR="0">
                  <wp:extent cx="1504473" cy="1504473"/>
                  <wp:effectExtent l="0" t="0" r="0" b="0"/>
                  <wp:docPr id="79" name="Image 79"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descr="Podobny obraz"/>
                          <pic:cNvPicPr/>
                        </pic:nvPicPr>
                        <pic:blipFill>
                          <a:blip r:embed="rId44" cstate="print"/>
                          <a:stretch>
                            <a:fillRect/>
                          </a:stretch>
                        </pic:blipFill>
                        <pic:spPr>
                          <a:xfrm>
                            <a:off x="0" y="0"/>
                            <a:ext cx="1504473" cy="1504473"/>
                          </a:xfrm>
                          <a:prstGeom prst="rect">
                            <a:avLst/>
                          </a:prstGeom>
                        </pic:spPr>
                      </pic:pic>
                    </a:graphicData>
                  </a:graphic>
                </wp:inline>
              </w:drawing>
            </w:r>
          </w:p>
        </w:tc>
      </w:tr>
      <w:tr w:rsidR="00A31E23">
        <w:trPr>
          <w:trHeight w:val="1991"/>
        </w:trPr>
        <w:tc>
          <w:tcPr>
            <w:tcW w:w="9066" w:type="dxa"/>
            <w:gridSpan w:val="3"/>
          </w:tcPr>
          <w:p w:rsidR="00A31E23" w:rsidRDefault="0013341F">
            <w:pPr>
              <w:pStyle w:val="TableParagraph"/>
              <w:spacing w:line="276" w:lineRule="auto"/>
              <w:ind w:left="110" w:right="100"/>
              <w:jc w:val="both"/>
              <w:rPr>
                <w:sz w:val="24"/>
              </w:rPr>
            </w:pPr>
            <w:r>
              <w:rPr>
                <w:sz w:val="24"/>
              </w:rPr>
              <w:t xml:space="preserve">Urządzenie gaśnicze sprzętu elektronicznego znajduje szczególne zastosowanie do zabezpieczenia przeciwpożarowego układów, urządzeń i podzespołów elektronicznych np. komputery, sprzęt RTV, rozdzielnie i szafy sterownicze. Urządzenie to z powodzeniem </w:t>
            </w:r>
            <w:r>
              <w:rPr>
                <w:spacing w:val="-2"/>
                <w:sz w:val="24"/>
              </w:rPr>
              <w:t xml:space="preserve">możnastosowaćwmiejscach, gdzieznajdująsięurządzeniaiaparaturaprecyzyjne,ponieważ </w:t>
            </w:r>
            <w:r>
              <w:rPr>
                <w:sz w:val="24"/>
              </w:rPr>
              <w:t>dwutlenekwęglaniepowodujezatarciaichczęściruchomych.Przeznaczonejestdogaszenia cieczy palnych oraz instalacji i urządzeń elektrycznych pod napięciem do 1000 V.</w:t>
            </w:r>
          </w:p>
        </w:tc>
      </w:tr>
      <w:tr w:rsidR="00A31E23">
        <w:trPr>
          <w:trHeight w:val="4510"/>
        </w:trPr>
        <w:tc>
          <w:tcPr>
            <w:tcW w:w="2600" w:type="dxa"/>
          </w:tcPr>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rPr>
                <w:b/>
                <w:sz w:val="24"/>
              </w:rPr>
            </w:pPr>
          </w:p>
          <w:p w:rsidR="00A31E23" w:rsidRDefault="00A31E23">
            <w:pPr>
              <w:pStyle w:val="TableParagraph"/>
              <w:spacing w:before="167"/>
              <w:rPr>
                <w:b/>
                <w:sz w:val="24"/>
              </w:rPr>
            </w:pPr>
          </w:p>
          <w:p w:rsidR="00A31E23" w:rsidRDefault="0013341F">
            <w:pPr>
              <w:pStyle w:val="TableParagraph"/>
              <w:ind w:left="110"/>
              <w:rPr>
                <w:sz w:val="24"/>
              </w:rPr>
            </w:pPr>
            <w:r>
              <w:rPr>
                <w:sz w:val="24"/>
              </w:rPr>
              <w:t>KOC</w:t>
            </w:r>
            <w:r>
              <w:rPr>
                <w:spacing w:val="-2"/>
                <w:sz w:val="24"/>
              </w:rPr>
              <w:t xml:space="preserve"> GAŚNICZY</w:t>
            </w:r>
          </w:p>
        </w:tc>
        <w:tc>
          <w:tcPr>
            <w:tcW w:w="3805" w:type="dxa"/>
          </w:tcPr>
          <w:p w:rsidR="00A31E23" w:rsidRDefault="00A31E23">
            <w:pPr>
              <w:pStyle w:val="TableParagraph"/>
              <w:spacing w:before="226"/>
              <w:rPr>
                <w:b/>
                <w:sz w:val="20"/>
              </w:rPr>
            </w:pPr>
          </w:p>
          <w:p w:rsidR="00A31E23" w:rsidRDefault="0013341F">
            <w:pPr>
              <w:pStyle w:val="TableParagraph"/>
              <w:ind w:left="356"/>
              <w:rPr>
                <w:sz w:val="20"/>
              </w:rPr>
            </w:pPr>
            <w:r>
              <w:rPr>
                <w:noProof/>
                <w:sz w:val="20"/>
                <w:lang w:eastAsia="pl-PL"/>
              </w:rPr>
              <w:drawing>
                <wp:inline distT="0" distB="0" distL="0" distR="0">
                  <wp:extent cx="1963655" cy="1709927"/>
                  <wp:effectExtent l="0" t="0" r="0" b="0"/>
                  <wp:docPr id="80" name="Image 80" descr="C:\Plany\img\ico-6_2-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C:\Plany\img\ico-6_2-5.jpg"/>
                          <pic:cNvPicPr/>
                        </pic:nvPicPr>
                        <pic:blipFill>
                          <a:blip r:embed="rId47" cstate="print"/>
                          <a:stretch>
                            <a:fillRect/>
                          </a:stretch>
                        </pic:blipFill>
                        <pic:spPr>
                          <a:xfrm>
                            <a:off x="0" y="0"/>
                            <a:ext cx="1963655" cy="1709927"/>
                          </a:xfrm>
                          <a:prstGeom prst="rect">
                            <a:avLst/>
                          </a:prstGeom>
                        </pic:spPr>
                      </pic:pic>
                    </a:graphicData>
                  </a:graphic>
                </wp:inline>
              </w:drawing>
            </w:r>
          </w:p>
        </w:tc>
        <w:tc>
          <w:tcPr>
            <w:tcW w:w="2661" w:type="dxa"/>
          </w:tcPr>
          <w:p w:rsidR="00A31E23" w:rsidRDefault="00A31E23">
            <w:pPr>
              <w:pStyle w:val="TableParagraph"/>
              <w:rPr>
                <w:b/>
                <w:sz w:val="20"/>
              </w:rPr>
            </w:pPr>
          </w:p>
          <w:p w:rsidR="00A31E23" w:rsidRDefault="00A31E23">
            <w:pPr>
              <w:pStyle w:val="TableParagraph"/>
              <w:rPr>
                <w:b/>
                <w:sz w:val="20"/>
              </w:rPr>
            </w:pPr>
          </w:p>
          <w:p w:rsidR="00A31E23" w:rsidRDefault="00A31E23">
            <w:pPr>
              <w:pStyle w:val="TableParagraph"/>
              <w:spacing w:before="224"/>
              <w:rPr>
                <w:b/>
                <w:sz w:val="20"/>
              </w:rPr>
            </w:pPr>
          </w:p>
          <w:p w:rsidR="00A31E23" w:rsidRDefault="0013341F">
            <w:pPr>
              <w:pStyle w:val="TableParagraph"/>
              <w:ind w:left="127"/>
              <w:rPr>
                <w:sz w:val="20"/>
              </w:rPr>
            </w:pPr>
            <w:r>
              <w:rPr>
                <w:noProof/>
                <w:sz w:val="20"/>
                <w:lang w:eastAsia="pl-PL"/>
              </w:rPr>
              <w:drawing>
                <wp:inline distT="0" distB="0" distL="0" distR="0">
                  <wp:extent cx="1546478" cy="1546478"/>
                  <wp:effectExtent l="0" t="0" r="0" b="0"/>
                  <wp:docPr id="81" name="Image 81" descr="Podobny obraz"/>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Podobny obraz"/>
                          <pic:cNvPicPr/>
                        </pic:nvPicPr>
                        <pic:blipFill>
                          <a:blip r:embed="rId48" cstate="print"/>
                          <a:stretch>
                            <a:fillRect/>
                          </a:stretch>
                        </pic:blipFill>
                        <pic:spPr>
                          <a:xfrm>
                            <a:off x="0" y="0"/>
                            <a:ext cx="1546478" cy="1546478"/>
                          </a:xfrm>
                          <a:prstGeom prst="rect">
                            <a:avLst/>
                          </a:prstGeom>
                        </pic:spPr>
                      </pic:pic>
                    </a:graphicData>
                  </a:graphic>
                </wp:inline>
              </w:drawing>
            </w:r>
          </w:p>
        </w:tc>
      </w:tr>
      <w:tr w:rsidR="00A31E23">
        <w:trPr>
          <w:trHeight w:val="1862"/>
        </w:trPr>
        <w:tc>
          <w:tcPr>
            <w:tcW w:w="9066" w:type="dxa"/>
            <w:gridSpan w:val="3"/>
          </w:tcPr>
          <w:p w:rsidR="00A31E23" w:rsidRDefault="0013341F">
            <w:pPr>
              <w:pStyle w:val="TableParagraph"/>
              <w:spacing w:line="276" w:lineRule="auto"/>
              <w:ind w:left="110" w:right="102"/>
              <w:jc w:val="both"/>
              <w:rPr>
                <w:sz w:val="24"/>
              </w:rPr>
            </w:pPr>
            <w:r>
              <w:rPr>
                <w:sz w:val="24"/>
              </w:rPr>
              <w:t>Koc gaśniczy wykonany z tkaniny całkowicie niepalnej (włókna szklanego) o powierzchni około2m</w:t>
            </w:r>
            <w:r>
              <w:rPr>
                <w:sz w:val="24"/>
                <w:vertAlign w:val="superscript"/>
              </w:rPr>
              <w:t>2</w:t>
            </w:r>
            <w:r>
              <w:rPr>
                <w:sz w:val="24"/>
              </w:rPr>
              <w:t>.Przechowujesięgowspecjalnymfuterale.Służydotłumieniapożaruwzarodku przez odcięcie dopływu powietrza do palącego się przedmiotu. Sposób użycia:</w:t>
            </w:r>
          </w:p>
          <w:p w:rsidR="00A31E23" w:rsidRDefault="0013341F">
            <w:pPr>
              <w:pStyle w:val="TableParagraph"/>
              <w:numPr>
                <w:ilvl w:val="0"/>
                <w:numId w:val="14"/>
              </w:numPr>
              <w:tabs>
                <w:tab w:val="left" w:pos="829"/>
              </w:tabs>
              <w:ind w:left="829" w:hanging="359"/>
              <w:jc w:val="both"/>
              <w:rPr>
                <w:sz w:val="24"/>
              </w:rPr>
            </w:pPr>
            <w:r>
              <w:rPr>
                <w:sz w:val="24"/>
              </w:rPr>
              <w:t xml:space="preserve">wyjąćkocz futerału,rozłożyći szczelnieprzykryć palącysię </w:t>
            </w:r>
            <w:r>
              <w:rPr>
                <w:spacing w:val="-2"/>
                <w:sz w:val="24"/>
              </w:rPr>
              <w:t>przedmiot,</w:t>
            </w:r>
          </w:p>
          <w:p w:rsidR="00A31E23" w:rsidRDefault="0013341F">
            <w:pPr>
              <w:pStyle w:val="TableParagraph"/>
              <w:numPr>
                <w:ilvl w:val="0"/>
                <w:numId w:val="14"/>
              </w:numPr>
              <w:tabs>
                <w:tab w:val="left" w:pos="829"/>
              </w:tabs>
              <w:spacing w:line="310" w:lineRule="atLeast"/>
              <w:ind w:right="152" w:firstLine="360"/>
              <w:jc w:val="both"/>
              <w:rPr>
                <w:sz w:val="24"/>
              </w:rPr>
            </w:pPr>
            <w:r>
              <w:rPr>
                <w:sz w:val="24"/>
              </w:rPr>
              <w:t>wprzypadkugaszenialudzinależyosobęprzewrócićiprzykryćjąszczelniekocem, Koce gaśnicze można wykorzystywać do przenoszenia ewakuowanego mienia.</w:t>
            </w:r>
          </w:p>
        </w:tc>
      </w:tr>
    </w:tbl>
    <w:p w:rsidR="00A31E23" w:rsidRDefault="00A31E23">
      <w:pPr>
        <w:pStyle w:val="TableParagraph"/>
        <w:spacing w:line="310" w:lineRule="atLeast"/>
        <w:jc w:val="both"/>
        <w:rPr>
          <w:sz w:val="24"/>
        </w:rPr>
        <w:sectPr w:rsidR="00A31E23">
          <w:pgSz w:w="11910" w:h="16840"/>
          <w:pgMar w:top="1380" w:right="1272" w:bottom="1480" w:left="1275" w:header="708" w:footer="1226" w:gutter="0"/>
          <w:cols w:space="708"/>
        </w:sectPr>
      </w:pPr>
    </w:p>
    <w:p w:rsidR="00A31E23" w:rsidRDefault="0013341F">
      <w:pPr>
        <w:pStyle w:val="Heading1"/>
        <w:numPr>
          <w:ilvl w:val="0"/>
          <w:numId w:val="47"/>
        </w:numPr>
        <w:tabs>
          <w:tab w:val="left" w:pos="500"/>
        </w:tabs>
        <w:spacing w:before="96"/>
        <w:ind w:left="500" w:hanging="359"/>
        <w:jc w:val="left"/>
      </w:pPr>
      <w:bookmarkStart w:id="42" w:name="_bookmark41"/>
      <w:bookmarkEnd w:id="42"/>
      <w:r>
        <w:lastRenderedPageBreak/>
        <w:t>PLANOBIEKTUWRAZZTERENEM</w:t>
      </w:r>
      <w:r>
        <w:rPr>
          <w:spacing w:val="-2"/>
        </w:rPr>
        <w:t>PRZYLEGŁYM</w:t>
      </w:r>
    </w:p>
    <w:p w:rsidR="00A31E23" w:rsidRDefault="00A31E23">
      <w:pPr>
        <w:pStyle w:val="Tekstpodstawowy"/>
        <w:spacing w:before="159"/>
        <w:rPr>
          <w:b/>
          <w:sz w:val="28"/>
        </w:rPr>
      </w:pPr>
    </w:p>
    <w:p w:rsidR="00A31E23" w:rsidRDefault="0013341F">
      <w:pPr>
        <w:pStyle w:val="Tekstpodstawowy"/>
        <w:spacing w:line="360" w:lineRule="auto"/>
        <w:ind w:left="141" w:right="144" w:firstLine="360"/>
        <w:jc w:val="both"/>
      </w:pPr>
      <w:r>
        <w:t xml:space="preserve">Zgodniezrozporządzeniemzdnia7czerwca2010r.wsprawieochronyprzeciwpożarowej budynków, innych obiektów budowlanych i terenów (Dz. U. Nr 109, poz. 719), do Instrukcji Bezpieczeństwa Pożarowego dołącza się </w:t>
      </w:r>
      <w:r>
        <w:rPr>
          <w:b/>
        </w:rPr>
        <w:t xml:space="preserve">PLAN OBIEKTU) </w:t>
      </w:r>
      <w:r>
        <w:t>wraz z terenem przyległym.</w:t>
      </w:r>
    </w:p>
    <w:p w:rsidR="00A31E23" w:rsidRDefault="00A31E23">
      <w:pPr>
        <w:pStyle w:val="Tekstpodstawowy"/>
        <w:spacing w:line="360" w:lineRule="auto"/>
        <w:jc w:val="both"/>
        <w:sectPr w:rsidR="00A31E23">
          <w:pgSz w:w="11910" w:h="16840"/>
          <w:pgMar w:top="1380" w:right="1272" w:bottom="1480" w:left="1275" w:header="708" w:footer="1226" w:gutter="0"/>
          <w:cols w:space="708"/>
        </w:sectPr>
      </w:pPr>
    </w:p>
    <w:p w:rsidR="00A31E23" w:rsidRDefault="0013341F">
      <w:pPr>
        <w:pStyle w:val="Heading1"/>
        <w:numPr>
          <w:ilvl w:val="0"/>
          <w:numId w:val="47"/>
        </w:numPr>
        <w:tabs>
          <w:tab w:val="left" w:pos="500"/>
        </w:tabs>
        <w:spacing w:before="96"/>
        <w:ind w:left="500" w:hanging="359"/>
        <w:jc w:val="left"/>
      </w:pPr>
      <w:bookmarkStart w:id="43" w:name="_bookmark42"/>
      <w:bookmarkEnd w:id="43"/>
      <w:r>
        <w:lastRenderedPageBreak/>
        <w:t>SPIS</w:t>
      </w:r>
      <w:r>
        <w:rPr>
          <w:spacing w:val="-2"/>
        </w:rPr>
        <w:t xml:space="preserve"> ZAŁĄCZNIKÓW</w:t>
      </w:r>
    </w:p>
    <w:p w:rsidR="00A31E23" w:rsidRDefault="0013341F">
      <w:pPr>
        <w:pStyle w:val="Akapitzlist"/>
        <w:numPr>
          <w:ilvl w:val="0"/>
          <w:numId w:val="13"/>
        </w:numPr>
        <w:tabs>
          <w:tab w:val="left" w:pos="501"/>
          <w:tab w:val="right" w:pos="8883"/>
        </w:tabs>
        <w:spacing w:before="481"/>
        <w:rPr>
          <w:sz w:val="24"/>
        </w:rPr>
      </w:pPr>
      <w:r>
        <w:rPr>
          <w:sz w:val="24"/>
        </w:rPr>
        <w:t>Oświadczenie</w:t>
      </w:r>
      <w:r>
        <w:rPr>
          <w:spacing w:val="-2"/>
          <w:sz w:val="24"/>
        </w:rPr>
        <w:t>pracownika</w:t>
      </w:r>
      <w:r>
        <w:rPr>
          <w:sz w:val="24"/>
        </w:rPr>
        <w:tab/>
      </w:r>
      <w:r>
        <w:rPr>
          <w:spacing w:val="-5"/>
          <w:sz w:val="24"/>
        </w:rPr>
        <w:t>71</w:t>
      </w:r>
    </w:p>
    <w:p w:rsidR="00A31E23" w:rsidRDefault="0013341F">
      <w:pPr>
        <w:pStyle w:val="Akapitzlist"/>
        <w:numPr>
          <w:ilvl w:val="0"/>
          <w:numId w:val="13"/>
        </w:numPr>
        <w:tabs>
          <w:tab w:val="left" w:pos="501"/>
          <w:tab w:val="right" w:pos="8883"/>
        </w:tabs>
        <w:spacing w:before="137"/>
        <w:rPr>
          <w:sz w:val="24"/>
        </w:rPr>
      </w:pPr>
      <w:r>
        <w:rPr>
          <w:sz w:val="24"/>
        </w:rPr>
        <w:t>Programszkoleniazzakresuochrony</w:t>
      </w:r>
      <w:r>
        <w:rPr>
          <w:spacing w:val="-2"/>
          <w:sz w:val="24"/>
        </w:rPr>
        <w:t>przeciwpożarowej</w:t>
      </w:r>
      <w:r>
        <w:rPr>
          <w:sz w:val="24"/>
        </w:rPr>
        <w:tab/>
      </w:r>
      <w:r>
        <w:rPr>
          <w:spacing w:val="-5"/>
          <w:sz w:val="24"/>
        </w:rPr>
        <w:t>72</w:t>
      </w:r>
    </w:p>
    <w:p w:rsidR="00A31E23" w:rsidRDefault="0013341F">
      <w:pPr>
        <w:pStyle w:val="Akapitzlist"/>
        <w:numPr>
          <w:ilvl w:val="0"/>
          <w:numId w:val="13"/>
        </w:numPr>
        <w:tabs>
          <w:tab w:val="left" w:pos="501"/>
          <w:tab w:val="right" w:pos="8883"/>
        </w:tabs>
        <w:spacing w:before="139"/>
        <w:rPr>
          <w:sz w:val="24"/>
        </w:rPr>
      </w:pPr>
      <w:r>
        <w:rPr>
          <w:sz w:val="24"/>
        </w:rPr>
        <w:t>Instrukcjapostępowania wprzypadkupowstania</w:t>
      </w:r>
      <w:r>
        <w:rPr>
          <w:spacing w:val="-2"/>
          <w:sz w:val="24"/>
        </w:rPr>
        <w:t>zagrożenia</w:t>
      </w:r>
      <w:r>
        <w:rPr>
          <w:sz w:val="24"/>
        </w:rPr>
        <w:tab/>
      </w:r>
      <w:r>
        <w:rPr>
          <w:spacing w:val="-5"/>
          <w:sz w:val="24"/>
        </w:rPr>
        <w:t>73</w:t>
      </w:r>
    </w:p>
    <w:p w:rsidR="00A31E23" w:rsidRDefault="0013341F">
      <w:pPr>
        <w:pStyle w:val="Akapitzlist"/>
        <w:numPr>
          <w:ilvl w:val="0"/>
          <w:numId w:val="13"/>
        </w:numPr>
        <w:tabs>
          <w:tab w:val="left" w:pos="501"/>
          <w:tab w:val="right" w:pos="8883"/>
        </w:tabs>
        <w:spacing w:before="137"/>
        <w:rPr>
          <w:sz w:val="24"/>
        </w:rPr>
      </w:pPr>
      <w:r>
        <w:rPr>
          <w:sz w:val="24"/>
        </w:rPr>
        <w:t xml:space="preserve">Instrukcjapostępowaniawprzypadkupowstania </w:t>
      </w:r>
      <w:r>
        <w:rPr>
          <w:spacing w:val="-2"/>
          <w:sz w:val="24"/>
        </w:rPr>
        <w:t>pożaru</w:t>
      </w:r>
      <w:r>
        <w:rPr>
          <w:sz w:val="24"/>
        </w:rPr>
        <w:tab/>
      </w:r>
      <w:r>
        <w:rPr>
          <w:spacing w:val="-5"/>
          <w:sz w:val="24"/>
        </w:rPr>
        <w:t>74</w:t>
      </w:r>
    </w:p>
    <w:p w:rsidR="00A31E23" w:rsidRDefault="0013341F">
      <w:pPr>
        <w:pStyle w:val="Akapitzlist"/>
        <w:numPr>
          <w:ilvl w:val="0"/>
          <w:numId w:val="13"/>
        </w:numPr>
        <w:tabs>
          <w:tab w:val="left" w:pos="501"/>
          <w:tab w:val="right" w:pos="8883"/>
        </w:tabs>
        <w:spacing w:before="139"/>
        <w:rPr>
          <w:sz w:val="24"/>
        </w:rPr>
      </w:pPr>
      <w:r>
        <w:rPr>
          <w:sz w:val="24"/>
        </w:rPr>
        <w:t>Instrukcjaalarmowaniasłużb</w:t>
      </w:r>
      <w:r>
        <w:rPr>
          <w:spacing w:val="-2"/>
          <w:sz w:val="24"/>
        </w:rPr>
        <w:t xml:space="preserve"> ratowniczych</w:t>
      </w:r>
      <w:r>
        <w:rPr>
          <w:sz w:val="24"/>
        </w:rPr>
        <w:tab/>
      </w:r>
      <w:r>
        <w:rPr>
          <w:spacing w:val="-5"/>
          <w:sz w:val="24"/>
        </w:rPr>
        <w:t>75</w:t>
      </w:r>
    </w:p>
    <w:p w:rsidR="00A31E23" w:rsidRDefault="0013341F">
      <w:pPr>
        <w:pStyle w:val="Akapitzlist"/>
        <w:numPr>
          <w:ilvl w:val="0"/>
          <w:numId w:val="13"/>
        </w:numPr>
        <w:tabs>
          <w:tab w:val="left" w:pos="501"/>
          <w:tab w:val="right" w:pos="8883"/>
        </w:tabs>
        <w:spacing w:before="137"/>
        <w:rPr>
          <w:sz w:val="24"/>
        </w:rPr>
      </w:pPr>
      <w:r>
        <w:rPr>
          <w:sz w:val="24"/>
        </w:rPr>
        <w:t>Protokółzabezpieczeniapracniebezpiecznych</w:t>
      </w:r>
      <w:r>
        <w:rPr>
          <w:spacing w:val="-2"/>
          <w:sz w:val="24"/>
        </w:rPr>
        <w:t xml:space="preserve"> pożarowo</w:t>
      </w:r>
      <w:r>
        <w:rPr>
          <w:sz w:val="24"/>
        </w:rPr>
        <w:tab/>
      </w:r>
      <w:r>
        <w:rPr>
          <w:spacing w:val="-5"/>
          <w:sz w:val="24"/>
        </w:rPr>
        <w:t>76</w:t>
      </w:r>
    </w:p>
    <w:p w:rsidR="00A31E23" w:rsidRDefault="0013341F">
      <w:pPr>
        <w:pStyle w:val="Akapitzlist"/>
        <w:numPr>
          <w:ilvl w:val="0"/>
          <w:numId w:val="13"/>
        </w:numPr>
        <w:tabs>
          <w:tab w:val="left" w:pos="501"/>
          <w:tab w:val="right" w:pos="8883"/>
        </w:tabs>
        <w:spacing w:before="140"/>
        <w:rPr>
          <w:sz w:val="24"/>
        </w:rPr>
      </w:pPr>
      <w:r>
        <w:rPr>
          <w:sz w:val="24"/>
        </w:rPr>
        <w:t xml:space="preserve">Zezwolenienaprowadzeniepracniebezpiecznych </w:t>
      </w:r>
      <w:r>
        <w:rPr>
          <w:spacing w:val="-2"/>
          <w:sz w:val="24"/>
        </w:rPr>
        <w:t>pożarowo</w:t>
      </w:r>
      <w:r>
        <w:rPr>
          <w:sz w:val="24"/>
        </w:rPr>
        <w:tab/>
      </w:r>
      <w:r>
        <w:rPr>
          <w:spacing w:val="-5"/>
          <w:sz w:val="24"/>
        </w:rPr>
        <w:t>77</w:t>
      </w:r>
    </w:p>
    <w:p w:rsidR="00A31E23" w:rsidRDefault="0013341F">
      <w:pPr>
        <w:pStyle w:val="Akapitzlist"/>
        <w:numPr>
          <w:ilvl w:val="0"/>
          <w:numId w:val="13"/>
        </w:numPr>
        <w:tabs>
          <w:tab w:val="left" w:pos="501"/>
          <w:tab w:val="right" w:pos="8883"/>
        </w:tabs>
        <w:spacing w:before="137"/>
        <w:rPr>
          <w:sz w:val="24"/>
        </w:rPr>
      </w:pPr>
      <w:r>
        <w:rPr>
          <w:sz w:val="24"/>
        </w:rPr>
        <w:t>Książkakontrolipracniebezpiecznych</w:t>
      </w:r>
      <w:r>
        <w:rPr>
          <w:spacing w:val="-2"/>
          <w:sz w:val="24"/>
        </w:rPr>
        <w:t>pożarowo</w:t>
      </w:r>
      <w:r>
        <w:rPr>
          <w:sz w:val="24"/>
        </w:rPr>
        <w:tab/>
      </w:r>
      <w:r>
        <w:rPr>
          <w:spacing w:val="-5"/>
          <w:sz w:val="24"/>
        </w:rPr>
        <w:t>78</w:t>
      </w:r>
    </w:p>
    <w:p w:rsidR="00A31E23" w:rsidRDefault="0013341F">
      <w:pPr>
        <w:pStyle w:val="Akapitzlist"/>
        <w:numPr>
          <w:ilvl w:val="0"/>
          <w:numId w:val="13"/>
        </w:numPr>
        <w:tabs>
          <w:tab w:val="left" w:pos="501"/>
          <w:tab w:val="right" w:pos="8883"/>
        </w:tabs>
        <w:spacing w:before="139"/>
        <w:rPr>
          <w:sz w:val="24"/>
        </w:rPr>
      </w:pPr>
      <w:r>
        <w:rPr>
          <w:sz w:val="24"/>
        </w:rPr>
        <w:t xml:space="preserve">Wyciągz Kodeksu </w:t>
      </w:r>
      <w:r>
        <w:rPr>
          <w:spacing w:val="-2"/>
          <w:sz w:val="24"/>
        </w:rPr>
        <w:t>Karnego</w:t>
      </w:r>
      <w:r>
        <w:rPr>
          <w:sz w:val="24"/>
        </w:rPr>
        <w:tab/>
      </w:r>
      <w:r>
        <w:rPr>
          <w:spacing w:val="-5"/>
          <w:sz w:val="24"/>
        </w:rPr>
        <w:t>79</w:t>
      </w:r>
    </w:p>
    <w:p w:rsidR="00A31E23" w:rsidRDefault="0013341F">
      <w:pPr>
        <w:pStyle w:val="Akapitzlist"/>
        <w:numPr>
          <w:ilvl w:val="0"/>
          <w:numId w:val="13"/>
        </w:numPr>
        <w:tabs>
          <w:tab w:val="left" w:pos="501"/>
          <w:tab w:val="right" w:pos="8883"/>
        </w:tabs>
        <w:spacing w:before="137"/>
        <w:rPr>
          <w:sz w:val="24"/>
        </w:rPr>
      </w:pPr>
      <w:r>
        <w:rPr>
          <w:sz w:val="24"/>
        </w:rPr>
        <w:t>Wyciągz Kodeksu</w:t>
      </w:r>
      <w:r>
        <w:rPr>
          <w:spacing w:val="-2"/>
          <w:sz w:val="24"/>
        </w:rPr>
        <w:t>Wykroczeń</w:t>
      </w:r>
      <w:r>
        <w:rPr>
          <w:sz w:val="24"/>
        </w:rPr>
        <w:tab/>
      </w:r>
      <w:r>
        <w:rPr>
          <w:spacing w:val="-5"/>
          <w:sz w:val="24"/>
        </w:rPr>
        <w:t>80</w:t>
      </w:r>
    </w:p>
    <w:p w:rsidR="00A31E23" w:rsidRDefault="0013341F">
      <w:pPr>
        <w:pStyle w:val="Akapitzlist"/>
        <w:numPr>
          <w:ilvl w:val="0"/>
          <w:numId w:val="13"/>
        </w:numPr>
        <w:tabs>
          <w:tab w:val="left" w:pos="501"/>
          <w:tab w:val="right" w:pos="8883"/>
        </w:tabs>
        <w:spacing w:before="139"/>
        <w:rPr>
          <w:sz w:val="24"/>
        </w:rPr>
      </w:pPr>
      <w:r>
        <w:rPr>
          <w:sz w:val="24"/>
        </w:rPr>
        <w:t>Wykazznaków</w:t>
      </w:r>
      <w:r>
        <w:rPr>
          <w:spacing w:val="-2"/>
          <w:sz w:val="24"/>
        </w:rPr>
        <w:t>ewakuacyjnych</w:t>
      </w:r>
      <w:r>
        <w:rPr>
          <w:sz w:val="24"/>
        </w:rPr>
        <w:tab/>
      </w:r>
      <w:r>
        <w:rPr>
          <w:spacing w:val="-5"/>
          <w:sz w:val="24"/>
        </w:rPr>
        <w:t>82</w:t>
      </w:r>
    </w:p>
    <w:p w:rsidR="00A31E23" w:rsidRDefault="0013341F">
      <w:pPr>
        <w:pStyle w:val="Akapitzlist"/>
        <w:numPr>
          <w:ilvl w:val="0"/>
          <w:numId w:val="13"/>
        </w:numPr>
        <w:tabs>
          <w:tab w:val="left" w:pos="501"/>
          <w:tab w:val="right" w:pos="8883"/>
        </w:tabs>
        <w:spacing w:before="137"/>
        <w:rPr>
          <w:sz w:val="24"/>
        </w:rPr>
      </w:pPr>
      <w:r>
        <w:rPr>
          <w:sz w:val="24"/>
        </w:rPr>
        <w:t>Wykazznakówochrony</w:t>
      </w:r>
      <w:r>
        <w:rPr>
          <w:spacing w:val="-2"/>
          <w:sz w:val="24"/>
        </w:rPr>
        <w:t>przeciwpożarowej</w:t>
      </w:r>
      <w:r>
        <w:rPr>
          <w:sz w:val="24"/>
        </w:rPr>
        <w:tab/>
      </w:r>
      <w:r>
        <w:rPr>
          <w:spacing w:val="-5"/>
          <w:sz w:val="24"/>
        </w:rPr>
        <w:t>86</w:t>
      </w:r>
    </w:p>
    <w:p w:rsidR="00A31E23" w:rsidRDefault="0013341F">
      <w:pPr>
        <w:pStyle w:val="Akapitzlist"/>
        <w:numPr>
          <w:ilvl w:val="0"/>
          <w:numId w:val="13"/>
        </w:numPr>
        <w:tabs>
          <w:tab w:val="left" w:pos="501"/>
          <w:tab w:val="right" w:pos="8883"/>
        </w:tabs>
        <w:spacing w:before="139"/>
        <w:rPr>
          <w:sz w:val="24"/>
        </w:rPr>
      </w:pPr>
      <w:r>
        <w:rPr>
          <w:sz w:val="24"/>
        </w:rPr>
        <w:t xml:space="preserve">Plan </w:t>
      </w:r>
      <w:r>
        <w:rPr>
          <w:spacing w:val="-2"/>
          <w:sz w:val="24"/>
        </w:rPr>
        <w:t>obiektu</w:t>
      </w:r>
      <w:r>
        <w:rPr>
          <w:sz w:val="24"/>
        </w:rPr>
        <w:tab/>
      </w:r>
      <w:r>
        <w:rPr>
          <w:spacing w:val="-5"/>
          <w:sz w:val="24"/>
        </w:rPr>
        <w:t>88</w:t>
      </w:r>
    </w:p>
    <w:p w:rsidR="00A31E23" w:rsidRDefault="0013341F">
      <w:pPr>
        <w:pStyle w:val="Akapitzlist"/>
        <w:numPr>
          <w:ilvl w:val="0"/>
          <w:numId w:val="13"/>
        </w:numPr>
        <w:tabs>
          <w:tab w:val="left" w:pos="501"/>
          <w:tab w:val="right" w:pos="8878"/>
        </w:tabs>
        <w:spacing w:before="137"/>
        <w:rPr>
          <w:sz w:val="24"/>
        </w:rPr>
      </w:pPr>
      <w:r>
        <w:rPr>
          <w:sz w:val="24"/>
        </w:rPr>
        <w:t>Schematewakuacji –</w:t>
      </w:r>
      <w:r>
        <w:rPr>
          <w:spacing w:val="-2"/>
          <w:sz w:val="24"/>
        </w:rPr>
        <w:t>piwnica</w:t>
      </w:r>
      <w:r>
        <w:rPr>
          <w:sz w:val="24"/>
        </w:rPr>
        <w:tab/>
      </w:r>
      <w:r>
        <w:rPr>
          <w:spacing w:val="-5"/>
          <w:sz w:val="24"/>
        </w:rPr>
        <w:t>89</w:t>
      </w:r>
    </w:p>
    <w:p w:rsidR="00A31E23" w:rsidRDefault="0013341F">
      <w:pPr>
        <w:pStyle w:val="Akapitzlist"/>
        <w:numPr>
          <w:ilvl w:val="0"/>
          <w:numId w:val="13"/>
        </w:numPr>
        <w:tabs>
          <w:tab w:val="left" w:pos="501"/>
          <w:tab w:val="right" w:pos="8874"/>
        </w:tabs>
        <w:spacing w:before="139"/>
        <w:rPr>
          <w:sz w:val="24"/>
        </w:rPr>
      </w:pPr>
      <w:r>
        <w:rPr>
          <w:sz w:val="24"/>
        </w:rPr>
        <w:t>Schematewakuacji–</w:t>
      </w:r>
      <w:r>
        <w:rPr>
          <w:spacing w:val="-2"/>
          <w:sz w:val="24"/>
        </w:rPr>
        <w:t>parter</w:t>
      </w:r>
      <w:r>
        <w:rPr>
          <w:sz w:val="24"/>
        </w:rPr>
        <w:tab/>
      </w:r>
      <w:r>
        <w:rPr>
          <w:spacing w:val="-5"/>
          <w:sz w:val="24"/>
        </w:rPr>
        <w:t>90</w:t>
      </w:r>
    </w:p>
    <w:p w:rsidR="00A31E23" w:rsidRDefault="0013341F">
      <w:pPr>
        <w:pStyle w:val="Akapitzlist"/>
        <w:numPr>
          <w:ilvl w:val="0"/>
          <w:numId w:val="13"/>
        </w:numPr>
        <w:tabs>
          <w:tab w:val="left" w:pos="501"/>
          <w:tab w:val="right" w:pos="8874"/>
        </w:tabs>
        <w:spacing w:before="137"/>
        <w:rPr>
          <w:sz w:val="24"/>
        </w:rPr>
      </w:pPr>
      <w:r>
        <w:rPr>
          <w:sz w:val="24"/>
        </w:rPr>
        <w:t>Schematewakuacji–I</w:t>
      </w:r>
      <w:r>
        <w:rPr>
          <w:spacing w:val="-2"/>
          <w:sz w:val="24"/>
        </w:rPr>
        <w:t>piętro</w:t>
      </w:r>
      <w:r>
        <w:rPr>
          <w:sz w:val="24"/>
        </w:rPr>
        <w:tab/>
      </w:r>
      <w:r>
        <w:rPr>
          <w:spacing w:val="-5"/>
          <w:sz w:val="24"/>
        </w:rPr>
        <w:t>91</w:t>
      </w:r>
    </w:p>
    <w:p w:rsidR="00A31E23" w:rsidRDefault="0013341F">
      <w:pPr>
        <w:pStyle w:val="Akapitzlist"/>
        <w:numPr>
          <w:ilvl w:val="0"/>
          <w:numId w:val="13"/>
        </w:numPr>
        <w:tabs>
          <w:tab w:val="left" w:pos="501"/>
          <w:tab w:val="right" w:pos="8847"/>
        </w:tabs>
        <w:spacing w:before="139"/>
        <w:rPr>
          <w:sz w:val="24"/>
        </w:rPr>
      </w:pPr>
      <w:r>
        <w:rPr>
          <w:sz w:val="24"/>
        </w:rPr>
        <w:t>Schematewakuacji–II</w:t>
      </w:r>
      <w:r>
        <w:rPr>
          <w:spacing w:val="-2"/>
          <w:sz w:val="24"/>
        </w:rPr>
        <w:t>piętro</w:t>
      </w:r>
      <w:r>
        <w:rPr>
          <w:sz w:val="24"/>
        </w:rPr>
        <w:tab/>
      </w:r>
      <w:r>
        <w:rPr>
          <w:spacing w:val="-5"/>
          <w:sz w:val="24"/>
        </w:rPr>
        <w:t>92</w:t>
      </w:r>
    </w:p>
    <w:p w:rsidR="00A31E23" w:rsidRDefault="00A31E23">
      <w:pPr>
        <w:pStyle w:val="Akapitzlist"/>
        <w:rPr>
          <w:sz w:val="24"/>
        </w:rPr>
        <w:sectPr w:rsidR="00A31E23">
          <w:pgSz w:w="11910" w:h="16840"/>
          <w:pgMar w:top="1380" w:right="1272" w:bottom="1480" w:left="1275" w:header="708" w:footer="1226" w:gutter="0"/>
          <w:cols w:space="708"/>
        </w:sectPr>
      </w:pPr>
    </w:p>
    <w:p w:rsidR="00A31E23" w:rsidRDefault="00A31E23">
      <w:pPr>
        <w:pStyle w:val="Tekstpodstawowy"/>
      </w:pPr>
    </w:p>
    <w:p w:rsidR="00A31E23" w:rsidRDefault="00A31E23">
      <w:pPr>
        <w:pStyle w:val="Tekstpodstawowy"/>
      </w:pPr>
    </w:p>
    <w:p w:rsidR="00A31E23" w:rsidRDefault="00A31E23">
      <w:pPr>
        <w:pStyle w:val="Tekstpodstawowy"/>
        <w:spacing w:before="179"/>
      </w:pPr>
    </w:p>
    <w:p w:rsidR="00A31E23" w:rsidRDefault="0013341F">
      <w:pPr>
        <w:pStyle w:val="Tekstpodstawowy"/>
        <w:tabs>
          <w:tab w:val="left" w:pos="6223"/>
        </w:tabs>
        <w:ind w:left="141"/>
      </w:pPr>
      <w:r>
        <w:rPr>
          <w:spacing w:val="-2"/>
        </w:rPr>
        <w:t>.......................................................</w:t>
      </w:r>
      <w:r>
        <w:tab/>
        <w:t xml:space="preserve">Wleń, </w:t>
      </w:r>
      <w:r>
        <w:rPr>
          <w:spacing w:val="-2"/>
        </w:rPr>
        <w:t>dnia..............................</w:t>
      </w:r>
    </w:p>
    <w:p w:rsidR="00A31E23" w:rsidRDefault="0013341F">
      <w:pPr>
        <w:pStyle w:val="Tekstpodstawowy"/>
        <w:ind w:left="141"/>
      </w:pPr>
      <w:r>
        <w:t>Imięi</w:t>
      </w:r>
      <w:r>
        <w:rPr>
          <w:spacing w:val="-2"/>
        </w:rPr>
        <w:t xml:space="preserve"> nazwisko</w:t>
      </w:r>
    </w:p>
    <w:p w:rsidR="00A31E23" w:rsidRDefault="00A31E23">
      <w:pPr>
        <w:pStyle w:val="Tekstpodstawowy"/>
      </w:pPr>
    </w:p>
    <w:p w:rsidR="00A31E23" w:rsidRDefault="00A31E23">
      <w:pPr>
        <w:pStyle w:val="Tekstpodstawowy"/>
      </w:pPr>
    </w:p>
    <w:p w:rsidR="00A31E23" w:rsidRDefault="0013341F">
      <w:pPr>
        <w:ind w:left="141"/>
        <w:rPr>
          <w:sz w:val="24"/>
        </w:rPr>
      </w:pPr>
      <w:r>
        <w:rPr>
          <w:spacing w:val="-2"/>
          <w:sz w:val="24"/>
        </w:rPr>
        <w:t>......................................................</w:t>
      </w:r>
    </w:p>
    <w:p w:rsidR="00A31E23" w:rsidRDefault="0013341F">
      <w:pPr>
        <w:pStyle w:val="Tekstpodstawowy"/>
        <w:ind w:left="141"/>
      </w:pPr>
      <w:r>
        <w:rPr>
          <w:spacing w:val="-2"/>
        </w:rPr>
        <w:t>Stanowisko</w:t>
      </w:r>
    </w:p>
    <w:p w:rsidR="00A31E23" w:rsidRDefault="00A31E23">
      <w:pPr>
        <w:pStyle w:val="Tekstpodstawowy"/>
        <w:spacing w:before="187"/>
      </w:pPr>
    </w:p>
    <w:p w:rsidR="00A31E23" w:rsidRDefault="0013341F">
      <w:pPr>
        <w:pStyle w:val="Heading3"/>
        <w:spacing w:before="0"/>
        <w:ind w:left="3" w:right="3"/>
        <w:jc w:val="center"/>
      </w:pPr>
      <w:r>
        <w:rPr>
          <w:spacing w:val="-2"/>
        </w:rPr>
        <w:t>OŚWIADCZENIE</w:t>
      </w: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42"/>
        <w:rPr>
          <w:b/>
        </w:rPr>
      </w:pPr>
    </w:p>
    <w:p w:rsidR="00A31E23" w:rsidRDefault="0013341F">
      <w:pPr>
        <w:pStyle w:val="Tekstpodstawowy"/>
        <w:tabs>
          <w:tab w:val="left" w:leader="dot" w:pos="8002"/>
        </w:tabs>
        <w:ind w:left="141"/>
        <w:jc w:val="both"/>
      </w:pPr>
      <w:r>
        <w:t>Ja,niżejpodpisany/a,oświadczam,żew</w:t>
      </w:r>
      <w:r>
        <w:rPr>
          <w:spacing w:val="-4"/>
        </w:rPr>
        <w:t>dniu</w:t>
      </w:r>
      <w:r>
        <w:tab/>
      </w:r>
      <w:r>
        <w:rPr>
          <w:spacing w:val="-2"/>
        </w:rPr>
        <w:t>zostałem/am</w:t>
      </w:r>
    </w:p>
    <w:p w:rsidR="00A31E23" w:rsidRDefault="0013341F">
      <w:pPr>
        <w:pStyle w:val="Tekstpodstawowy"/>
        <w:spacing w:before="137" w:line="360" w:lineRule="auto"/>
        <w:ind w:left="141" w:right="139"/>
        <w:jc w:val="both"/>
      </w:pPr>
      <w:r>
        <w:t>zapoznany/a z obowiązkami i zadaniami w zakresie zapobiegania pożarom ipostępowania na wypadekpożaruorazinnegomiejscowegozagrożenia,opisanymiw InstrukcjiBezpieczeństwa PożarowegodlaobiektuZespołuSzkółim.ŚwiętejJadwigiŚląskiejweWleniu,ul. Dworcowa 10.</w:t>
      </w:r>
    </w:p>
    <w:p w:rsidR="00A31E23" w:rsidRDefault="0013341F">
      <w:pPr>
        <w:pStyle w:val="Tekstpodstawowy"/>
        <w:spacing w:before="161" w:line="360" w:lineRule="auto"/>
        <w:ind w:left="141" w:right="142"/>
        <w:jc w:val="both"/>
      </w:pPr>
      <w:r>
        <w:t>Wzwiązku zpowyższymzobowiązujęsiędoprzestrzeganiazaleceńiustaleńwynikających z jej treści.</w:t>
      </w: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84"/>
      </w:pPr>
    </w:p>
    <w:p w:rsidR="00A31E23" w:rsidRDefault="0013341F">
      <w:pPr>
        <w:ind w:left="141"/>
        <w:rPr>
          <w:sz w:val="24"/>
        </w:rPr>
      </w:pPr>
      <w:r>
        <w:rPr>
          <w:spacing w:val="-2"/>
          <w:sz w:val="24"/>
        </w:rPr>
        <w:t>.....................................</w:t>
      </w:r>
    </w:p>
    <w:p w:rsidR="00A31E23" w:rsidRDefault="0013341F">
      <w:pPr>
        <w:pStyle w:val="Tekstpodstawowy"/>
        <w:spacing w:before="183"/>
        <w:ind w:left="141"/>
        <w:jc w:val="both"/>
      </w:pPr>
      <w:r>
        <w:t>(podpis</w:t>
      </w:r>
      <w:r>
        <w:rPr>
          <w:spacing w:val="-2"/>
        </w:rPr>
        <w:t>pracownika)</w:t>
      </w:r>
    </w:p>
    <w:p w:rsidR="00A31E23" w:rsidRDefault="00A31E23">
      <w:pPr>
        <w:pStyle w:val="Tekstpodstawowy"/>
        <w:jc w:val="both"/>
        <w:sectPr w:rsidR="00A31E23">
          <w:headerReference w:type="default" r:id="rId49"/>
          <w:footerReference w:type="default" r:id="rId50"/>
          <w:pgSz w:w="11910" w:h="16840"/>
          <w:pgMar w:top="1380" w:right="1272" w:bottom="1480" w:left="1275" w:header="708" w:footer="1288" w:gutter="0"/>
          <w:cols w:space="708"/>
        </w:sectPr>
      </w:pP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28"/>
      </w:pPr>
    </w:p>
    <w:p w:rsidR="00A31E23" w:rsidRDefault="0013341F">
      <w:pPr>
        <w:pStyle w:val="Tekstpodstawowy"/>
        <w:spacing w:line="278" w:lineRule="auto"/>
        <w:ind w:left="2126" w:right="2131" w:firstLine="125"/>
      </w:pPr>
      <w:r>
        <w:t>PROGRAM SZKOLENIA INFORMACYJNEGO ZZAKRESUOCHRONYPRZECIWPOŻAROWEJ</w:t>
      </w:r>
    </w:p>
    <w:p w:rsidR="00A31E23" w:rsidRDefault="00A31E23">
      <w:pPr>
        <w:pStyle w:val="Tekstpodstawowy"/>
        <w:rPr>
          <w:sz w:val="20"/>
        </w:rPr>
      </w:pPr>
    </w:p>
    <w:p w:rsidR="00A31E23" w:rsidRDefault="00A31E23">
      <w:pPr>
        <w:pStyle w:val="Tekstpodstawowy"/>
        <w:spacing w:before="148"/>
        <w:rPr>
          <w:sz w:val="20"/>
        </w:rPr>
      </w:pPr>
    </w:p>
    <w:tbl>
      <w:tblPr>
        <w:tblStyle w:val="TableNormal"/>
        <w:tblW w:w="0" w:type="auto"/>
        <w:tblInd w:w="1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5"/>
        <w:gridCol w:w="5883"/>
        <w:gridCol w:w="2410"/>
      </w:tblGrid>
      <w:tr w:rsidR="00A31E23">
        <w:trPr>
          <w:trHeight w:val="765"/>
        </w:trPr>
        <w:tc>
          <w:tcPr>
            <w:tcW w:w="775" w:type="dxa"/>
          </w:tcPr>
          <w:p w:rsidR="00A31E23" w:rsidRDefault="0013341F">
            <w:pPr>
              <w:pStyle w:val="TableParagraph"/>
              <w:spacing w:line="273" w:lineRule="exact"/>
              <w:ind w:left="110"/>
              <w:rPr>
                <w:sz w:val="24"/>
              </w:rPr>
            </w:pPr>
            <w:r>
              <w:rPr>
                <w:spacing w:val="-5"/>
                <w:sz w:val="24"/>
              </w:rPr>
              <w:t>Lp.</w:t>
            </w:r>
          </w:p>
        </w:tc>
        <w:tc>
          <w:tcPr>
            <w:tcW w:w="5883" w:type="dxa"/>
          </w:tcPr>
          <w:p w:rsidR="00A31E23" w:rsidRDefault="0013341F">
            <w:pPr>
              <w:pStyle w:val="TableParagraph"/>
              <w:spacing w:line="273" w:lineRule="exact"/>
              <w:ind w:left="1411"/>
              <w:rPr>
                <w:sz w:val="24"/>
              </w:rPr>
            </w:pPr>
            <w:r>
              <w:rPr>
                <w:sz w:val="24"/>
              </w:rPr>
              <w:t>Temat</w:t>
            </w:r>
            <w:r>
              <w:rPr>
                <w:spacing w:val="-2"/>
                <w:sz w:val="24"/>
              </w:rPr>
              <w:t xml:space="preserve"> szkolenia</w:t>
            </w:r>
          </w:p>
        </w:tc>
        <w:tc>
          <w:tcPr>
            <w:tcW w:w="2410" w:type="dxa"/>
          </w:tcPr>
          <w:p w:rsidR="00A31E23" w:rsidRDefault="0013341F">
            <w:pPr>
              <w:pStyle w:val="TableParagraph"/>
              <w:spacing w:line="273" w:lineRule="exact"/>
              <w:ind w:left="51"/>
              <w:jc w:val="center"/>
              <w:rPr>
                <w:sz w:val="24"/>
              </w:rPr>
            </w:pPr>
            <w:r>
              <w:rPr>
                <w:sz w:val="24"/>
              </w:rPr>
              <w:t>Ilość</w:t>
            </w:r>
            <w:r>
              <w:rPr>
                <w:spacing w:val="-2"/>
                <w:sz w:val="24"/>
              </w:rPr>
              <w:t>godzin</w:t>
            </w:r>
          </w:p>
        </w:tc>
      </w:tr>
      <w:tr w:rsidR="00A31E23">
        <w:trPr>
          <w:trHeight w:val="828"/>
        </w:trPr>
        <w:tc>
          <w:tcPr>
            <w:tcW w:w="775" w:type="dxa"/>
          </w:tcPr>
          <w:p w:rsidR="00A31E23" w:rsidRDefault="0013341F">
            <w:pPr>
              <w:pStyle w:val="TableParagraph"/>
              <w:spacing w:line="270" w:lineRule="exact"/>
              <w:ind w:left="110"/>
              <w:rPr>
                <w:sz w:val="24"/>
              </w:rPr>
            </w:pPr>
            <w:r>
              <w:rPr>
                <w:spacing w:val="-5"/>
                <w:sz w:val="24"/>
              </w:rPr>
              <w:t>1.</w:t>
            </w:r>
          </w:p>
        </w:tc>
        <w:tc>
          <w:tcPr>
            <w:tcW w:w="5883" w:type="dxa"/>
          </w:tcPr>
          <w:p w:rsidR="00A31E23" w:rsidRDefault="0013341F">
            <w:pPr>
              <w:pStyle w:val="TableParagraph"/>
              <w:spacing w:line="270" w:lineRule="exact"/>
              <w:ind w:left="13" w:right="3"/>
              <w:jc w:val="center"/>
              <w:rPr>
                <w:sz w:val="24"/>
              </w:rPr>
            </w:pPr>
            <w:r>
              <w:rPr>
                <w:sz w:val="24"/>
              </w:rPr>
              <w:t>Zagrożeniepożarowe wobiekcie,przyczyny</w:t>
            </w:r>
            <w:r>
              <w:rPr>
                <w:spacing w:val="-2"/>
                <w:sz w:val="24"/>
              </w:rPr>
              <w:t>powstawania</w:t>
            </w:r>
          </w:p>
          <w:p w:rsidR="00A31E23" w:rsidRDefault="0013341F">
            <w:pPr>
              <w:pStyle w:val="TableParagraph"/>
              <w:spacing w:before="140"/>
              <w:ind w:left="13" w:right="2"/>
              <w:jc w:val="center"/>
              <w:rPr>
                <w:sz w:val="24"/>
              </w:rPr>
            </w:pPr>
            <w:r>
              <w:rPr>
                <w:sz w:val="24"/>
              </w:rPr>
              <w:t xml:space="preserve">i rozprzestrzenianiasię </w:t>
            </w:r>
            <w:r>
              <w:rPr>
                <w:spacing w:val="-2"/>
                <w:sz w:val="24"/>
              </w:rPr>
              <w:t>pożarów</w:t>
            </w:r>
          </w:p>
        </w:tc>
        <w:tc>
          <w:tcPr>
            <w:tcW w:w="2410" w:type="dxa"/>
          </w:tcPr>
          <w:p w:rsidR="00A31E23" w:rsidRDefault="0013341F">
            <w:pPr>
              <w:pStyle w:val="TableParagraph"/>
              <w:spacing w:line="270" w:lineRule="exact"/>
              <w:ind w:left="51" w:right="38"/>
              <w:jc w:val="center"/>
              <w:rPr>
                <w:sz w:val="24"/>
              </w:rPr>
            </w:pPr>
            <w:r>
              <w:rPr>
                <w:spacing w:val="-2"/>
                <w:sz w:val="24"/>
              </w:rPr>
              <w:t>1godz.</w:t>
            </w:r>
          </w:p>
        </w:tc>
      </w:tr>
      <w:tr w:rsidR="00A31E23">
        <w:trPr>
          <w:trHeight w:val="830"/>
        </w:trPr>
        <w:tc>
          <w:tcPr>
            <w:tcW w:w="775" w:type="dxa"/>
          </w:tcPr>
          <w:p w:rsidR="00A31E23" w:rsidRDefault="0013341F">
            <w:pPr>
              <w:pStyle w:val="TableParagraph"/>
              <w:spacing w:line="273" w:lineRule="exact"/>
              <w:ind w:left="110"/>
              <w:rPr>
                <w:sz w:val="24"/>
              </w:rPr>
            </w:pPr>
            <w:r>
              <w:rPr>
                <w:spacing w:val="-5"/>
                <w:sz w:val="24"/>
              </w:rPr>
              <w:t>2.</w:t>
            </w:r>
          </w:p>
        </w:tc>
        <w:tc>
          <w:tcPr>
            <w:tcW w:w="5883" w:type="dxa"/>
          </w:tcPr>
          <w:p w:rsidR="00A31E23" w:rsidRDefault="0013341F">
            <w:pPr>
              <w:pStyle w:val="TableParagraph"/>
              <w:spacing w:line="273" w:lineRule="exact"/>
              <w:ind w:left="13" w:right="3"/>
              <w:jc w:val="center"/>
              <w:rPr>
                <w:sz w:val="24"/>
              </w:rPr>
            </w:pPr>
            <w:r>
              <w:rPr>
                <w:sz w:val="24"/>
              </w:rPr>
              <w:t>Zadaniaiobowiązkipracownikóww</w:t>
            </w:r>
            <w:r>
              <w:rPr>
                <w:spacing w:val="-2"/>
                <w:sz w:val="24"/>
              </w:rPr>
              <w:t>zakresie</w:t>
            </w:r>
          </w:p>
          <w:p w:rsidR="00A31E23" w:rsidRDefault="0013341F">
            <w:pPr>
              <w:pStyle w:val="TableParagraph"/>
              <w:spacing w:before="137"/>
              <w:ind w:left="13" w:right="1"/>
              <w:jc w:val="center"/>
              <w:rPr>
                <w:sz w:val="24"/>
              </w:rPr>
            </w:pPr>
            <w:r>
              <w:rPr>
                <w:sz w:val="24"/>
              </w:rPr>
              <w:t>zapobiegania</w:t>
            </w:r>
            <w:r>
              <w:rPr>
                <w:spacing w:val="-2"/>
                <w:sz w:val="24"/>
              </w:rPr>
              <w:t>pożarom</w:t>
            </w:r>
          </w:p>
        </w:tc>
        <w:tc>
          <w:tcPr>
            <w:tcW w:w="2410" w:type="dxa"/>
          </w:tcPr>
          <w:p w:rsidR="00A31E23" w:rsidRDefault="0013341F">
            <w:pPr>
              <w:pStyle w:val="TableParagraph"/>
              <w:spacing w:line="273" w:lineRule="exact"/>
              <w:ind w:left="51" w:right="38"/>
              <w:jc w:val="center"/>
              <w:rPr>
                <w:sz w:val="24"/>
              </w:rPr>
            </w:pPr>
            <w:r>
              <w:rPr>
                <w:sz w:val="24"/>
              </w:rPr>
              <w:t xml:space="preserve">0,5 </w:t>
            </w:r>
            <w:r>
              <w:rPr>
                <w:spacing w:val="-2"/>
                <w:sz w:val="24"/>
              </w:rPr>
              <w:t>godz.</w:t>
            </w:r>
          </w:p>
        </w:tc>
      </w:tr>
      <w:tr w:rsidR="00A31E23">
        <w:trPr>
          <w:trHeight w:val="827"/>
        </w:trPr>
        <w:tc>
          <w:tcPr>
            <w:tcW w:w="775" w:type="dxa"/>
          </w:tcPr>
          <w:p w:rsidR="00A31E23" w:rsidRDefault="0013341F">
            <w:pPr>
              <w:pStyle w:val="TableParagraph"/>
              <w:spacing w:line="270" w:lineRule="exact"/>
              <w:ind w:left="110"/>
              <w:rPr>
                <w:sz w:val="24"/>
              </w:rPr>
            </w:pPr>
            <w:r>
              <w:rPr>
                <w:spacing w:val="-5"/>
                <w:sz w:val="24"/>
              </w:rPr>
              <w:t>3.</w:t>
            </w:r>
          </w:p>
        </w:tc>
        <w:tc>
          <w:tcPr>
            <w:tcW w:w="5883" w:type="dxa"/>
          </w:tcPr>
          <w:p w:rsidR="00A31E23" w:rsidRDefault="0013341F">
            <w:pPr>
              <w:pStyle w:val="TableParagraph"/>
              <w:spacing w:line="270" w:lineRule="exact"/>
              <w:ind w:left="13" w:right="2"/>
              <w:jc w:val="center"/>
              <w:rPr>
                <w:sz w:val="24"/>
              </w:rPr>
            </w:pPr>
            <w:r>
              <w:rPr>
                <w:sz w:val="24"/>
              </w:rPr>
              <w:t xml:space="preserve">Zadaniaiobowiązkipracownikówwwypadku </w:t>
            </w:r>
            <w:r>
              <w:rPr>
                <w:spacing w:val="-2"/>
                <w:sz w:val="24"/>
              </w:rPr>
              <w:t>powstania</w:t>
            </w:r>
          </w:p>
          <w:p w:rsidR="00A31E23" w:rsidRDefault="0013341F">
            <w:pPr>
              <w:pStyle w:val="TableParagraph"/>
              <w:spacing w:before="137"/>
              <w:ind w:left="13"/>
              <w:jc w:val="center"/>
              <w:rPr>
                <w:sz w:val="24"/>
              </w:rPr>
            </w:pPr>
            <w:r>
              <w:rPr>
                <w:spacing w:val="-2"/>
                <w:sz w:val="24"/>
              </w:rPr>
              <w:t>pożaru</w:t>
            </w:r>
          </w:p>
        </w:tc>
        <w:tc>
          <w:tcPr>
            <w:tcW w:w="2410" w:type="dxa"/>
          </w:tcPr>
          <w:p w:rsidR="00A31E23" w:rsidRDefault="0013341F">
            <w:pPr>
              <w:pStyle w:val="TableParagraph"/>
              <w:spacing w:line="270" w:lineRule="exact"/>
              <w:ind w:left="51" w:right="38"/>
              <w:jc w:val="center"/>
              <w:rPr>
                <w:sz w:val="24"/>
              </w:rPr>
            </w:pPr>
            <w:r>
              <w:rPr>
                <w:sz w:val="24"/>
              </w:rPr>
              <w:t xml:space="preserve">0,5 </w:t>
            </w:r>
            <w:r>
              <w:rPr>
                <w:spacing w:val="-2"/>
                <w:sz w:val="24"/>
              </w:rPr>
              <w:t>godz.</w:t>
            </w:r>
          </w:p>
        </w:tc>
      </w:tr>
      <w:tr w:rsidR="00A31E23">
        <w:trPr>
          <w:trHeight w:val="412"/>
        </w:trPr>
        <w:tc>
          <w:tcPr>
            <w:tcW w:w="775" w:type="dxa"/>
          </w:tcPr>
          <w:p w:rsidR="00A31E23" w:rsidRDefault="0013341F">
            <w:pPr>
              <w:pStyle w:val="TableParagraph"/>
              <w:spacing w:line="270" w:lineRule="exact"/>
              <w:ind w:left="110"/>
              <w:rPr>
                <w:sz w:val="24"/>
              </w:rPr>
            </w:pPr>
            <w:r>
              <w:rPr>
                <w:spacing w:val="-5"/>
                <w:sz w:val="24"/>
              </w:rPr>
              <w:t>4.</w:t>
            </w:r>
          </w:p>
        </w:tc>
        <w:tc>
          <w:tcPr>
            <w:tcW w:w="5883" w:type="dxa"/>
          </w:tcPr>
          <w:p w:rsidR="00A31E23" w:rsidRDefault="0013341F">
            <w:pPr>
              <w:pStyle w:val="TableParagraph"/>
              <w:spacing w:line="270" w:lineRule="exact"/>
              <w:ind w:left="13" w:right="4"/>
              <w:jc w:val="center"/>
              <w:rPr>
                <w:sz w:val="24"/>
              </w:rPr>
            </w:pPr>
            <w:r>
              <w:rPr>
                <w:sz w:val="24"/>
              </w:rPr>
              <w:t>Ewakuacjaludzi,sposobyiśrodki</w:t>
            </w:r>
            <w:r>
              <w:rPr>
                <w:spacing w:val="-2"/>
                <w:sz w:val="24"/>
              </w:rPr>
              <w:t>ewakuacji</w:t>
            </w:r>
          </w:p>
        </w:tc>
        <w:tc>
          <w:tcPr>
            <w:tcW w:w="2410" w:type="dxa"/>
          </w:tcPr>
          <w:p w:rsidR="00A31E23" w:rsidRDefault="0013341F">
            <w:pPr>
              <w:pStyle w:val="TableParagraph"/>
              <w:spacing w:line="270" w:lineRule="exact"/>
              <w:ind w:left="51" w:right="36"/>
              <w:jc w:val="center"/>
              <w:rPr>
                <w:sz w:val="24"/>
              </w:rPr>
            </w:pPr>
            <w:r>
              <w:rPr>
                <w:sz w:val="24"/>
              </w:rPr>
              <w:t xml:space="preserve">1 </w:t>
            </w:r>
            <w:r>
              <w:rPr>
                <w:spacing w:val="-2"/>
                <w:sz w:val="24"/>
              </w:rPr>
              <w:t>godz.</w:t>
            </w:r>
          </w:p>
        </w:tc>
      </w:tr>
      <w:tr w:rsidR="00A31E23">
        <w:trPr>
          <w:trHeight w:val="830"/>
        </w:trPr>
        <w:tc>
          <w:tcPr>
            <w:tcW w:w="775" w:type="dxa"/>
          </w:tcPr>
          <w:p w:rsidR="00A31E23" w:rsidRDefault="0013341F">
            <w:pPr>
              <w:pStyle w:val="TableParagraph"/>
              <w:spacing w:line="273" w:lineRule="exact"/>
              <w:ind w:left="110"/>
              <w:rPr>
                <w:sz w:val="24"/>
              </w:rPr>
            </w:pPr>
            <w:r>
              <w:rPr>
                <w:spacing w:val="-5"/>
                <w:sz w:val="24"/>
              </w:rPr>
              <w:t>5.</w:t>
            </w:r>
          </w:p>
        </w:tc>
        <w:tc>
          <w:tcPr>
            <w:tcW w:w="5883" w:type="dxa"/>
          </w:tcPr>
          <w:p w:rsidR="00A31E23" w:rsidRDefault="0013341F">
            <w:pPr>
              <w:pStyle w:val="TableParagraph"/>
              <w:spacing w:line="273" w:lineRule="exact"/>
              <w:ind w:left="13" w:right="7"/>
              <w:jc w:val="center"/>
              <w:rPr>
                <w:sz w:val="24"/>
              </w:rPr>
            </w:pPr>
            <w:r>
              <w:rPr>
                <w:sz w:val="24"/>
              </w:rPr>
              <w:t>Podręcznysprzęt gaśniczy,umiejętność</w:t>
            </w:r>
            <w:r>
              <w:rPr>
                <w:spacing w:val="-2"/>
                <w:sz w:val="24"/>
              </w:rPr>
              <w:t xml:space="preserve"> praktycznego</w:t>
            </w:r>
          </w:p>
          <w:p w:rsidR="00A31E23" w:rsidRDefault="0013341F">
            <w:pPr>
              <w:pStyle w:val="TableParagraph"/>
              <w:spacing w:before="137"/>
              <w:ind w:left="13" w:right="6"/>
              <w:jc w:val="center"/>
              <w:rPr>
                <w:sz w:val="24"/>
              </w:rPr>
            </w:pPr>
            <w:r>
              <w:rPr>
                <w:sz w:val="24"/>
              </w:rPr>
              <w:t xml:space="preserve">użyciapodręcznegosprzętu </w:t>
            </w:r>
            <w:r>
              <w:rPr>
                <w:spacing w:val="-2"/>
                <w:sz w:val="24"/>
              </w:rPr>
              <w:t>gaśniczego</w:t>
            </w:r>
          </w:p>
        </w:tc>
        <w:tc>
          <w:tcPr>
            <w:tcW w:w="2410" w:type="dxa"/>
          </w:tcPr>
          <w:p w:rsidR="00A31E23" w:rsidRDefault="0013341F">
            <w:pPr>
              <w:pStyle w:val="TableParagraph"/>
              <w:spacing w:line="273" w:lineRule="exact"/>
              <w:ind w:left="51" w:right="36"/>
              <w:jc w:val="center"/>
              <w:rPr>
                <w:sz w:val="24"/>
              </w:rPr>
            </w:pPr>
            <w:r>
              <w:rPr>
                <w:sz w:val="24"/>
              </w:rPr>
              <w:t xml:space="preserve">1 </w:t>
            </w:r>
            <w:r>
              <w:rPr>
                <w:spacing w:val="-2"/>
                <w:sz w:val="24"/>
              </w:rPr>
              <w:t>godz.</w:t>
            </w:r>
          </w:p>
        </w:tc>
      </w:tr>
    </w:tbl>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pPr>
    </w:p>
    <w:p w:rsidR="00A31E23" w:rsidRDefault="00A31E23">
      <w:pPr>
        <w:pStyle w:val="Tekstpodstawowy"/>
        <w:spacing w:before="70"/>
      </w:pPr>
    </w:p>
    <w:p w:rsidR="00A31E23" w:rsidRDefault="0013341F">
      <w:pPr>
        <w:pStyle w:val="Tekstpodstawowy"/>
        <w:ind w:right="142"/>
        <w:jc w:val="right"/>
      </w:pPr>
      <w:r>
        <w:rPr>
          <w:spacing w:val="-2"/>
        </w:rPr>
        <w:t>ZATWIERDZAM</w:t>
      </w:r>
    </w:p>
    <w:p w:rsidR="00A31E23" w:rsidRDefault="00A31E23">
      <w:pPr>
        <w:pStyle w:val="Tekstpodstawowy"/>
      </w:pPr>
    </w:p>
    <w:p w:rsidR="00A31E23" w:rsidRDefault="00A31E23">
      <w:pPr>
        <w:pStyle w:val="Tekstpodstawowy"/>
      </w:pPr>
    </w:p>
    <w:p w:rsidR="00A31E23" w:rsidRDefault="00A31E23">
      <w:pPr>
        <w:pStyle w:val="Tekstpodstawowy"/>
        <w:spacing w:before="165"/>
      </w:pPr>
    </w:p>
    <w:p w:rsidR="00A31E23" w:rsidRDefault="0013341F">
      <w:pPr>
        <w:spacing w:before="1"/>
        <w:ind w:right="139"/>
        <w:jc w:val="right"/>
        <w:rPr>
          <w:sz w:val="24"/>
        </w:rPr>
      </w:pPr>
      <w:r>
        <w:rPr>
          <w:spacing w:val="-2"/>
          <w:sz w:val="24"/>
        </w:rPr>
        <w:t>..……………………………</w:t>
      </w:r>
    </w:p>
    <w:p w:rsidR="00A31E23" w:rsidRDefault="00A31E23">
      <w:pPr>
        <w:jc w:val="right"/>
        <w:rPr>
          <w:sz w:val="24"/>
        </w:rPr>
        <w:sectPr w:rsidR="00A31E23">
          <w:headerReference w:type="default" r:id="rId51"/>
          <w:footerReference w:type="default" r:id="rId52"/>
          <w:pgSz w:w="11910" w:h="16840"/>
          <w:pgMar w:top="1380" w:right="1272" w:bottom="1480" w:left="1275" w:header="708" w:footer="1288" w:gutter="0"/>
          <w:cols w:space="708"/>
        </w:sectPr>
      </w:pPr>
    </w:p>
    <w:p w:rsidR="00A31E23" w:rsidRDefault="0013341F">
      <w:pPr>
        <w:pStyle w:val="Tekstpodstawowy"/>
        <w:spacing w:before="90"/>
        <w:ind w:right="141"/>
        <w:jc w:val="right"/>
      </w:pPr>
      <w:r>
        <w:lastRenderedPageBreak/>
        <w:t>ZAŁĄCZNIK</w:t>
      </w:r>
      <w:r>
        <w:rPr>
          <w:spacing w:val="-10"/>
        </w:rPr>
        <w:t>3</w:t>
      </w:r>
    </w:p>
    <w:p w:rsidR="00A31E23" w:rsidRDefault="0013341F">
      <w:pPr>
        <w:pStyle w:val="Heading2"/>
        <w:ind w:right="3"/>
        <w:jc w:val="center"/>
      </w:pPr>
      <w:r>
        <w:rPr>
          <w:spacing w:val="-2"/>
        </w:rPr>
        <w:t>INSTRUKCJA</w:t>
      </w:r>
    </w:p>
    <w:p w:rsidR="00A31E23" w:rsidRDefault="0013341F">
      <w:pPr>
        <w:spacing w:before="161"/>
        <w:ind w:left="748"/>
        <w:rPr>
          <w:sz w:val="28"/>
        </w:rPr>
      </w:pPr>
      <w:r>
        <w:rPr>
          <w:sz w:val="28"/>
        </w:rPr>
        <w:t>POSTĘPOWANIAWPRZYPADKUPOWSTANIA</w:t>
      </w:r>
      <w:r>
        <w:rPr>
          <w:spacing w:val="-2"/>
          <w:sz w:val="28"/>
        </w:rPr>
        <w:t>ZAGROŻENIA</w:t>
      </w:r>
    </w:p>
    <w:p w:rsidR="00A31E23" w:rsidRDefault="00A31E23">
      <w:pPr>
        <w:pStyle w:val="Tekstpodstawowy"/>
        <w:rPr>
          <w:sz w:val="28"/>
        </w:rPr>
      </w:pPr>
    </w:p>
    <w:p w:rsidR="00A31E23" w:rsidRDefault="00A31E23">
      <w:pPr>
        <w:pStyle w:val="Tekstpodstawowy"/>
        <w:spacing w:before="4"/>
        <w:rPr>
          <w:sz w:val="28"/>
        </w:rPr>
      </w:pPr>
    </w:p>
    <w:p w:rsidR="00A31E23" w:rsidRDefault="0013341F">
      <w:pPr>
        <w:pStyle w:val="Heading3"/>
        <w:spacing w:before="1"/>
        <w:ind w:left="141"/>
      </w:pPr>
      <w:r>
        <w:t xml:space="preserve">I </w:t>
      </w:r>
      <w:r>
        <w:rPr>
          <w:spacing w:val="-2"/>
        </w:rPr>
        <w:t>ALARMOWANIE</w:t>
      </w:r>
    </w:p>
    <w:p w:rsidR="00A31E23" w:rsidRDefault="0013341F">
      <w:pPr>
        <w:pStyle w:val="Tekstpodstawowy"/>
        <w:spacing w:before="158" w:line="276" w:lineRule="auto"/>
        <w:ind w:left="141"/>
      </w:pPr>
      <w:r>
        <w:t>Każdy,ktozauważyłzagrożenie,albouzyskałinformacjęowystępującymzagrożeniu zobowiązany jest zachować spokój i nie dopuszczając do paniki natychmiast:</w:t>
      </w:r>
    </w:p>
    <w:p w:rsidR="00A31E23" w:rsidRDefault="0013341F">
      <w:pPr>
        <w:pStyle w:val="Akapitzlist"/>
        <w:numPr>
          <w:ilvl w:val="0"/>
          <w:numId w:val="12"/>
        </w:numPr>
        <w:tabs>
          <w:tab w:val="left" w:pos="1427"/>
        </w:tabs>
        <w:spacing w:line="292" w:lineRule="exact"/>
        <w:rPr>
          <w:sz w:val="24"/>
        </w:rPr>
      </w:pPr>
      <w:r>
        <w:rPr>
          <w:sz w:val="24"/>
        </w:rPr>
        <w:t>zaalarmowaćwspółpracownikóworaz osobyznajdującesięwstrefie</w:t>
      </w:r>
      <w:r>
        <w:rPr>
          <w:spacing w:val="-2"/>
          <w:sz w:val="24"/>
        </w:rPr>
        <w:t xml:space="preserve"> zagrożenia;</w:t>
      </w:r>
    </w:p>
    <w:p w:rsidR="00A31E23" w:rsidRDefault="0013341F">
      <w:pPr>
        <w:pStyle w:val="Akapitzlist"/>
        <w:numPr>
          <w:ilvl w:val="0"/>
          <w:numId w:val="12"/>
        </w:numPr>
        <w:tabs>
          <w:tab w:val="left" w:pos="1427"/>
        </w:tabs>
        <w:spacing w:before="43"/>
        <w:rPr>
          <w:sz w:val="24"/>
        </w:rPr>
      </w:pPr>
      <w:r>
        <w:rPr>
          <w:sz w:val="24"/>
        </w:rPr>
        <w:t xml:space="preserve">zaalarmowaćodpowiednie </w:t>
      </w:r>
      <w:r>
        <w:rPr>
          <w:spacing w:val="-2"/>
          <w:sz w:val="24"/>
        </w:rPr>
        <w:t>służby:</w:t>
      </w:r>
    </w:p>
    <w:p w:rsidR="00A31E23" w:rsidRDefault="0013341F">
      <w:pPr>
        <w:tabs>
          <w:tab w:val="left" w:pos="1840"/>
          <w:tab w:val="left" w:pos="6091"/>
        </w:tabs>
        <w:spacing w:before="262"/>
        <w:ind w:left="141"/>
        <w:rPr>
          <w:b/>
          <w:sz w:val="20"/>
        </w:rPr>
      </w:pPr>
      <w:r>
        <w:rPr>
          <w:b/>
          <w:sz w:val="20"/>
        </w:rPr>
        <w:t xml:space="preserve">997 </w:t>
      </w:r>
      <w:r>
        <w:rPr>
          <w:b/>
          <w:spacing w:val="-2"/>
          <w:sz w:val="20"/>
        </w:rPr>
        <w:t>POLICJA</w:t>
      </w:r>
      <w:r>
        <w:rPr>
          <w:b/>
          <w:sz w:val="20"/>
        </w:rPr>
        <w:tab/>
        <w:t>998PAŃSTWOWASTRAŻ</w:t>
      </w:r>
      <w:r>
        <w:rPr>
          <w:b/>
          <w:spacing w:val="-2"/>
          <w:sz w:val="20"/>
        </w:rPr>
        <w:t>POŻARNA</w:t>
      </w:r>
      <w:r>
        <w:rPr>
          <w:b/>
          <w:sz w:val="20"/>
        </w:rPr>
        <w:tab/>
        <w:t>999POGOTOWIE</w:t>
      </w:r>
      <w:r>
        <w:rPr>
          <w:b/>
          <w:spacing w:val="-2"/>
          <w:sz w:val="20"/>
        </w:rPr>
        <w:t>RATUNKOWE</w:t>
      </w:r>
    </w:p>
    <w:p w:rsidR="00A31E23" w:rsidRDefault="00A31E23">
      <w:pPr>
        <w:pStyle w:val="Tekstpodstawowy"/>
        <w:spacing w:before="122"/>
        <w:rPr>
          <w:b/>
          <w:sz w:val="20"/>
        </w:rPr>
      </w:pPr>
    </w:p>
    <w:p w:rsidR="00A31E23" w:rsidRDefault="0013341F">
      <w:pPr>
        <w:pStyle w:val="Heading3"/>
        <w:numPr>
          <w:ilvl w:val="0"/>
          <w:numId w:val="11"/>
        </w:numPr>
        <w:tabs>
          <w:tab w:val="left" w:pos="387"/>
        </w:tabs>
        <w:spacing w:before="0"/>
        <w:ind w:left="387" w:hanging="246"/>
      </w:pPr>
      <w:r>
        <w:t>AKCJA</w:t>
      </w:r>
      <w:r>
        <w:rPr>
          <w:spacing w:val="-2"/>
        </w:rPr>
        <w:t xml:space="preserve"> RATOWNICZA</w:t>
      </w:r>
    </w:p>
    <w:p w:rsidR="00A31E23" w:rsidRDefault="0013341F">
      <w:pPr>
        <w:pStyle w:val="Tekstpodstawowy"/>
        <w:spacing w:before="156" w:line="276" w:lineRule="auto"/>
        <w:ind w:left="141" w:right="138"/>
        <w:jc w:val="both"/>
      </w:pPr>
      <w:r>
        <w:t>Równocześniezalarmowaniemnależy,wmiaręmożliwościprzystąpićdodziałań,któremogą zlikwidować zagrożenie bądź zminimalizować jego negatywne skutki.</w:t>
      </w:r>
    </w:p>
    <w:p w:rsidR="00A31E23" w:rsidRDefault="0013341F">
      <w:pPr>
        <w:pStyle w:val="Tekstpodstawowy"/>
        <w:spacing w:before="119" w:line="278" w:lineRule="auto"/>
        <w:ind w:left="141" w:right="144"/>
        <w:jc w:val="both"/>
      </w:pPr>
      <w:r>
        <w:t>Do czasu przybycia jednostek wyznaczonych do usunięcia występującego zagrożenia należy pamiętać, że:</w:t>
      </w:r>
    </w:p>
    <w:p w:rsidR="00A31E23" w:rsidRDefault="0013341F">
      <w:pPr>
        <w:pStyle w:val="Akapitzlist"/>
        <w:numPr>
          <w:ilvl w:val="1"/>
          <w:numId w:val="11"/>
        </w:numPr>
        <w:tabs>
          <w:tab w:val="left" w:pos="1350"/>
        </w:tabs>
        <w:spacing w:line="289" w:lineRule="exact"/>
        <w:ind w:left="1350" w:hanging="359"/>
        <w:jc w:val="both"/>
        <w:rPr>
          <w:sz w:val="24"/>
        </w:rPr>
      </w:pPr>
      <w:r>
        <w:rPr>
          <w:sz w:val="24"/>
        </w:rPr>
        <w:t>wpierwszejkolejnościratujesięzagrożoneżycie</w:t>
      </w:r>
      <w:r>
        <w:rPr>
          <w:spacing w:val="-2"/>
          <w:sz w:val="24"/>
        </w:rPr>
        <w:t xml:space="preserve"> ludzkie;</w:t>
      </w:r>
    </w:p>
    <w:p w:rsidR="00A31E23" w:rsidRDefault="0013341F">
      <w:pPr>
        <w:pStyle w:val="Akapitzlist"/>
        <w:numPr>
          <w:ilvl w:val="1"/>
          <w:numId w:val="11"/>
        </w:numPr>
        <w:tabs>
          <w:tab w:val="left" w:pos="1415"/>
          <w:tab w:val="left" w:pos="1435"/>
        </w:tabs>
        <w:spacing w:before="40" w:line="276" w:lineRule="auto"/>
        <w:ind w:right="140" w:hanging="444"/>
        <w:jc w:val="both"/>
        <w:rPr>
          <w:sz w:val="24"/>
        </w:rPr>
      </w:pPr>
      <w:r>
        <w:rPr>
          <w:sz w:val="24"/>
        </w:rPr>
        <w:t>należyprzeciwdziałaćpanicewśródosóbprzebywających wobiekcie, wzywając do zachowania spokoju i informując o drogach ewakuacji oraz roztaczać opiekę nad potrzebującymi pomocy;</w:t>
      </w:r>
    </w:p>
    <w:p w:rsidR="00A31E23" w:rsidRDefault="0013341F">
      <w:pPr>
        <w:pStyle w:val="Akapitzlist"/>
        <w:numPr>
          <w:ilvl w:val="1"/>
          <w:numId w:val="11"/>
        </w:numPr>
        <w:tabs>
          <w:tab w:val="left" w:pos="1415"/>
          <w:tab w:val="left" w:pos="1435"/>
        </w:tabs>
        <w:spacing w:line="276" w:lineRule="auto"/>
        <w:ind w:right="146" w:hanging="444"/>
        <w:jc w:val="both"/>
        <w:rPr>
          <w:sz w:val="24"/>
        </w:rPr>
      </w:pPr>
      <w:r>
        <w:rPr>
          <w:sz w:val="24"/>
        </w:rPr>
        <w:t>wchodząc do pomieszczeń i stref zadymionych przyjmować pozycję pochyloną (jak najniżej podłogi) oraz zabezpieczyć drogi oddechowe prostymi środkami (np. wilgotną chusteczką );</w:t>
      </w:r>
    </w:p>
    <w:p w:rsidR="00A31E23" w:rsidRDefault="0013341F">
      <w:pPr>
        <w:pStyle w:val="Akapitzlist"/>
        <w:numPr>
          <w:ilvl w:val="1"/>
          <w:numId w:val="11"/>
        </w:numPr>
        <w:tabs>
          <w:tab w:val="left" w:pos="1415"/>
          <w:tab w:val="left" w:pos="1435"/>
        </w:tabs>
        <w:spacing w:line="273" w:lineRule="auto"/>
        <w:ind w:right="149" w:hanging="444"/>
        <w:jc w:val="both"/>
        <w:rPr>
          <w:sz w:val="24"/>
        </w:rPr>
      </w:pPr>
      <w:r>
        <w:rPr>
          <w:sz w:val="24"/>
        </w:rPr>
        <w:t xml:space="preserve">należy wyłączyć dopływ prądu elektrycznego do pomieszczeń i stref objętych </w:t>
      </w:r>
      <w:r>
        <w:rPr>
          <w:spacing w:val="-2"/>
          <w:sz w:val="24"/>
        </w:rPr>
        <w:t>zagrożeniem;</w:t>
      </w:r>
    </w:p>
    <w:p w:rsidR="00A31E23" w:rsidRDefault="00A31E23">
      <w:pPr>
        <w:pStyle w:val="Tekstpodstawowy"/>
        <w:spacing w:before="42"/>
      </w:pPr>
    </w:p>
    <w:p w:rsidR="00A31E23" w:rsidRDefault="0013341F">
      <w:pPr>
        <w:pStyle w:val="Heading3"/>
        <w:numPr>
          <w:ilvl w:val="0"/>
          <w:numId w:val="11"/>
        </w:numPr>
        <w:tabs>
          <w:tab w:val="left" w:pos="481"/>
        </w:tabs>
        <w:spacing w:before="0"/>
        <w:ind w:left="481" w:hanging="340"/>
      </w:pPr>
      <w:r>
        <w:rPr>
          <w:spacing w:val="-2"/>
        </w:rPr>
        <w:t>EWAKUACJA</w:t>
      </w:r>
    </w:p>
    <w:p w:rsidR="00A31E23" w:rsidRDefault="0013341F">
      <w:pPr>
        <w:pStyle w:val="Tekstpodstawowy"/>
        <w:spacing w:before="157" w:line="273" w:lineRule="auto"/>
        <w:ind w:left="141" w:right="148"/>
        <w:jc w:val="both"/>
      </w:pPr>
      <w:r>
        <w:t xml:space="preserve">W przypadku ogłoszenia alarmu i zarządzenia ewakuacji, każda osoba korzystająca z obiektu </w:t>
      </w:r>
      <w:r>
        <w:rPr>
          <w:spacing w:val="-2"/>
        </w:rPr>
        <w:t>powinna:</w:t>
      </w:r>
    </w:p>
    <w:p w:rsidR="00A31E23" w:rsidRDefault="0013341F">
      <w:pPr>
        <w:pStyle w:val="Akapitzlist"/>
        <w:numPr>
          <w:ilvl w:val="1"/>
          <w:numId w:val="11"/>
        </w:numPr>
        <w:tabs>
          <w:tab w:val="left" w:pos="1143"/>
        </w:tabs>
        <w:spacing w:before="164"/>
        <w:ind w:left="1143" w:hanging="359"/>
        <w:jc w:val="both"/>
        <w:rPr>
          <w:sz w:val="24"/>
        </w:rPr>
      </w:pPr>
      <w:r>
        <w:rPr>
          <w:sz w:val="24"/>
        </w:rPr>
        <w:t>zachowaćspokój,niewywoływać</w:t>
      </w:r>
      <w:r>
        <w:rPr>
          <w:spacing w:val="-2"/>
          <w:sz w:val="24"/>
        </w:rPr>
        <w:t xml:space="preserve"> paniki;</w:t>
      </w:r>
    </w:p>
    <w:p w:rsidR="00A31E23" w:rsidRDefault="0013341F">
      <w:pPr>
        <w:pStyle w:val="Akapitzlist"/>
        <w:numPr>
          <w:ilvl w:val="1"/>
          <w:numId w:val="11"/>
        </w:numPr>
        <w:tabs>
          <w:tab w:val="left" w:pos="1144"/>
        </w:tabs>
        <w:spacing w:before="42" w:line="273" w:lineRule="auto"/>
        <w:ind w:left="1144" w:right="146"/>
        <w:jc w:val="both"/>
        <w:rPr>
          <w:sz w:val="24"/>
        </w:rPr>
      </w:pPr>
      <w:r>
        <w:rPr>
          <w:sz w:val="24"/>
        </w:rPr>
        <w:t>podporządkować się poleceniom kierującego akcją ratowniczą lub personelu obsługującego akcję;</w:t>
      </w:r>
    </w:p>
    <w:p w:rsidR="00A31E23" w:rsidRDefault="0013341F">
      <w:pPr>
        <w:pStyle w:val="Akapitzlist"/>
        <w:numPr>
          <w:ilvl w:val="1"/>
          <w:numId w:val="11"/>
        </w:numPr>
        <w:tabs>
          <w:tab w:val="left" w:pos="1144"/>
        </w:tabs>
        <w:spacing w:before="1" w:line="273" w:lineRule="auto"/>
        <w:ind w:left="1144" w:right="146"/>
        <w:jc w:val="both"/>
        <w:rPr>
          <w:sz w:val="24"/>
        </w:rPr>
      </w:pPr>
      <w:r>
        <w:rPr>
          <w:sz w:val="24"/>
        </w:rPr>
        <w:t>opuścićobiektdrogamiiwyjściamiewakuacyjnymiwskazanymiprzezpersonellub zgodnie z oznakowanymi szlakami komunikacyjnymi;</w:t>
      </w:r>
    </w:p>
    <w:p w:rsidR="00A31E23" w:rsidRDefault="0013341F">
      <w:pPr>
        <w:pStyle w:val="Akapitzlist"/>
        <w:numPr>
          <w:ilvl w:val="1"/>
          <w:numId w:val="11"/>
        </w:numPr>
        <w:tabs>
          <w:tab w:val="left" w:pos="1143"/>
        </w:tabs>
        <w:spacing w:before="3"/>
        <w:ind w:left="1143" w:hanging="359"/>
        <w:jc w:val="both"/>
        <w:rPr>
          <w:sz w:val="24"/>
        </w:rPr>
      </w:pPr>
      <w:r>
        <w:rPr>
          <w:sz w:val="24"/>
        </w:rPr>
        <w:t xml:space="preserve">udzielićpomocypotrzebującym </w:t>
      </w:r>
      <w:r>
        <w:rPr>
          <w:spacing w:val="-2"/>
          <w:sz w:val="24"/>
        </w:rPr>
        <w:t>osobom.</w:t>
      </w:r>
    </w:p>
    <w:p w:rsidR="00A31E23" w:rsidRDefault="0013341F">
      <w:pPr>
        <w:pStyle w:val="Tekstpodstawowy"/>
        <w:spacing w:before="42" w:line="273" w:lineRule="auto"/>
        <w:ind w:left="141" w:right="146"/>
        <w:jc w:val="both"/>
      </w:pPr>
      <w:r>
        <w:t>Wszyscy pracownicy oraz osoby korzystające z obiektu, z chwilą przybycia jednostki ratowniczo- gaśniczej Państwowej Straży Pożarnej, zobowiązani są do podporządkowania się dowódcy tej jednostki.</w:t>
      </w:r>
    </w:p>
    <w:p w:rsidR="00A31E23" w:rsidRDefault="00A31E23">
      <w:pPr>
        <w:pStyle w:val="Tekstpodstawowy"/>
        <w:spacing w:line="273" w:lineRule="auto"/>
        <w:jc w:val="both"/>
        <w:sectPr w:rsidR="00A31E23">
          <w:headerReference w:type="default" r:id="rId53"/>
          <w:footerReference w:type="default" r:id="rId54"/>
          <w:pgSz w:w="11910" w:h="16840"/>
          <w:pgMar w:top="1380" w:right="1272" w:bottom="1480" w:left="1275" w:header="708" w:footer="1288" w:gutter="0"/>
          <w:cols w:space="708"/>
        </w:sectPr>
      </w:pPr>
    </w:p>
    <w:p w:rsidR="00A31E23" w:rsidRDefault="0013341F">
      <w:pPr>
        <w:pStyle w:val="Tekstpodstawowy"/>
        <w:spacing w:before="90"/>
        <w:ind w:right="141"/>
        <w:jc w:val="right"/>
      </w:pPr>
      <w:r>
        <w:lastRenderedPageBreak/>
        <w:t>ZAŁĄCZNIK</w:t>
      </w:r>
      <w:r>
        <w:rPr>
          <w:spacing w:val="-10"/>
        </w:rPr>
        <w:t>4</w:t>
      </w:r>
    </w:p>
    <w:p w:rsidR="00A31E23" w:rsidRDefault="0013341F">
      <w:pPr>
        <w:pStyle w:val="Heading2"/>
        <w:ind w:right="3"/>
        <w:jc w:val="center"/>
      </w:pPr>
      <w:r>
        <w:rPr>
          <w:spacing w:val="-2"/>
        </w:rPr>
        <w:t>INSTRUKCJA</w:t>
      </w:r>
    </w:p>
    <w:p w:rsidR="00A31E23" w:rsidRDefault="0013341F">
      <w:pPr>
        <w:spacing w:before="161"/>
        <w:ind w:left="2" w:right="3"/>
        <w:jc w:val="center"/>
        <w:rPr>
          <w:sz w:val="28"/>
        </w:rPr>
      </w:pPr>
      <w:r>
        <w:rPr>
          <w:sz w:val="28"/>
        </w:rPr>
        <w:t>POSTĘPOWANIAWPRZYPADKUPOWSTANIA</w:t>
      </w:r>
      <w:r>
        <w:rPr>
          <w:spacing w:val="-2"/>
          <w:sz w:val="28"/>
        </w:rPr>
        <w:t>POŻARU</w:t>
      </w:r>
    </w:p>
    <w:p w:rsidR="00A31E23" w:rsidRDefault="0013341F">
      <w:pPr>
        <w:pStyle w:val="Tekstpodstawowy"/>
        <w:spacing w:before="243" w:line="275" w:lineRule="exact"/>
        <w:ind w:left="141"/>
      </w:pPr>
      <w:r>
        <w:t>I</w:t>
      </w:r>
      <w:r>
        <w:rPr>
          <w:spacing w:val="-2"/>
        </w:rPr>
        <w:t>ALARMOWANIE</w:t>
      </w:r>
    </w:p>
    <w:p w:rsidR="00A31E23" w:rsidRDefault="0013341F">
      <w:pPr>
        <w:spacing w:line="275" w:lineRule="exact"/>
        <w:ind w:left="141"/>
        <w:rPr>
          <w:i/>
          <w:sz w:val="24"/>
        </w:rPr>
      </w:pPr>
      <w:r>
        <w:rPr>
          <w:i/>
          <w:sz w:val="24"/>
        </w:rPr>
        <w:t>Podejmijczynnościzgodniezinstrukcją</w:t>
      </w:r>
      <w:r>
        <w:rPr>
          <w:i/>
          <w:spacing w:val="-2"/>
          <w:sz w:val="24"/>
        </w:rPr>
        <w:t>alarmowania</w:t>
      </w:r>
    </w:p>
    <w:p w:rsidR="00A31E23" w:rsidRDefault="0013341F">
      <w:pPr>
        <w:pStyle w:val="Akapitzlist"/>
        <w:numPr>
          <w:ilvl w:val="0"/>
          <w:numId w:val="10"/>
        </w:numPr>
        <w:tabs>
          <w:tab w:val="left" w:pos="597"/>
        </w:tabs>
        <w:spacing w:before="161"/>
        <w:rPr>
          <w:i/>
          <w:sz w:val="24"/>
        </w:rPr>
      </w:pPr>
      <w:r>
        <w:rPr>
          <w:i/>
          <w:sz w:val="24"/>
        </w:rPr>
        <w:t>zawiadomosobyznajdujące</w:t>
      </w:r>
      <w:r>
        <w:rPr>
          <w:i/>
          <w:spacing w:val="-5"/>
          <w:sz w:val="24"/>
        </w:rPr>
        <w:t>się</w:t>
      </w:r>
    </w:p>
    <w:p w:rsidR="00A31E23" w:rsidRDefault="0013341F">
      <w:pPr>
        <w:pStyle w:val="Akapitzlist"/>
        <w:numPr>
          <w:ilvl w:val="0"/>
          <w:numId w:val="10"/>
        </w:numPr>
        <w:tabs>
          <w:tab w:val="left" w:pos="597"/>
        </w:tabs>
        <w:rPr>
          <w:i/>
          <w:sz w:val="24"/>
        </w:rPr>
      </w:pPr>
      <w:r>
        <w:rPr>
          <w:i/>
          <w:sz w:val="24"/>
        </w:rPr>
        <w:t>wstrefie</w:t>
      </w:r>
      <w:r>
        <w:rPr>
          <w:i/>
          <w:spacing w:val="-2"/>
          <w:sz w:val="24"/>
        </w:rPr>
        <w:t xml:space="preserve"> zagrożenia</w:t>
      </w:r>
    </w:p>
    <w:p w:rsidR="00A31E23" w:rsidRDefault="0013341F">
      <w:pPr>
        <w:pStyle w:val="Akapitzlist"/>
        <w:numPr>
          <w:ilvl w:val="0"/>
          <w:numId w:val="10"/>
        </w:numPr>
        <w:tabs>
          <w:tab w:val="left" w:pos="597"/>
        </w:tabs>
        <w:rPr>
          <w:i/>
          <w:sz w:val="24"/>
        </w:rPr>
      </w:pPr>
      <w:r>
        <w:rPr>
          <w:i/>
          <w:sz w:val="24"/>
        </w:rPr>
        <w:t>powiadomstrażpożarnąlub</w:t>
      </w:r>
      <w:r>
        <w:rPr>
          <w:i/>
          <w:spacing w:val="-2"/>
          <w:sz w:val="24"/>
        </w:rPr>
        <w:t xml:space="preserve"> policję</w:t>
      </w:r>
    </w:p>
    <w:p w:rsidR="00A31E23" w:rsidRDefault="0013341F">
      <w:pPr>
        <w:pStyle w:val="Tekstpodstawowy"/>
        <w:spacing w:before="240"/>
        <w:ind w:left="141"/>
      </w:pPr>
      <w:r>
        <w:t>RATOWNICTWO</w:t>
      </w:r>
      <w:r>
        <w:rPr>
          <w:spacing w:val="-4"/>
        </w:rPr>
        <w:t>LUDZI</w:t>
      </w:r>
    </w:p>
    <w:p w:rsidR="00A31E23" w:rsidRDefault="0013341F">
      <w:pPr>
        <w:pStyle w:val="Tekstpodstawowy"/>
        <w:spacing w:before="1"/>
        <w:ind w:left="141" w:right="142" w:firstLine="424"/>
        <w:jc w:val="both"/>
      </w:pPr>
      <w:r>
        <w:t>Przystąp do natychmiastowego ratowania ludzi, których życiu lub zdrowiu grozi niebezpieczeństwo. Osobom, które mogą poruszać się samodzielnie, należy wskazać bezpieczną drogę przez nie zadymione klatki schodowe lub zapasowe wyjścia. Osoby, które niemogąporuszaćsięowłasnychsiłach,musząbyćwynoszoneinależyimudzielićniezbędnej pomocy. Jeżeli sytuacja na to pozwala, należy jednocześnie prowadzić akcję gaśniczą.</w:t>
      </w:r>
    </w:p>
    <w:p w:rsidR="00A31E23" w:rsidRDefault="00A31E23">
      <w:pPr>
        <w:pStyle w:val="Tekstpodstawowy"/>
      </w:pPr>
    </w:p>
    <w:p w:rsidR="00A31E23" w:rsidRDefault="00A31E23">
      <w:pPr>
        <w:pStyle w:val="Tekstpodstawowy"/>
        <w:spacing w:before="43"/>
      </w:pPr>
    </w:p>
    <w:p w:rsidR="00A31E23" w:rsidRDefault="0013341F">
      <w:pPr>
        <w:pStyle w:val="Tekstpodstawowy"/>
        <w:ind w:left="141"/>
      </w:pPr>
      <w:r>
        <w:t>POSTĘPOWANIEPRZYLIKWIDACJI</w:t>
      </w:r>
      <w:r>
        <w:rPr>
          <w:spacing w:val="-2"/>
        </w:rPr>
        <w:t>POŻARU</w:t>
      </w:r>
    </w:p>
    <w:p w:rsidR="00A31E23" w:rsidRDefault="00A31E23">
      <w:pPr>
        <w:pStyle w:val="Tekstpodstawowy"/>
        <w:spacing w:before="158"/>
      </w:pPr>
    </w:p>
    <w:p w:rsidR="00A31E23" w:rsidRDefault="0013341F">
      <w:pPr>
        <w:pStyle w:val="Tekstpodstawowy"/>
        <w:ind w:left="141" w:right="143" w:firstLine="424"/>
        <w:jc w:val="both"/>
      </w:pPr>
      <w:r>
        <w:t>Podjąć z innymi pracownikami obecnymi w budynku lub w pobliżu pożaru, czynności w celu opanowania pożaru w zarodku oraz podporządkować się zarządzeniom osoby kierującej wstępnie akcją gaśniczą. Podczas gaszenia pożaru należy zachować spokój, nie wywoływać paniki i nie otwierać zbędnych drzwi i okien w palącym się pomieszczeniu, gdyż dopływ powietrza sprzyja rozszerzaniu się pożaru.</w:t>
      </w:r>
    </w:p>
    <w:p w:rsidR="00A31E23" w:rsidRDefault="00A31E23">
      <w:pPr>
        <w:pStyle w:val="Tekstpodstawowy"/>
      </w:pPr>
    </w:p>
    <w:p w:rsidR="00A31E23" w:rsidRDefault="00A31E23">
      <w:pPr>
        <w:pStyle w:val="Tekstpodstawowy"/>
        <w:spacing w:before="46"/>
      </w:pPr>
    </w:p>
    <w:p w:rsidR="00A31E23" w:rsidRDefault="0013341F">
      <w:pPr>
        <w:pStyle w:val="Tekstpodstawowy"/>
        <w:ind w:left="141"/>
      </w:pPr>
      <w:r>
        <w:t>Przystępującdo gaszenia pożaru,należy</w:t>
      </w:r>
      <w:r>
        <w:rPr>
          <w:spacing w:val="-2"/>
        </w:rPr>
        <w:t>pamiętać:</w:t>
      </w:r>
    </w:p>
    <w:p w:rsidR="00A31E23" w:rsidRDefault="00A31E23">
      <w:pPr>
        <w:pStyle w:val="Tekstpodstawowy"/>
      </w:pPr>
    </w:p>
    <w:p w:rsidR="00A31E23" w:rsidRDefault="00A31E23">
      <w:pPr>
        <w:pStyle w:val="Tekstpodstawowy"/>
        <w:spacing w:before="44"/>
      </w:pPr>
    </w:p>
    <w:p w:rsidR="00A31E23" w:rsidRDefault="0013341F">
      <w:pPr>
        <w:pStyle w:val="Akapitzlist"/>
        <w:numPr>
          <w:ilvl w:val="0"/>
          <w:numId w:val="9"/>
        </w:numPr>
        <w:tabs>
          <w:tab w:val="left" w:pos="799"/>
        </w:tabs>
        <w:ind w:right="508"/>
        <w:rPr>
          <w:sz w:val="24"/>
        </w:rPr>
      </w:pPr>
      <w:r>
        <w:rPr>
          <w:sz w:val="24"/>
        </w:rPr>
        <w:t>kierującyakcjągaśnicząwyznaczaosobę,którejzadaniemjestudzieleniepierwszej przybyłej jednostce straży pożarnej informacji na temat:</w:t>
      </w:r>
    </w:p>
    <w:p w:rsidR="00A31E23" w:rsidRDefault="0013341F">
      <w:pPr>
        <w:pStyle w:val="Akapitzlist"/>
        <w:numPr>
          <w:ilvl w:val="0"/>
          <w:numId w:val="9"/>
        </w:numPr>
        <w:tabs>
          <w:tab w:val="left" w:pos="798"/>
        </w:tabs>
        <w:ind w:left="798" w:hanging="395"/>
        <w:rPr>
          <w:sz w:val="24"/>
        </w:rPr>
      </w:pPr>
      <w:r>
        <w:rPr>
          <w:sz w:val="24"/>
        </w:rPr>
        <w:t>najkorzystniejszegodojazdudomiejsca</w:t>
      </w:r>
      <w:r>
        <w:rPr>
          <w:spacing w:val="-2"/>
          <w:sz w:val="24"/>
        </w:rPr>
        <w:t>zdarzenia,</w:t>
      </w:r>
    </w:p>
    <w:p w:rsidR="00A31E23" w:rsidRDefault="0013341F">
      <w:pPr>
        <w:pStyle w:val="Akapitzlist"/>
        <w:numPr>
          <w:ilvl w:val="0"/>
          <w:numId w:val="9"/>
        </w:numPr>
        <w:tabs>
          <w:tab w:val="left" w:pos="798"/>
        </w:tabs>
        <w:ind w:left="798" w:hanging="395"/>
        <w:rPr>
          <w:sz w:val="24"/>
        </w:rPr>
      </w:pPr>
      <w:r>
        <w:rPr>
          <w:sz w:val="24"/>
        </w:rPr>
        <w:t>źródeł</w:t>
      </w:r>
      <w:r>
        <w:rPr>
          <w:spacing w:val="-2"/>
          <w:sz w:val="24"/>
        </w:rPr>
        <w:t>pożaru,</w:t>
      </w:r>
    </w:p>
    <w:p w:rsidR="00A31E23" w:rsidRDefault="0013341F">
      <w:pPr>
        <w:pStyle w:val="Akapitzlist"/>
        <w:numPr>
          <w:ilvl w:val="0"/>
          <w:numId w:val="9"/>
        </w:numPr>
        <w:tabs>
          <w:tab w:val="left" w:pos="798"/>
        </w:tabs>
        <w:ind w:left="798" w:hanging="395"/>
        <w:rPr>
          <w:sz w:val="24"/>
        </w:rPr>
      </w:pPr>
      <w:r>
        <w:rPr>
          <w:sz w:val="24"/>
        </w:rPr>
        <w:t xml:space="preserve">punktówczerpaniawodydocelów </w:t>
      </w:r>
      <w:r>
        <w:rPr>
          <w:spacing w:val="-2"/>
          <w:sz w:val="24"/>
        </w:rPr>
        <w:t>gaśniczych,</w:t>
      </w:r>
    </w:p>
    <w:p w:rsidR="00A31E23" w:rsidRDefault="0013341F">
      <w:pPr>
        <w:pStyle w:val="Akapitzlist"/>
        <w:numPr>
          <w:ilvl w:val="0"/>
          <w:numId w:val="9"/>
        </w:numPr>
        <w:tabs>
          <w:tab w:val="left" w:pos="798"/>
        </w:tabs>
        <w:ind w:left="798" w:hanging="395"/>
        <w:rPr>
          <w:sz w:val="24"/>
        </w:rPr>
      </w:pPr>
      <w:r>
        <w:rPr>
          <w:sz w:val="24"/>
        </w:rPr>
        <w:t>miejscoszczególnymzagrożeniu</w:t>
      </w:r>
      <w:r>
        <w:rPr>
          <w:spacing w:val="-2"/>
          <w:sz w:val="24"/>
        </w:rPr>
        <w:t xml:space="preserve"> pożarowym,</w:t>
      </w:r>
    </w:p>
    <w:p w:rsidR="00A31E23" w:rsidRDefault="0013341F">
      <w:pPr>
        <w:pStyle w:val="Akapitzlist"/>
        <w:numPr>
          <w:ilvl w:val="0"/>
          <w:numId w:val="9"/>
        </w:numPr>
        <w:tabs>
          <w:tab w:val="left" w:pos="798"/>
        </w:tabs>
        <w:spacing w:before="1"/>
        <w:ind w:left="798" w:hanging="395"/>
        <w:rPr>
          <w:sz w:val="24"/>
        </w:rPr>
      </w:pPr>
      <w:r>
        <w:rPr>
          <w:sz w:val="24"/>
        </w:rPr>
        <w:t>poprzybyciujednostekstrażypożarnejdotychczasowykierownikakcji</w:t>
      </w:r>
      <w:r>
        <w:rPr>
          <w:spacing w:val="-2"/>
          <w:sz w:val="24"/>
        </w:rPr>
        <w:t>gaśniczej</w:t>
      </w:r>
    </w:p>
    <w:p w:rsidR="00A31E23" w:rsidRDefault="0013341F">
      <w:pPr>
        <w:pStyle w:val="Tekstpodstawowy"/>
        <w:ind w:left="799" w:right="155"/>
      </w:pPr>
      <w:r>
        <w:t>zobowiązanyjestpodporządkowaćsięprzybyłemudowódcystrażyipoinformowaćgo o sytuacji pożarowej i podjętych decyzjach.</w:t>
      </w:r>
    </w:p>
    <w:p w:rsidR="00A31E23" w:rsidRDefault="00A31E23">
      <w:pPr>
        <w:pStyle w:val="Tekstpodstawowy"/>
        <w:spacing w:before="160"/>
      </w:pPr>
    </w:p>
    <w:p w:rsidR="00A31E23" w:rsidRDefault="0013341F">
      <w:pPr>
        <w:pStyle w:val="Tekstpodstawowy"/>
        <w:ind w:left="3024" w:right="138" w:hanging="2312"/>
      </w:pPr>
      <w:r>
        <w:t>WSZYSTKICHPRACOWNIKÓWOBOWIĄZUJEPODPORZĄDKOWANIESIĘ DOWÓDCY STRAŻY POŻARNEJ</w:t>
      </w:r>
    </w:p>
    <w:p w:rsidR="00A31E23" w:rsidRDefault="00A31E23">
      <w:pPr>
        <w:pStyle w:val="Tekstpodstawowy"/>
        <w:sectPr w:rsidR="00A31E23">
          <w:pgSz w:w="11910" w:h="16840"/>
          <w:pgMar w:top="1380" w:right="1272" w:bottom="1480" w:left="1275" w:header="708" w:footer="1288" w:gutter="0"/>
          <w:cols w:space="708"/>
        </w:sectPr>
      </w:pPr>
    </w:p>
    <w:p w:rsidR="00A31E23" w:rsidRDefault="0013341F">
      <w:pPr>
        <w:pStyle w:val="Tekstpodstawowy"/>
        <w:spacing w:before="63"/>
        <w:ind w:left="8089"/>
      </w:pPr>
      <w:r>
        <w:lastRenderedPageBreak/>
        <w:t>ZAŁĄCZNIK</w:t>
      </w:r>
      <w:r>
        <w:rPr>
          <w:spacing w:val="-10"/>
        </w:rPr>
        <w:t>5</w:t>
      </w:r>
    </w:p>
    <w:p w:rsidR="00A31E23" w:rsidRDefault="0013341F">
      <w:pPr>
        <w:pStyle w:val="Heading2"/>
        <w:spacing w:before="179" w:line="360" w:lineRule="auto"/>
        <w:ind w:left="2155" w:right="1900" w:firstLine="1881"/>
      </w:pPr>
      <w:r>
        <w:rPr>
          <w:spacing w:val="-2"/>
        </w:rPr>
        <w:t xml:space="preserve">INSTRUKCJA </w:t>
      </w:r>
      <w:r>
        <w:t>ALARMOWANIASŁUŻBRATOWNICZYCH</w:t>
      </w:r>
    </w:p>
    <w:p w:rsidR="00A31E23" w:rsidRDefault="00A31E23">
      <w:pPr>
        <w:pStyle w:val="Tekstpodstawowy"/>
        <w:spacing w:before="166"/>
      </w:pPr>
    </w:p>
    <w:p w:rsidR="00A31E23" w:rsidRDefault="0013341F">
      <w:pPr>
        <w:pStyle w:val="Heading3"/>
        <w:spacing w:before="0"/>
        <w:ind w:left="517" w:right="516" w:hanging="4"/>
        <w:jc w:val="center"/>
      </w:pPr>
      <w:r>
        <w:t>KTO ZAUWAŻYŁ POŻAR, KLĘSKĘ ŻYWIOŁOWĄ, LUB INNE MIEJSCOWE ZAGROŻENIE,OBOWIĄZANYJESTNIEZWŁOCZNIEZAWIADOMIĆOSOBY ZNAJDUJĄCE SIĘ W STREFIE ZAGROŻENIAORAZJEDNOSTKĘ OCHRONY PRZECIWPOŻAROWEJ, BĄDŹ POLICJĘ</w:t>
      </w:r>
    </w:p>
    <w:p w:rsidR="00A31E23" w:rsidRDefault="00A31E23">
      <w:pPr>
        <w:pStyle w:val="Tekstpodstawowy"/>
        <w:rPr>
          <w:b/>
        </w:rPr>
      </w:pPr>
    </w:p>
    <w:p w:rsidR="00A31E23" w:rsidRDefault="00A31E23">
      <w:pPr>
        <w:pStyle w:val="Tekstpodstawowy"/>
        <w:rPr>
          <w:b/>
        </w:rPr>
      </w:pPr>
    </w:p>
    <w:p w:rsidR="00A31E23" w:rsidRDefault="00A31E23">
      <w:pPr>
        <w:pStyle w:val="Tekstpodstawowy"/>
        <w:spacing w:before="204"/>
        <w:rPr>
          <w:b/>
        </w:rPr>
      </w:pPr>
    </w:p>
    <w:p w:rsidR="00A31E23" w:rsidRDefault="0013341F">
      <w:pPr>
        <w:ind w:left="143"/>
        <w:rPr>
          <w:b/>
          <w:sz w:val="24"/>
        </w:rPr>
      </w:pPr>
      <w:r>
        <w:rPr>
          <w:b/>
          <w:sz w:val="24"/>
        </w:rPr>
        <w:t>ALARMUJĄCTELEFONICZNIESŁUŻBYRATOWNICZE</w:t>
      </w:r>
      <w:r>
        <w:rPr>
          <w:b/>
          <w:spacing w:val="-2"/>
          <w:sz w:val="24"/>
        </w:rPr>
        <w:t xml:space="preserve"> PODAJ:</w:t>
      </w:r>
    </w:p>
    <w:p w:rsidR="00A31E23" w:rsidRDefault="0013341F">
      <w:pPr>
        <w:pStyle w:val="Akapitzlist"/>
        <w:numPr>
          <w:ilvl w:val="0"/>
          <w:numId w:val="8"/>
        </w:numPr>
        <w:tabs>
          <w:tab w:val="left" w:pos="383"/>
        </w:tabs>
        <w:spacing w:before="154"/>
        <w:rPr>
          <w:sz w:val="24"/>
        </w:rPr>
      </w:pPr>
      <w:r>
        <w:rPr>
          <w:sz w:val="24"/>
        </w:rPr>
        <w:t>Numertelefonu,zktórego</w:t>
      </w:r>
      <w:r>
        <w:rPr>
          <w:spacing w:val="-2"/>
          <w:sz w:val="24"/>
        </w:rPr>
        <w:t xml:space="preserve"> dzwonisz.</w:t>
      </w:r>
    </w:p>
    <w:p w:rsidR="00A31E23" w:rsidRDefault="0013341F">
      <w:pPr>
        <w:pStyle w:val="Akapitzlist"/>
        <w:numPr>
          <w:ilvl w:val="0"/>
          <w:numId w:val="8"/>
        </w:numPr>
        <w:tabs>
          <w:tab w:val="left" w:pos="383"/>
        </w:tabs>
        <w:spacing w:before="183"/>
        <w:rPr>
          <w:sz w:val="24"/>
        </w:rPr>
      </w:pPr>
      <w:r>
        <w:rPr>
          <w:sz w:val="24"/>
        </w:rPr>
        <w:t xml:space="preserve">Rodzajzdarzenia i </w:t>
      </w:r>
      <w:r>
        <w:rPr>
          <w:spacing w:val="-2"/>
          <w:sz w:val="24"/>
        </w:rPr>
        <w:t>adres.</w:t>
      </w:r>
    </w:p>
    <w:p w:rsidR="00A31E23" w:rsidRDefault="0013341F">
      <w:pPr>
        <w:pStyle w:val="Akapitzlist"/>
        <w:numPr>
          <w:ilvl w:val="0"/>
          <w:numId w:val="8"/>
        </w:numPr>
        <w:tabs>
          <w:tab w:val="left" w:pos="383"/>
        </w:tabs>
        <w:spacing w:before="182"/>
        <w:rPr>
          <w:sz w:val="24"/>
        </w:rPr>
      </w:pPr>
      <w:r>
        <w:rPr>
          <w:sz w:val="24"/>
        </w:rPr>
        <w:t>Krótkiopiszdarzeniaoraz informację czyjest zagrożoneżycieizdrowie</w:t>
      </w:r>
      <w:r>
        <w:rPr>
          <w:spacing w:val="-2"/>
          <w:sz w:val="24"/>
        </w:rPr>
        <w:t>ludzkie.</w:t>
      </w:r>
    </w:p>
    <w:p w:rsidR="00A31E23" w:rsidRDefault="0013341F">
      <w:pPr>
        <w:pStyle w:val="Akapitzlist"/>
        <w:numPr>
          <w:ilvl w:val="0"/>
          <w:numId w:val="8"/>
        </w:numPr>
        <w:tabs>
          <w:tab w:val="left" w:pos="383"/>
        </w:tabs>
        <w:spacing w:before="182"/>
        <w:rPr>
          <w:sz w:val="24"/>
        </w:rPr>
      </w:pPr>
      <w:r>
        <w:rPr>
          <w:sz w:val="24"/>
        </w:rPr>
        <w:t xml:space="preserve">Czyistniejebezpośrednie zagrożenieinnych </w:t>
      </w:r>
      <w:r>
        <w:rPr>
          <w:spacing w:val="-2"/>
          <w:sz w:val="24"/>
        </w:rPr>
        <w:t>obiektów.</w:t>
      </w:r>
    </w:p>
    <w:p w:rsidR="00A31E23" w:rsidRDefault="0013341F">
      <w:pPr>
        <w:pStyle w:val="Akapitzlist"/>
        <w:numPr>
          <w:ilvl w:val="0"/>
          <w:numId w:val="8"/>
        </w:numPr>
        <w:tabs>
          <w:tab w:val="left" w:pos="383"/>
        </w:tabs>
        <w:spacing w:before="180"/>
        <w:rPr>
          <w:sz w:val="24"/>
        </w:rPr>
      </w:pPr>
      <w:r>
        <w:rPr>
          <w:sz w:val="24"/>
        </w:rPr>
        <w:t xml:space="preserve">Swojenazwisko i </w:t>
      </w:r>
      <w:r>
        <w:rPr>
          <w:spacing w:val="-4"/>
          <w:sz w:val="24"/>
        </w:rPr>
        <w:t>imię.</w:t>
      </w:r>
    </w:p>
    <w:p w:rsidR="00A31E23" w:rsidRDefault="0013341F">
      <w:pPr>
        <w:pStyle w:val="Akapitzlist"/>
        <w:numPr>
          <w:ilvl w:val="0"/>
          <w:numId w:val="8"/>
        </w:numPr>
        <w:tabs>
          <w:tab w:val="left" w:pos="383"/>
        </w:tabs>
        <w:spacing w:before="183"/>
        <w:rPr>
          <w:sz w:val="24"/>
        </w:rPr>
      </w:pPr>
      <w:r>
        <w:rPr>
          <w:sz w:val="24"/>
        </w:rPr>
        <w:t>Nierozłączaj sięjako</w:t>
      </w:r>
      <w:r>
        <w:rPr>
          <w:spacing w:val="-2"/>
          <w:sz w:val="24"/>
        </w:rPr>
        <w:t>pierwszy.</w:t>
      </w:r>
    </w:p>
    <w:p w:rsidR="00A31E23" w:rsidRDefault="00A31E23">
      <w:pPr>
        <w:pStyle w:val="Tekstpodstawowy"/>
        <w:rPr>
          <w:sz w:val="20"/>
        </w:rPr>
      </w:pPr>
    </w:p>
    <w:p w:rsidR="00A31E23" w:rsidRDefault="00A31E23">
      <w:pPr>
        <w:pStyle w:val="Tekstpodstawowy"/>
        <w:spacing w:before="199"/>
        <w:rPr>
          <w:sz w:val="20"/>
        </w:rPr>
      </w:pPr>
    </w:p>
    <w:tbl>
      <w:tblPr>
        <w:tblStyle w:val="TableNormal"/>
        <w:tblW w:w="0" w:type="auto"/>
        <w:tblInd w:w="100" w:type="dxa"/>
        <w:tblLayout w:type="fixed"/>
        <w:tblLook w:val="01E0"/>
      </w:tblPr>
      <w:tblGrid>
        <w:gridCol w:w="6055"/>
        <w:gridCol w:w="1022"/>
      </w:tblGrid>
      <w:tr w:rsidR="00A31E23">
        <w:trPr>
          <w:trHeight w:val="486"/>
        </w:trPr>
        <w:tc>
          <w:tcPr>
            <w:tcW w:w="6055" w:type="dxa"/>
          </w:tcPr>
          <w:p w:rsidR="00A31E23" w:rsidRDefault="0013341F">
            <w:pPr>
              <w:pStyle w:val="TableParagraph"/>
              <w:spacing w:line="444" w:lineRule="exact"/>
              <w:ind w:left="50"/>
              <w:rPr>
                <w:sz w:val="40"/>
              </w:rPr>
            </w:pPr>
            <w:r>
              <w:rPr>
                <w:sz w:val="40"/>
              </w:rPr>
              <w:t>POGOTOWIE</w:t>
            </w:r>
            <w:r>
              <w:rPr>
                <w:spacing w:val="-2"/>
                <w:sz w:val="40"/>
              </w:rPr>
              <w:t>RATUNKOWE</w:t>
            </w:r>
          </w:p>
        </w:tc>
        <w:tc>
          <w:tcPr>
            <w:tcW w:w="1022" w:type="dxa"/>
          </w:tcPr>
          <w:p w:rsidR="00A31E23" w:rsidRDefault="0013341F">
            <w:pPr>
              <w:pStyle w:val="TableParagraph"/>
              <w:spacing w:line="444" w:lineRule="exact"/>
              <w:ind w:right="47"/>
              <w:jc w:val="right"/>
              <w:rPr>
                <w:sz w:val="40"/>
              </w:rPr>
            </w:pPr>
            <w:r>
              <w:rPr>
                <w:spacing w:val="-5"/>
                <w:sz w:val="40"/>
              </w:rPr>
              <w:t>999</w:t>
            </w:r>
          </w:p>
        </w:tc>
      </w:tr>
      <w:tr w:rsidR="00A31E23">
        <w:trPr>
          <w:trHeight w:val="528"/>
        </w:trPr>
        <w:tc>
          <w:tcPr>
            <w:tcW w:w="6055" w:type="dxa"/>
          </w:tcPr>
          <w:p w:rsidR="00A31E23" w:rsidRDefault="0013341F">
            <w:pPr>
              <w:pStyle w:val="TableParagraph"/>
              <w:spacing w:before="26"/>
              <w:ind w:left="50"/>
              <w:rPr>
                <w:sz w:val="40"/>
              </w:rPr>
            </w:pPr>
            <w:r>
              <w:rPr>
                <w:sz w:val="40"/>
              </w:rPr>
              <w:t>STRAŻ</w:t>
            </w:r>
            <w:r>
              <w:rPr>
                <w:spacing w:val="-2"/>
                <w:sz w:val="40"/>
              </w:rPr>
              <w:t xml:space="preserve"> POŻARNA</w:t>
            </w:r>
          </w:p>
        </w:tc>
        <w:tc>
          <w:tcPr>
            <w:tcW w:w="1022" w:type="dxa"/>
          </w:tcPr>
          <w:p w:rsidR="00A31E23" w:rsidRDefault="0013341F">
            <w:pPr>
              <w:pStyle w:val="TableParagraph"/>
              <w:spacing w:before="26"/>
              <w:ind w:right="47"/>
              <w:jc w:val="right"/>
              <w:rPr>
                <w:sz w:val="40"/>
              </w:rPr>
            </w:pPr>
            <w:r>
              <w:rPr>
                <w:spacing w:val="-5"/>
                <w:sz w:val="40"/>
              </w:rPr>
              <w:t>998</w:t>
            </w:r>
          </w:p>
        </w:tc>
      </w:tr>
      <w:tr w:rsidR="00A31E23">
        <w:trPr>
          <w:trHeight w:val="529"/>
        </w:trPr>
        <w:tc>
          <w:tcPr>
            <w:tcW w:w="6055" w:type="dxa"/>
          </w:tcPr>
          <w:p w:rsidR="00A31E23" w:rsidRDefault="0013341F">
            <w:pPr>
              <w:pStyle w:val="TableParagraph"/>
              <w:spacing w:before="25"/>
              <w:ind w:left="50"/>
              <w:rPr>
                <w:sz w:val="40"/>
              </w:rPr>
            </w:pPr>
            <w:r>
              <w:rPr>
                <w:spacing w:val="-2"/>
                <w:sz w:val="40"/>
              </w:rPr>
              <w:t>POLICJA</w:t>
            </w:r>
          </w:p>
        </w:tc>
        <w:tc>
          <w:tcPr>
            <w:tcW w:w="1022" w:type="dxa"/>
          </w:tcPr>
          <w:p w:rsidR="00A31E23" w:rsidRDefault="0013341F">
            <w:pPr>
              <w:pStyle w:val="TableParagraph"/>
              <w:spacing w:before="25"/>
              <w:ind w:right="47"/>
              <w:jc w:val="right"/>
              <w:rPr>
                <w:sz w:val="40"/>
              </w:rPr>
            </w:pPr>
            <w:r>
              <w:rPr>
                <w:spacing w:val="-5"/>
                <w:sz w:val="40"/>
              </w:rPr>
              <w:t>997</w:t>
            </w:r>
          </w:p>
        </w:tc>
      </w:tr>
      <w:tr w:rsidR="00A31E23">
        <w:trPr>
          <w:trHeight w:val="529"/>
        </w:trPr>
        <w:tc>
          <w:tcPr>
            <w:tcW w:w="6055" w:type="dxa"/>
          </w:tcPr>
          <w:p w:rsidR="00A31E23" w:rsidRDefault="0013341F">
            <w:pPr>
              <w:pStyle w:val="TableParagraph"/>
              <w:spacing w:before="27"/>
              <w:ind w:left="50"/>
              <w:rPr>
                <w:sz w:val="40"/>
              </w:rPr>
            </w:pPr>
            <w:r>
              <w:rPr>
                <w:sz w:val="40"/>
              </w:rPr>
              <w:t>POGOTOWIE</w:t>
            </w:r>
            <w:r>
              <w:rPr>
                <w:spacing w:val="-2"/>
                <w:sz w:val="40"/>
              </w:rPr>
              <w:t>ENERGETYCZNE</w:t>
            </w:r>
          </w:p>
        </w:tc>
        <w:tc>
          <w:tcPr>
            <w:tcW w:w="1022" w:type="dxa"/>
          </w:tcPr>
          <w:p w:rsidR="00A31E23" w:rsidRDefault="0013341F">
            <w:pPr>
              <w:pStyle w:val="TableParagraph"/>
              <w:spacing w:before="27"/>
              <w:ind w:right="47"/>
              <w:jc w:val="right"/>
              <w:rPr>
                <w:sz w:val="40"/>
              </w:rPr>
            </w:pPr>
            <w:r>
              <w:rPr>
                <w:spacing w:val="-5"/>
                <w:sz w:val="40"/>
              </w:rPr>
              <w:t>991</w:t>
            </w:r>
          </w:p>
        </w:tc>
      </w:tr>
      <w:tr w:rsidR="00A31E23">
        <w:trPr>
          <w:trHeight w:val="793"/>
        </w:trPr>
        <w:tc>
          <w:tcPr>
            <w:tcW w:w="6055" w:type="dxa"/>
          </w:tcPr>
          <w:p w:rsidR="00A31E23" w:rsidRDefault="0013341F">
            <w:pPr>
              <w:pStyle w:val="TableParagraph"/>
              <w:spacing w:before="25"/>
              <w:ind w:left="50"/>
              <w:rPr>
                <w:sz w:val="40"/>
              </w:rPr>
            </w:pPr>
            <w:r>
              <w:rPr>
                <w:sz w:val="40"/>
              </w:rPr>
              <w:t>POGOTOWIE</w:t>
            </w:r>
            <w:r>
              <w:rPr>
                <w:spacing w:val="-2"/>
                <w:sz w:val="40"/>
              </w:rPr>
              <w:t>GAZOWE</w:t>
            </w:r>
          </w:p>
        </w:tc>
        <w:tc>
          <w:tcPr>
            <w:tcW w:w="1022" w:type="dxa"/>
          </w:tcPr>
          <w:p w:rsidR="00A31E23" w:rsidRDefault="0013341F">
            <w:pPr>
              <w:pStyle w:val="TableParagraph"/>
              <w:spacing w:before="25"/>
              <w:ind w:right="47"/>
              <w:jc w:val="right"/>
              <w:rPr>
                <w:sz w:val="40"/>
              </w:rPr>
            </w:pPr>
            <w:r>
              <w:rPr>
                <w:spacing w:val="-5"/>
                <w:sz w:val="40"/>
              </w:rPr>
              <w:t>992</w:t>
            </w:r>
          </w:p>
        </w:tc>
      </w:tr>
      <w:tr w:rsidR="00A31E23">
        <w:trPr>
          <w:trHeight w:val="751"/>
        </w:trPr>
        <w:tc>
          <w:tcPr>
            <w:tcW w:w="6055" w:type="dxa"/>
          </w:tcPr>
          <w:p w:rsidR="00A31E23" w:rsidRDefault="0013341F">
            <w:pPr>
              <w:pStyle w:val="TableParagraph"/>
              <w:spacing w:before="291" w:line="440" w:lineRule="exact"/>
              <w:ind w:left="50"/>
              <w:rPr>
                <w:sz w:val="40"/>
              </w:rPr>
            </w:pPr>
            <w:r>
              <w:rPr>
                <w:sz w:val="40"/>
              </w:rPr>
              <w:t>NUMER</w:t>
            </w:r>
            <w:r>
              <w:rPr>
                <w:spacing w:val="-2"/>
                <w:sz w:val="40"/>
              </w:rPr>
              <w:t>ALARMOWY</w:t>
            </w:r>
          </w:p>
        </w:tc>
        <w:tc>
          <w:tcPr>
            <w:tcW w:w="1022" w:type="dxa"/>
          </w:tcPr>
          <w:p w:rsidR="00A31E23" w:rsidRDefault="0013341F">
            <w:pPr>
              <w:pStyle w:val="TableParagraph"/>
              <w:spacing w:before="291" w:line="440" w:lineRule="exact"/>
              <w:ind w:right="47"/>
              <w:jc w:val="right"/>
              <w:rPr>
                <w:sz w:val="40"/>
              </w:rPr>
            </w:pPr>
            <w:r>
              <w:rPr>
                <w:spacing w:val="-5"/>
                <w:sz w:val="40"/>
              </w:rPr>
              <w:t>112</w:t>
            </w:r>
          </w:p>
        </w:tc>
      </w:tr>
    </w:tbl>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A31E23">
      <w:pPr>
        <w:pStyle w:val="Tekstpodstawowy"/>
        <w:rPr>
          <w:sz w:val="20"/>
        </w:rPr>
      </w:pPr>
    </w:p>
    <w:p w:rsidR="00A31E23" w:rsidRDefault="00B12717">
      <w:pPr>
        <w:pStyle w:val="Tekstpodstawowy"/>
        <w:spacing w:before="165"/>
        <w:rPr>
          <w:sz w:val="20"/>
        </w:rPr>
      </w:pPr>
      <w:r>
        <w:rPr>
          <w:sz w:val="20"/>
        </w:rPr>
        <w:pict>
          <v:shape id="docshape76" o:spid="_x0000_s1156" type="#_x0000_t202" style="position:absolute;margin-left:496.3pt;margin-top:21pt;width:35.4pt;height:25.35pt;z-index:-15723520;mso-wrap-distance-left:0;mso-wrap-distance-right:0;mso-position-horizontal-relative:page" fillcolor="#c00000" stroked="f">
            <v:textbox inset="0,0,0,0">
              <w:txbxContent>
                <w:p w:rsidR="0034380B" w:rsidRDefault="0034380B">
                  <w:pPr>
                    <w:pStyle w:val="Tekstpodstawowy"/>
                    <w:spacing w:before="107"/>
                    <w:ind w:left="170"/>
                    <w:rPr>
                      <w:color w:val="000000"/>
                    </w:rPr>
                  </w:pPr>
                  <w:r>
                    <w:rPr>
                      <w:color w:val="FFFFFF"/>
                      <w:spacing w:val="-5"/>
                    </w:rPr>
                    <w:t>126</w:t>
                  </w:r>
                </w:p>
              </w:txbxContent>
            </v:textbox>
            <w10:wrap type="topAndBottom" anchorx="page"/>
          </v:shape>
        </w:pict>
      </w:r>
    </w:p>
    <w:p w:rsidR="00A31E23" w:rsidRDefault="0013341F">
      <w:pPr>
        <w:pStyle w:val="Tekstpodstawowy"/>
        <w:spacing w:before="268"/>
        <w:ind w:left="4"/>
        <w:jc w:val="center"/>
      </w:pPr>
      <w:r>
        <w:t>ZespółSzkółim.Świętej JadwigiŚląskiejwe</w:t>
      </w:r>
      <w:r>
        <w:rPr>
          <w:spacing w:val="-2"/>
        </w:rPr>
        <w:t>Wleniu</w:t>
      </w:r>
    </w:p>
    <w:p w:rsidR="00A31E23" w:rsidRDefault="00A31E23">
      <w:pPr>
        <w:pStyle w:val="Tekstpodstawowy"/>
        <w:jc w:val="center"/>
        <w:sectPr w:rsidR="00A31E23">
          <w:headerReference w:type="default" r:id="rId55"/>
          <w:footerReference w:type="default" r:id="rId56"/>
          <w:pgSz w:w="11910" w:h="16850"/>
          <w:pgMar w:top="780" w:right="708" w:bottom="280" w:left="1417" w:header="0" w:footer="0" w:gutter="0"/>
          <w:cols w:space="708"/>
        </w:sectPr>
      </w:pPr>
    </w:p>
    <w:p w:rsidR="00A31E23" w:rsidRDefault="0013341F">
      <w:pPr>
        <w:pStyle w:val="Tekstpodstawowy"/>
        <w:spacing w:before="268"/>
        <w:ind w:right="708"/>
        <w:jc w:val="right"/>
      </w:pPr>
      <w:r>
        <w:lastRenderedPageBreak/>
        <w:t>ZAŁĄCZNIK</w:t>
      </w:r>
      <w:r>
        <w:rPr>
          <w:spacing w:val="-10"/>
        </w:rPr>
        <w:t>6</w:t>
      </w:r>
    </w:p>
    <w:p w:rsidR="00A31E23" w:rsidRDefault="0013341F">
      <w:pPr>
        <w:pStyle w:val="Heading2"/>
        <w:ind w:left="2599"/>
      </w:pPr>
      <w:r>
        <w:t>PROTOKÓŁ</w:t>
      </w:r>
      <w:r>
        <w:rPr>
          <w:spacing w:val="-2"/>
        </w:rPr>
        <w:t>NR………/………r.</w:t>
      </w:r>
    </w:p>
    <w:p w:rsidR="00A31E23" w:rsidRDefault="0013341F">
      <w:pPr>
        <w:spacing w:before="209"/>
        <w:ind w:left="813"/>
        <w:rPr>
          <w:sz w:val="28"/>
        </w:rPr>
      </w:pPr>
      <w:r>
        <w:rPr>
          <w:sz w:val="28"/>
        </w:rPr>
        <w:t>ZABEZPIECZENIAPRACNIEBEZPIECZNYCH</w:t>
      </w:r>
      <w:r>
        <w:rPr>
          <w:spacing w:val="-2"/>
          <w:sz w:val="28"/>
        </w:rPr>
        <w:t>POŻAROWO</w:t>
      </w:r>
    </w:p>
    <w:p w:rsidR="00A31E23" w:rsidRDefault="00A31E23">
      <w:pPr>
        <w:pStyle w:val="Tekstpodstawowy"/>
        <w:rPr>
          <w:sz w:val="28"/>
        </w:rPr>
      </w:pPr>
    </w:p>
    <w:p w:rsidR="00A31E23" w:rsidRDefault="00A31E23">
      <w:pPr>
        <w:pStyle w:val="Tekstpodstawowy"/>
        <w:spacing w:before="45"/>
        <w:rPr>
          <w:sz w:val="28"/>
        </w:rPr>
      </w:pPr>
    </w:p>
    <w:p w:rsidR="00A31E23" w:rsidRDefault="0013341F">
      <w:pPr>
        <w:pStyle w:val="Akapitzlist"/>
        <w:numPr>
          <w:ilvl w:val="0"/>
          <w:numId w:val="7"/>
        </w:numPr>
        <w:tabs>
          <w:tab w:val="left" w:pos="361"/>
        </w:tabs>
        <w:spacing w:line="276" w:lineRule="auto"/>
        <w:ind w:right="709"/>
        <w:rPr>
          <w:sz w:val="24"/>
        </w:rPr>
      </w:pPr>
      <w:r>
        <w:rPr>
          <w:sz w:val="24"/>
        </w:rPr>
        <w:t>Nazwaiokreśleniebudynku–pomieszczeniaiotoczenia,wktórymprzewidujesię</w:t>
      </w:r>
      <w:r>
        <w:rPr>
          <w:spacing w:val="-2"/>
          <w:sz w:val="24"/>
        </w:rPr>
        <w:t>wykonywanie</w:t>
      </w:r>
    </w:p>
    <w:p w:rsidR="00A31E23" w:rsidRDefault="0013341F">
      <w:pPr>
        <w:pStyle w:val="Tekstpodstawowy"/>
        <w:spacing w:line="275" w:lineRule="exact"/>
        <w:ind w:left="361"/>
      </w:pPr>
      <w:r>
        <w:rPr>
          <w:spacing w:val="-2"/>
        </w:rPr>
        <w:t>prac……………………………………………………………………………….…………</w:t>
      </w:r>
    </w:p>
    <w:p w:rsidR="00A31E23" w:rsidRDefault="0013341F">
      <w:pPr>
        <w:spacing w:before="44"/>
        <w:ind w:left="361"/>
        <w:rPr>
          <w:sz w:val="24"/>
        </w:rPr>
      </w:pPr>
      <w:r>
        <w:rPr>
          <w:spacing w:val="-2"/>
          <w:sz w:val="24"/>
        </w:rPr>
        <w:t>……………………………………………………………………………………………....</w:t>
      </w:r>
    </w:p>
    <w:p w:rsidR="00A31E23" w:rsidRDefault="00A31E23">
      <w:pPr>
        <w:pStyle w:val="Tekstpodstawowy"/>
        <w:spacing w:before="242"/>
      </w:pPr>
    </w:p>
    <w:p w:rsidR="00A31E23" w:rsidRDefault="0013341F">
      <w:pPr>
        <w:pStyle w:val="Akapitzlist"/>
        <w:numPr>
          <w:ilvl w:val="0"/>
          <w:numId w:val="7"/>
        </w:numPr>
        <w:tabs>
          <w:tab w:val="left" w:pos="361"/>
        </w:tabs>
        <w:spacing w:before="1" w:line="276" w:lineRule="auto"/>
        <w:ind w:right="707"/>
        <w:rPr>
          <w:sz w:val="24"/>
        </w:rPr>
      </w:pPr>
      <w:r>
        <w:rPr>
          <w:sz w:val="24"/>
        </w:rPr>
        <w:t>Rodzajzagrożeniapożarowego,zagrożeniawybuchemorazwłaściwościpożarowe materiałówpalnychwystępującychwpomieszczeniulubrejonieprzewidywanychprac</w:t>
      </w:r>
    </w:p>
    <w:p w:rsidR="00A31E23" w:rsidRDefault="0013341F">
      <w:pPr>
        <w:spacing w:line="275" w:lineRule="exact"/>
        <w:ind w:left="361"/>
        <w:rPr>
          <w:sz w:val="24"/>
        </w:rPr>
      </w:pPr>
      <w:r>
        <w:rPr>
          <w:spacing w:val="-2"/>
          <w:sz w:val="24"/>
        </w:rPr>
        <w:t>………………………………………………………………………………………………</w:t>
      </w:r>
    </w:p>
    <w:p w:rsidR="00A31E23" w:rsidRDefault="0013341F">
      <w:pPr>
        <w:spacing w:before="40"/>
        <w:ind w:left="361"/>
        <w:rPr>
          <w:sz w:val="24"/>
        </w:rPr>
      </w:pPr>
      <w:r>
        <w:rPr>
          <w:spacing w:val="-2"/>
          <w:sz w:val="24"/>
        </w:rPr>
        <w:t>…..…………………………………………………………………………………………..</w:t>
      </w:r>
    </w:p>
    <w:p w:rsidR="00A31E23" w:rsidRDefault="00A31E23">
      <w:pPr>
        <w:pStyle w:val="Tekstpodstawowy"/>
        <w:spacing w:before="84"/>
      </w:pPr>
    </w:p>
    <w:p w:rsidR="00A31E23" w:rsidRDefault="0013341F">
      <w:pPr>
        <w:pStyle w:val="Akapitzlist"/>
        <w:numPr>
          <w:ilvl w:val="0"/>
          <w:numId w:val="7"/>
        </w:numPr>
        <w:tabs>
          <w:tab w:val="left" w:pos="361"/>
        </w:tabs>
        <w:spacing w:before="1" w:line="276" w:lineRule="auto"/>
        <w:ind w:right="710"/>
        <w:rPr>
          <w:sz w:val="24"/>
        </w:rPr>
      </w:pPr>
      <w:r>
        <w:rPr>
          <w:sz w:val="24"/>
        </w:rPr>
        <w:t xml:space="preserve">Rodzajelementówbudowlanychwystępującychwdanympomieszczeniulubotoczeniu </w:t>
      </w:r>
      <w:r>
        <w:rPr>
          <w:spacing w:val="-2"/>
          <w:sz w:val="24"/>
        </w:rPr>
        <w:t>przewidywanych</w:t>
      </w:r>
    </w:p>
    <w:p w:rsidR="00A31E23" w:rsidRDefault="0013341F">
      <w:pPr>
        <w:pStyle w:val="Tekstpodstawowy"/>
        <w:spacing w:line="275" w:lineRule="exact"/>
        <w:ind w:left="361"/>
      </w:pPr>
      <w:r>
        <w:rPr>
          <w:spacing w:val="-2"/>
        </w:rPr>
        <w:t>prac…………………………………………………………………………………………..</w:t>
      </w:r>
    </w:p>
    <w:p w:rsidR="00A31E23" w:rsidRDefault="0013341F">
      <w:pPr>
        <w:spacing w:before="43"/>
        <w:ind w:left="361"/>
        <w:rPr>
          <w:sz w:val="24"/>
        </w:rPr>
      </w:pPr>
      <w:r>
        <w:rPr>
          <w:spacing w:val="-2"/>
          <w:sz w:val="24"/>
        </w:rPr>
        <w:t>……………………………………………………………………………………………….</w:t>
      </w:r>
    </w:p>
    <w:p w:rsidR="00A31E23" w:rsidRDefault="00A31E23">
      <w:pPr>
        <w:pStyle w:val="Tekstpodstawowy"/>
        <w:spacing w:before="242"/>
      </w:pPr>
    </w:p>
    <w:p w:rsidR="00A31E23" w:rsidRDefault="0013341F">
      <w:pPr>
        <w:pStyle w:val="Akapitzlist"/>
        <w:numPr>
          <w:ilvl w:val="0"/>
          <w:numId w:val="7"/>
        </w:numPr>
        <w:tabs>
          <w:tab w:val="left" w:pos="361"/>
        </w:tabs>
        <w:spacing w:before="1" w:line="276" w:lineRule="auto"/>
        <w:ind w:right="709"/>
        <w:rPr>
          <w:sz w:val="24"/>
        </w:rPr>
      </w:pPr>
      <w:r>
        <w:rPr>
          <w:sz w:val="24"/>
        </w:rPr>
        <w:t>Sposóbzabezpieczeniaprzeciwpożarowegopomieszczenia,stanowiska,urządzenia, otoczenianaokreswykonywaniaprac……………………………………………………….</w:t>
      </w:r>
    </w:p>
    <w:p w:rsidR="00A31E23" w:rsidRDefault="00A31E23">
      <w:pPr>
        <w:pStyle w:val="Tekstpodstawowy"/>
        <w:spacing w:before="200"/>
      </w:pPr>
    </w:p>
    <w:p w:rsidR="00A31E23" w:rsidRDefault="0013341F">
      <w:pPr>
        <w:pStyle w:val="Akapitzlist"/>
        <w:numPr>
          <w:ilvl w:val="0"/>
          <w:numId w:val="7"/>
        </w:numPr>
        <w:tabs>
          <w:tab w:val="left" w:pos="360"/>
        </w:tabs>
        <w:ind w:left="360" w:right="715"/>
        <w:jc w:val="right"/>
        <w:rPr>
          <w:sz w:val="24"/>
        </w:rPr>
      </w:pPr>
      <w:r>
        <w:rPr>
          <w:sz w:val="24"/>
        </w:rPr>
        <w:t>Ilośćirodzajpodręcznegosprzętugaśniczegoniezbędnadozabezpieczenia</w:t>
      </w:r>
      <w:r>
        <w:rPr>
          <w:spacing w:val="-4"/>
          <w:sz w:val="24"/>
        </w:rPr>
        <w:t>prac</w:t>
      </w:r>
    </w:p>
    <w:p w:rsidR="00A31E23" w:rsidRDefault="0013341F">
      <w:pPr>
        <w:spacing w:before="41"/>
        <w:ind w:right="776"/>
        <w:jc w:val="right"/>
        <w:rPr>
          <w:sz w:val="24"/>
        </w:rPr>
      </w:pPr>
      <w:r>
        <w:rPr>
          <w:spacing w:val="-2"/>
          <w:sz w:val="24"/>
        </w:rPr>
        <w:t>………………………………………………………………………………………………</w:t>
      </w:r>
    </w:p>
    <w:p w:rsidR="00A31E23" w:rsidRDefault="0013341F">
      <w:pPr>
        <w:spacing w:before="43"/>
        <w:ind w:right="777"/>
        <w:jc w:val="right"/>
        <w:rPr>
          <w:sz w:val="24"/>
        </w:rPr>
      </w:pPr>
      <w:r>
        <w:rPr>
          <w:spacing w:val="-2"/>
          <w:sz w:val="24"/>
        </w:rPr>
        <w:t>………………………………………………………………………………………………</w:t>
      </w:r>
    </w:p>
    <w:p w:rsidR="00A31E23" w:rsidRDefault="00A31E23">
      <w:pPr>
        <w:pStyle w:val="Tekstpodstawowy"/>
        <w:spacing w:before="243"/>
      </w:pPr>
    </w:p>
    <w:p w:rsidR="00A31E23" w:rsidRDefault="0013341F">
      <w:pPr>
        <w:pStyle w:val="Akapitzlist"/>
        <w:numPr>
          <w:ilvl w:val="0"/>
          <w:numId w:val="7"/>
        </w:numPr>
        <w:tabs>
          <w:tab w:val="left" w:pos="361"/>
        </w:tabs>
        <w:spacing w:line="276" w:lineRule="auto"/>
        <w:ind w:right="713"/>
        <w:rPr>
          <w:sz w:val="24"/>
        </w:rPr>
      </w:pPr>
      <w:r>
        <w:rPr>
          <w:sz w:val="24"/>
        </w:rPr>
        <w:t>Środkiisposóbalarmowaniastrażypożarnejorazwspółpracowników,właścicielalub zarządcyobiektuwraziepożaru…………………………………………………………….</w:t>
      </w:r>
    </w:p>
    <w:p w:rsidR="00A31E23" w:rsidRDefault="00A31E23">
      <w:pPr>
        <w:pStyle w:val="Tekstpodstawowy"/>
        <w:spacing w:before="200"/>
      </w:pPr>
    </w:p>
    <w:p w:rsidR="00A31E23" w:rsidRDefault="0013341F">
      <w:pPr>
        <w:pStyle w:val="Akapitzlist"/>
        <w:numPr>
          <w:ilvl w:val="0"/>
          <w:numId w:val="7"/>
        </w:numPr>
        <w:tabs>
          <w:tab w:val="left" w:pos="361"/>
        </w:tabs>
        <w:spacing w:before="1" w:line="276" w:lineRule="auto"/>
        <w:ind w:right="707"/>
        <w:rPr>
          <w:sz w:val="24"/>
        </w:rPr>
      </w:pPr>
      <w:r>
        <w:rPr>
          <w:sz w:val="24"/>
        </w:rPr>
        <w:t xml:space="preserve">Osoba/yodpowiedzialnezacałokształtprzygotowaniazabezpieczeniapracwtokuich </w:t>
      </w:r>
      <w:r>
        <w:rPr>
          <w:spacing w:val="-2"/>
          <w:sz w:val="24"/>
        </w:rPr>
        <w:t>realizacji……………………………………………………………………………………..</w:t>
      </w:r>
    </w:p>
    <w:p w:rsidR="00A31E23" w:rsidRDefault="00A31E23">
      <w:pPr>
        <w:pStyle w:val="Tekstpodstawowy"/>
        <w:spacing w:before="42"/>
      </w:pPr>
    </w:p>
    <w:p w:rsidR="00A31E23" w:rsidRDefault="0013341F">
      <w:pPr>
        <w:pStyle w:val="Akapitzlist"/>
        <w:numPr>
          <w:ilvl w:val="0"/>
          <w:numId w:val="7"/>
        </w:numPr>
        <w:tabs>
          <w:tab w:val="left" w:pos="361"/>
          <w:tab w:val="left" w:pos="1373"/>
          <w:tab w:val="left" w:pos="2546"/>
          <w:tab w:val="left" w:pos="3575"/>
          <w:tab w:val="left" w:pos="4322"/>
          <w:tab w:val="left" w:pos="4629"/>
          <w:tab w:val="left" w:pos="5771"/>
          <w:tab w:val="left" w:pos="6424"/>
        </w:tabs>
        <w:spacing w:line="273" w:lineRule="auto"/>
        <w:ind w:right="923"/>
        <w:rPr>
          <w:sz w:val="24"/>
        </w:rPr>
      </w:pPr>
      <w:r>
        <w:rPr>
          <w:spacing w:val="-2"/>
          <w:sz w:val="24"/>
        </w:rPr>
        <w:t>Podpisy</w:t>
      </w:r>
      <w:r>
        <w:rPr>
          <w:sz w:val="24"/>
        </w:rPr>
        <w:tab/>
      </w:r>
      <w:r>
        <w:rPr>
          <w:spacing w:val="-2"/>
          <w:sz w:val="24"/>
        </w:rPr>
        <w:t>członków</w:t>
      </w:r>
      <w:r>
        <w:rPr>
          <w:sz w:val="24"/>
        </w:rPr>
        <w:tab/>
      </w:r>
      <w:r>
        <w:rPr>
          <w:spacing w:val="-2"/>
          <w:sz w:val="24"/>
        </w:rPr>
        <w:t>komisji:</w:t>
      </w:r>
      <w:r>
        <w:rPr>
          <w:sz w:val="24"/>
        </w:rPr>
        <w:tab/>
      </w:r>
      <w:r>
        <w:rPr>
          <w:spacing w:val="-2"/>
          <w:sz w:val="24"/>
        </w:rPr>
        <w:t>(imię</w:t>
      </w:r>
      <w:r>
        <w:rPr>
          <w:sz w:val="24"/>
        </w:rPr>
        <w:tab/>
      </w:r>
      <w:r>
        <w:rPr>
          <w:spacing w:val="-10"/>
          <w:sz w:val="24"/>
        </w:rPr>
        <w:t>i</w:t>
      </w:r>
      <w:r>
        <w:rPr>
          <w:sz w:val="24"/>
        </w:rPr>
        <w:tab/>
      </w:r>
      <w:r>
        <w:rPr>
          <w:spacing w:val="-2"/>
          <w:sz w:val="24"/>
        </w:rPr>
        <w:t>nazwisko</w:t>
      </w:r>
      <w:r>
        <w:rPr>
          <w:sz w:val="24"/>
        </w:rPr>
        <w:tab/>
      </w:r>
      <w:r>
        <w:rPr>
          <w:spacing w:val="-4"/>
          <w:sz w:val="24"/>
        </w:rPr>
        <w:t>oraz</w:t>
      </w:r>
      <w:r>
        <w:rPr>
          <w:sz w:val="24"/>
        </w:rPr>
        <w:tab/>
        <w:t xml:space="preserve">zajmowanestanowisko) </w:t>
      </w:r>
      <w:r>
        <w:rPr>
          <w:spacing w:val="-2"/>
          <w:sz w:val="24"/>
        </w:rPr>
        <w:t>1………………………………………</w:t>
      </w:r>
    </w:p>
    <w:p w:rsidR="00A31E23" w:rsidRDefault="0013341F">
      <w:pPr>
        <w:pStyle w:val="Tekstpodstawowy"/>
        <w:spacing w:before="122"/>
        <w:ind w:left="361"/>
      </w:pPr>
      <w:r>
        <w:rPr>
          <w:spacing w:val="-2"/>
        </w:rPr>
        <w:t>2………………………………………</w:t>
      </w:r>
    </w:p>
    <w:p w:rsidR="00A31E23" w:rsidRDefault="0013341F">
      <w:pPr>
        <w:pStyle w:val="Tekstpodstawowy"/>
        <w:spacing w:before="159"/>
        <w:ind w:left="361"/>
      </w:pPr>
      <w:r>
        <w:rPr>
          <w:spacing w:val="-2"/>
        </w:rPr>
        <w:t>3………………………………………</w:t>
      </w:r>
    </w:p>
    <w:p w:rsidR="00A31E23" w:rsidRDefault="0013341F">
      <w:pPr>
        <w:pStyle w:val="Tekstpodstawowy"/>
        <w:spacing w:before="160"/>
        <w:ind w:left="361"/>
      </w:pPr>
      <w:r>
        <w:rPr>
          <w:spacing w:val="-2"/>
        </w:rPr>
        <w:t>4………………………………………</w:t>
      </w:r>
    </w:p>
    <w:p w:rsidR="00A31E23" w:rsidRDefault="00A31E23">
      <w:pPr>
        <w:pStyle w:val="Tekstpodstawowy"/>
        <w:sectPr w:rsidR="00A31E23">
          <w:headerReference w:type="default" r:id="rId57"/>
          <w:footerReference w:type="default" r:id="rId58"/>
          <w:pgSz w:w="11910" w:h="16840"/>
          <w:pgMar w:top="1200" w:right="708" w:bottom="1480" w:left="1417" w:header="708" w:footer="1288" w:gutter="0"/>
          <w:pgNumType w:start="76"/>
          <w:cols w:space="708"/>
        </w:sectPr>
      </w:pPr>
    </w:p>
    <w:p w:rsidR="00A31E23" w:rsidRDefault="0013341F">
      <w:pPr>
        <w:pStyle w:val="Tekstpodstawowy"/>
        <w:spacing w:before="268"/>
        <w:ind w:right="708"/>
        <w:jc w:val="right"/>
      </w:pPr>
      <w:r>
        <w:lastRenderedPageBreak/>
        <w:t>ZAŁĄCZNIK</w:t>
      </w:r>
      <w:r>
        <w:rPr>
          <w:spacing w:val="-10"/>
        </w:rPr>
        <w:t>7</w:t>
      </w:r>
    </w:p>
    <w:p w:rsidR="00A31E23" w:rsidRDefault="0013341F">
      <w:pPr>
        <w:pStyle w:val="Heading2"/>
        <w:ind w:left="2683"/>
      </w:pPr>
      <w:r>
        <w:rPr>
          <w:spacing w:val="-2"/>
        </w:rPr>
        <w:t>ZEZWOLENIE………/………r.</w:t>
      </w:r>
    </w:p>
    <w:p w:rsidR="00A31E23" w:rsidRDefault="0013341F">
      <w:pPr>
        <w:spacing w:before="209"/>
        <w:ind w:left="918"/>
        <w:rPr>
          <w:sz w:val="28"/>
        </w:rPr>
      </w:pPr>
      <w:r>
        <w:rPr>
          <w:sz w:val="28"/>
        </w:rPr>
        <w:t>NAPROWADZENIEPRACNIEBEZPIECZNYCH</w:t>
      </w:r>
      <w:r>
        <w:rPr>
          <w:spacing w:val="-2"/>
          <w:sz w:val="28"/>
        </w:rPr>
        <w:t>POŻAROWO</w:t>
      </w:r>
    </w:p>
    <w:p w:rsidR="00A31E23" w:rsidRDefault="00A31E23">
      <w:pPr>
        <w:pStyle w:val="Tekstpodstawowy"/>
        <w:rPr>
          <w:sz w:val="28"/>
        </w:rPr>
      </w:pPr>
    </w:p>
    <w:p w:rsidR="00A31E23" w:rsidRDefault="00A31E23">
      <w:pPr>
        <w:pStyle w:val="Tekstpodstawowy"/>
        <w:spacing w:before="45"/>
        <w:rPr>
          <w:sz w:val="28"/>
        </w:rPr>
      </w:pPr>
    </w:p>
    <w:p w:rsidR="00A31E23" w:rsidRDefault="0013341F">
      <w:pPr>
        <w:pStyle w:val="Akapitzlist"/>
        <w:numPr>
          <w:ilvl w:val="0"/>
          <w:numId w:val="6"/>
        </w:numPr>
        <w:tabs>
          <w:tab w:val="left" w:pos="360"/>
        </w:tabs>
        <w:ind w:left="360" w:hanging="359"/>
      </w:pPr>
      <w:r>
        <w:t>Miejsce</w:t>
      </w:r>
      <w:r>
        <w:rPr>
          <w:spacing w:val="-2"/>
        </w:rPr>
        <w:t>prac…………………………………………………………………………………………..</w:t>
      </w:r>
    </w:p>
    <w:p w:rsidR="00A31E23" w:rsidRDefault="0013341F">
      <w:pPr>
        <w:pStyle w:val="Akapitzlist"/>
        <w:numPr>
          <w:ilvl w:val="0"/>
          <w:numId w:val="6"/>
        </w:numPr>
        <w:tabs>
          <w:tab w:val="left" w:pos="360"/>
        </w:tabs>
        <w:spacing w:before="126"/>
        <w:ind w:left="360" w:hanging="359"/>
      </w:pPr>
      <w:r>
        <w:t>Rodzaj</w:t>
      </w:r>
      <w:r>
        <w:rPr>
          <w:spacing w:val="-2"/>
        </w:rPr>
        <w:t xml:space="preserve"> prac…………………………………………………………………………………………...</w:t>
      </w:r>
    </w:p>
    <w:p w:rsidR="00A31E23" w:rsidRDefault="0013341F">
      <w:pPr>
        <w:pStyle w:val="Akapitzlist"/>
        <w:numPr>
          <w:ilvl w:val="0"/>
          <w:numId w:val="6"/>
        </w:numPr>
        <w:tabs>
          <w:tab w:val="left" w:pos="360"/>
          <w:tab w:val="left" w:pos="4428"/>
          <w:tab w:val="left" w:pos="6662"/>
        </w:tabs>
        <w:spacing w:before="126"/>
        <w:ind w:left="360" w:hanging="359"/>
      </w:pPr>
      <w:r>
        <w:t>Czasprac:dnia…….…/…....…/…...…..</w:t>
      </w:r>
      <w:r>
        <w:rPr>
          <w:spacing w:val="-5"/>
        </w:rPr>
        <w:t>r.</w:t>
      </w:r>
      <w:r>
        <w:tab/>
        <w:t>odgodz..........:</w:t>
      </w:r>
      <w:r>
        <w:rPr>
          <w:spacing w:val="-2"/>
        </w:rPr>
        <w:t>.........</w:t>
      </w:r>
      <w:r>
        <w:tab/>
        <w:t>dogodz.………:</w:t>
      </w:r>
      <w:r>
        <w:rPr>
          <w:spacing w:val="-2"/>
        </w:rPr>
        <w:t>………..</w:t>
      </w:r>
    </w:p>
    <w:p w:rsidR="00A31E23" w:rsidRDefault="0013341F">
      <w:pPr>
        <w:pStyle w:val="Akapitzlist"/>
        <w:numPr>
          <w:ilvl w:val="0"/>
          <w:numId w:val="6"/>
        </w:numPr>
        <w:tabs>
          <w:tab w:val="left" w:pos="359"/>
        </w:tabs>
        <w:spacing w:before="127"/>
        <w:ind w:left="359" w:right="707" w:hanging="359"/>
        <w:jc w:val="right"/>
      </w:pPr>
      <w:r>
        <w:t>Zagrożeniepożarowe –wybuchemwmiejscuprowadzenia</w:t>
      </w:r>
      <w:r>
        <w:rPr>
          <w:spacing w:val="-2"/>
        </w:rPr>
        <w:t>prac…………………………………...</w:t>
      </w:r>
    </w:p>
    <w:p w:rsidR="00A31E23" w:rsidRDefault="0013341F">
      <w:pPr>
        <w:spacing w:before="127"/>
        <w:ind w:right="717"/>
        <w:jc w:val="right"/>
        <w:rPr>
          <w:sz w:val="24"/>
        </w:rPr>
      </w:pPr>
      <w:r>
        <w:rPr>
          <w:spacing w:val="-2"/>
          <w:sz w:val="24"/>
        </w:rPr>
        <w:t>……………………………………………………………………………………………….</w:t>
      </w:r>
    </w:p>
    <w:p w:rsidR="00A31E23" w:rsidRDefault="0013341F">
      <w:pPr>
        <w:pStyle w:val="Akapitzlist"/>
        <w:numPr>
          <w:ilvl w:val="0"/>
          <w:numId w:val="6"/>
        </w:numPr>
        <w:tabs>
          <w:tab w:val="left" w:pos="359"/>
          <w:tab w:val="left" w:pos="1353"/>
          <w:tab w:val="left" w:pos="3023"/>
          <w:tab w:val="left" w:pos="3855"/>
          <w:tab w:val="left" w:pos="5306"/>
          <w:tab w:val="left" w:pos="6870"/>
          <w:tab w:val="left" w:pos="7815"/>
          <w:tab w:val="left" w:pos="8269"/>
        </w:tabs>
        <w:spacing w:before="139"/>
        <w:ind w:left="359" w:right="704" w:hanging="359"/>
        <w:jc w:val="right"/>
      </w:pPr>
      <w:r>
        <w:rPr>
          <w:spacing w:val="-2"/>
        </w:rPr>
        <w:t>Sposób</w:t>
      </w:r>
      <w:r>
        <w:tab/>
      </w:r>
      <w:r>
        <w:rPr>
          <w:spacing w:val="-2"/>
        </w:rPr>
        <w:t>zabezpieczenia</w:t>
      </w:r>
      <w:r>
        <w:tab/>
      </w:r>
      <w:r>
        <w:rPr>
          <w:spacing w:val="-4"/>
        </w:rPr>
        <w:t>przed</w:t>
      </w:r>
      <w:r>
        <w:tab/>
      </w:r>
      <w:r>
        <w:rPr>
          <w:spacing w:val="-2"/>
        </w:rPr>
        <w:t>możliwością</w:t>
      </w:r>
      <w:r>
        <w:tab/>
      </w:r>
      <w:r>
        <w:rPr>
          <w:spacing w:val="-2"/>
        </w:rPr>
        <w:t>zainicjowania</w:t>
      </w:r>
      <w:r>
        <w:tab/>
      </w:r>
      <w:r>
        <w:rPr>
          <w:spacing w:val="-2"/>
        </w:rPr>
        <w:t>pożaru</w:t>
      </w:r>
      <w:r>
        <w:tab/>
      </w:r>
      <w:r>
        <w:rPr>
          <w:spacing w:val="-10"/>
        </w:rPr>
        <w:t>–</w:t>
      </w:r>
      <w:r>
        <w:tab/>
      </w:r>
      <w:r>
        <w:rPr>
          <w:spacing w:val="-2"/>
        </w:rPr>
        <w:t>wybuchu</w:t>
      </w:r>
    </w:p>
    <w:p w:rsidR="00A31E23" w:rsidRDefault="0013341F">
      <w:pPr>
        <w:spacing w:before="126"/>
        <w:ind w:right="717"/>
        <w:jc w:val="right"/>
        <w:rPr>
          <w:sz w:val="24"/>
        </w:rPr>
      </w:pPr>
      <w:r>
        <w:rPr>
          <w:spacing w:val="-2"/>
          <w:sz w:val="24"/>
        </w:rPr>
        <w:t>……………………………………………………………………………………………….</w:t>
      </w:r>
    </w:p>
    <w:p w:rsidR="00A31E23" w:rsidRDefault="0013341F">
      <w:pPr>
        <w:pStyle w:val="Akapitzlist"/>
        <w:numPr>
          <w:ilvl w:val="0"/>
          <w:numId w:val="6"/>
        </w:numPr>
        <w:tabs>
          <w:tab w:val="left" w:pos="360"/>
        </w:tabs>
        <w:spacing w:before="137"/>
        <w:ind w:left="360" w:hanging="359"/>
      </w:pPr>
      <w:r>
        <w:t>Środki</w:t>
      </w:r>
      <w:r>
        <w:rPr>
          <w:spacing w:val="-2"/>
        </w:rPr>
        <w:t>zabezpieczenia:</w:t>
      </w:r>
    </w:p>
    <w:p w:rsidR="00A31E23" w:rsidRDefault="0013341F">
      <w:pPr>
        <w:pStyle w:val="Akapitzlist"/>
        <w:numPr>
          <w:ilvl w:val="1"/>
          <w:numId w:val="6"/>
        </w:numPr>
        <w:tabs>
          <w:tab w:val="left" w:pos="1081"/>
        </w:tabs>
        <w:spacing w:before="126"/>
        <w:rPr>
          <w:sz w:val="24"/>
        </w:rPr>
      </w:pPr>
      <w:r>
        <w:rPr>
          <w:spacing w:val="-2"/>
        </w:rPr>
        <w:t>przeciwpożarowe</w:t>
      </w:r>
      <w:r>
        <w:rPr>
          <w:spacing w:val="-2"/>
          <w:sz w:val="24"/>
        </w:rPr>
        <w:t>……………………………………………………………………...</w:t>
      </w:r>
    </w:p>
    <w:p w:rsidR="00A31E23" w:rsidRDefault="0013341F">
      <w:pPr>
        <w:pStyle w:val="Akapitzlist"/>
        <w:numPr>
          <w:ilvl w:val="1"/>
          <w:numId w:val="6"/>
        </w:numPr>
        <w:tabs>
          <w:tab w:val="left" w:pos="359"/>
        </w:tabs>
        <w:spacing w:before="140"/>
        <w:ind w:left="359" w:right="746" w:hanging="359"/>
        <w:jc w:val="right"/>
        <w:rPr>
          <w:sz w:val="24"/>
        </w:rPr>
      </w:pPr>
      <w:r>
        <w:rPr>
          <w:spacing w:val="-2"/>
        </w:rPr>
        <w:t>bhp</w:t>
      </w:r>
      <w:r>
        <w:rPr>
          <w:spacing w:val="-2"/>
          <w:sz w:val="24"/>
        </w:rPr>
        <w:t>…………………………………………………………………………………...</w:t>
      </w:r>
    </w:p>
    <w:p w:rsidR="00A31E23" w:rsidRDefault="0013341F">
      <w:pPr>
        <w:pStyle w:val="Akapitzlist"/>
        <w:numPr>
          <w:ilvl w:val="1"/>
          <w:numId w:val="6"/>
        </w:numPr>
        <w:tabs>
          <w:tab w:val="left" w:pos="359"/>
        </w:tabs>
        <w:spacing w:before="136"/>
        <w:ind w:left="359" w:right="727" w:hanging="359"/>
        <w:jc w:val="right"/>
      </w:pPr>
      <w:r>
        <w:rPr>
          <w:spacing w:val="-2"/>
        </w:rPr>
        <w:t>inne…………………………………………………………………………………………..</w:t>
      </w:r>
    </w:p>
    <w:p w:rsidR="00A31E23" w:rsidRDefault="0013341F">
      <w:pPr>
        <w:pStyle w:val="Akapitzlist"/>
        <w:numPr>
          <w:ilvl w:val="0"/>
          <w:numId w:val="6"/>
        </w:numPr>
        <w:tabs>
          <w:tab w:val="left" w:pos="359"/>
        </w:tabs>
        <w:spacing w:before="129"/>
        <w:ind w:left="359" w:right="745" w:hanging="359"/>
        <w:jc w:val="right"/>
      </w:pPr>
      <w:r>
        <w:t>Sposóbwykonywania</w:t>
      </w:r>
      <w:r>
        <w:rPr>
          <w:spacing w:val="-2"/>
        </w:rPr>
        <w:t>prac</w:t>
      </w:r>
      <w:r>
        <w:rPr>
          <w:spacing w:val="-2"/>
          <w:sz w:val="24"/>
        </w:rPr>
        <w:t>…………………………………………………………………….</w:t>
      </w:r>
    </w:p>
    <w:p w:rsidR="00A31E23" w:rsidRDefault="0013341F">
      <w:pPr>
        <w:pStyle w:val="Akapitzlist"/>
        <w:numPr>
          <w:ilvl w:val="0"/>
          <w:numId w:val="6"/>
        </w:numPr>
        <w:tabs>
          <w:tab w:val="left" w:pos="360"/>
        </w:tabs>
        <w:spacing w:before="137" w:after="44"/>
        <w:ind w:left="360" w:hanging="359"/>
      </w:pPr>
      <w:r>
        <w:t>Odpowiedzialnizazabezpieczenie</w:t>
      </w:r>
      <w:r>
        <w:rPr>
          <w:spacing w:val="-4"/>
        </w:rPr>
        <w:t>prac</w:t>
      </w: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4"/>
        <w:gridCol w:w="2983"/>
        <w:gridCol w:w="5223"/>
      </w:tblGrid>
      <w:tr w:rsidR="00A31E23">
        <w:trPr>
          <w:trHeight w:val="345"/>
        </w:trPr>
        <w:tc>
          <w:tcPr>
            <w:tcW w:w="494" w:type="dxa"/>
          </w:tcPr>
          <w:p w:rsidR="00A31E23" w:rsidRDefault="0013341F">
            <w:pPr>
              <w:pStyle w:val="TableParagraph"/>
              <w:spacing w:line="223" w:lineRule="exact"/>
              <w:ind w:left="1"/>
              <w:jc w:val="center"/>
              <w:rPr>
                <w:sz w:val="20"/>
              </w:rPr>
            </w:pPr>
            <w:r>
              <w:rPr>
                <w:spacing w:val="-5"/>
                <w:sz w:val="20"/>
              </w:rPr>
              <w:t>Lp.</w:t>
            </w:r>
          </w:p>
        </w:tc>
        <w:tc>
          <w:tcPr>
            <w:tcW w:w="2983" w:type="dxa"/>
          </w:tcPr>
          <w:p w:rsidR="00A31E23" w:rsidRDefault="0013341F">
            <w:pPr>
              <w:pStyle w:val="TableParagraph"/>
              <w:spacing w:line="223" w:lineRule="exact"/>
              <w:ind w:left="108"/>
              <w:rPr>
                <w:sz w:val="20"/>
              </w:rPr>
            </w:pPr>
            <w:r>
              <w:rPr>
                <w:sz w:val="20"/>
              </w:rPr>
              <w:t>Imięi</w:t>
            </w:r>
            <w:r>
              <w:rPr>
                <w:spacing w:val="-2"/>
                <w:sz w:val="20"/>
              </w:rPr>
              <w:t>nazwisko</w:t>
            </w:r>
          </w:p>
        </w:tc>
        <w:tc>
          <w:tcPr>
            <w:tcW w:w="5223" w:type="dxa"/>
          </w:tcPr>
          <w:p w:rsidR="00A31E23" w:rsidRDefault="0013341F">
            <w:pPr>
              <w:pStyle w:val="TableParagraph"/>
              <w:spacing w:line="223" w:lineRule="exact"/>
              <w:ind w:left="108"/>
              <w:rPr>
                <w:sz w:val="20"/>
              </w:rPr>
            </w:pPr>
            <w:r>
              <w:rPr>
                <w:sz w:val="20"/>
              </w:rPr>
              <w:t>Podpispotwierdzający</w:t>
            </w:r>
            <w:r>
              <w:rPr>
                <w:spacing w:val="-2"/>
                <w:sz w:val="20"/>
              </w:rPr>
              <w:t>wykonanie</w:t>
            </w:r>
          </w:p>
        </w:tc>
      </w:tr>
      <w:tr w:rsidR="00A31E23">
        <w:trPr>
          <w:trHeight w:val="378"/>
        </w:trPr>
        <w:tc>
          <w:tcPr>
            <w:tcW w:w="494" w:type="dxa"/>
          </w:tcPr>
          <w:p w:rsidR="00A31E23" w:rsidRDefault="0013341F">
            <w:pPr>
              <w:pStyle w:val="TableParagraph"/>
              <w:spacing w:line="247" w:lineRule="exact"/>
              <w:ind w:left="1" w:right="101"/>
              <w:jc w:val="center"/>
            </w:pPr>
            <w:r>
              <w:rPr>
                <w:spacing w:val="-5"/>
              </w:rPr>
              <w:t>1.</w:t>
            </w:r>
          </w:p>
        </w:tc>
        <w:tc>
          <w:tcPr>
            <w:tcW w:w="2983" w:type="dxa"/>
          </w:tcPr>
          <w:p w:rsidR="00A31E23" w:rsidRDefault="00A31E23">
            <w:pPr>
              <w:pStyle w:val="TableParagraph"/>
            </w:pPr>
          </w:p>
        </w:tc>
        <w:tc>
          <w:tcPr>
            <w:tcW w:w="5223" w:type="dxa"/>
          </w:tcPr>
          <w:p w:rsidR="00A31E23" w:rsidRDefault="00A31E23">
            <w:pPr>
              <w:pStyle w:val="TableParagraph"/>
            </w:pPr>
          </w:p>
        </w:tc>
      </w:tr>
      <w:tr w:rsidR="00A31E23">
        <w:trPr>
          <w:trHeight w:val="381"/>
        </w:trPr>
        <w:tc>
          <w:tcPr>
            <w:tcW w:w="494" w:type="dxa"/>
          </w:tcPr>
          <w:p w:rsidR="00A31E23" w:rsidRDefault="0013341F">
            <w:pPr>
              <w:pStyle w:val="TableParagraph"/>
              <w:spacing w:line="249" w:lineRule="exact"/>
              <w:ind w:left="1" w:right="101"/>
              <w:jc w:val="center"/>
            </w:pPr>
            <w:r>
              <w:rPr>
                <w:spacing w:val="-5"/>
              </w:rPr>
              <w:t>2.</w:t>
            </w:r>
          </w:p>
        </w:tc>
        <w:tc>
          <w:tcPr>
            <w:tcW w:w="2983" w:type="dxa"/>
          </w:tcPr>
          <w:p w:rsidR="00A31E23" w:rsidRDefault="00A31E23">
            <w:pPr>
              <w:pStyle w:val="TableParagraph"/>
            </w:pPr>
          </w:p>
        </w:tc>
        <w:tc>
          <w:tcPr>
            <w:tcW w:w="5223" w:type="dxa"/>
          </w:tcPr>
          <w:p w:rsidR="00A31E23" w:rsidRDefault="00A31E23">
            <w:pPr>
              <w:pStyle w:val="TableParagraph"/>
            </w:pPr>
          </w:p>
        </w:tc>
      </w:tr>
      <w:tr w:rsidR="00A31E23">
        <w:trPr>
          <w:trHeight w:val="378"/>
        </w:trPr>
        <w:tc>
          <w:tcPr>
            <w:tcW w:w="494" w:type="dxa"/>
          </w:tcPr>
          <w:p w:rsidR="00A31E23" w:rsidRDefault="0013341F">
            <w:pPr>
              <w:pStyle w:val="TableParagraph"/>
              <w:spacing w:line="247" w:lineRule="exact"/>
              <w:ind w:left="1" w:right="101"/>
              <w:jc w:val="center"/>
            </w:pPr>
            <w:r>
              <w:rPr>
                <w:spacing w:val="-5"/>
              </w:rPr>
              <w:t>3.</w:t>
            </w:r>
          </w:p>
        </w:tc>
        <w:tc>
          <w:tcPr>
            <w:tcW w:w="2983" w:type="dxa"/>
          </w:tcPr>
          <w:p w:rsidR="00A31E23" w:rsidRDefault="00A31E23">
            <w:pPr>
              <w:pStyle w:val="TableParagraph"/>
            </w:pPr>
          </w:p>
        </w:tc>
        <w:tc>
          <w:tcPr>
            <w:tcW w:w="5223" w:type="dxa"/>
          </w:tcPr>
          <w:p w:rsidR="00A31E23" w:rsidRDefault="00A31E23">
            <w:pPr>
              <w:pStyle w:val="TableParagraph"/>
            </w:pPr>
          </w:p>
        </w:tc>
      </w:tr>
    </w:tbl>
    <w:p w:rsidR="00A31E23" w:rsidRDefault="00A31E23">
      <w:pPr>
        <w:pStyle w:val="Tekstpodstawowy"/>
        <w:spacing w:before="193"/>
        <w:rPr>
          <w:sz w:val="22"/>
        </w:rPr>
      </w:pPr>
    </w:p>
    <w:p w:rsidR="00A31E23" w:rsidRDefault="0013341F">
      <w:pPr>
        <w:pStyle w:val="Akapitzlist"/>
        <w:numPr>
          <w:ilvl w:val="0"/>
          <w:numId w:val="6"/>
        </w:numPr>
        <w:tabs>
          <w:tab w:val="left" w:pos="361"/>
        </w:tabs>
        <w:spacing w:line="360" w:lineRule="auto"/>
        <w:ind w:right="710"/>
      </w:pPr>
      <w:r>
        <w:t>Zezwalamnarozpoczęcieprac(zezwoleniemożenastąpićpozłożeniupodpisówprzezosoby wymienione w pkt. 8.)……………………………………………………………………………….</w:t>
      </w:r>
    </w:p>
    <w:p w:rsidR="00A31E23" w:rsidRDefault="0013341F">
      <w:pPr>
        <w:pStyle w:val="Akapitzlist"/>
        <w:numPr>
          <w:ilvl w:val="0"/>
          <w:numId w:val="6"/>
        </w:numPr>
        <w:tabs>
          <w:tab w:val="left" w:pos="361"/>
        </w:tabs>
      </w:pPr>
      <w:r>
        <w:t>Pracezakończonodnia…/..../…...r.ogodz.......:......</w:t>
      </w:r>
      <w:r>
        <w:rPr>
          <w:sz w:val="20"/>
        </w:rPr>
        <w:t xml:space="preserve">(podpis </w:t>
      </w:r>
      <w:r>
        <w:rPr>
          <w:spacing w:val="-2"/>
          <w:sz w:val="20"/>
        </w:rPr>
        <w:t>wykonawcy)</w:t>
      </w:r>
      <w:r>
        <w:rPr>
          <w:spacing w:val="-2"/>
        </w:rPr>
        <w:t>………………………..</w:t>
      </w:r>
    </w:p>
    <w:p w:rsidR="00A31E23" w:rsidRDefault="0013341F">
      <w:pPr>
        <w:pStyle w:val="Akapitzlist"/>
        <w:numPr>
          <w:ilvl w:val="0"/>
          <w:numId w:val="6"/>
        </w:numPr>
        <w:tabs>
          <w:tab w:val="left" w:pos="361"/>
        </w:tabs>
        <w:spacing w:before="127" w:line="360" w:lineRule="auto"/>
        <w:ind w:right="713"/>
      </w:pPr>
      <w:r>
        <w:t xml:space="preserve">Miejsce prowadzonych prac i jego otoczenie sprawdzono i nie stwierdzono zaniedbań mogących zainicjować pożar – wybuch. Stwierdzam odebranie prac: </w:t>
      </w:r>
      <w:r>
        <w:rPr>
          <w:spacing w:val="-2"/>
          <w:sz w:val="24"/>
        </w:rPr>
        <w:t>1.………………………………………………</w:t>
      </w:r>
    </w:p>
    <w:p w:rsidR="00A31E23" w:rsidRDefault="0013341F">
      <w:pPr>
        <w:pStyle w:val="Tekstpodstawowy"/>
        <w:spacing w:before="1"/>
        <w:ind w:left="361"/>
      </w:pPr>
      <w:r>
        <w:rPr>
          <w:spacing w:val="-2"/>
        </w:rPr>
        <w:t>2……………………………………………….</w:t>
      </w:r>
    </w:p>
    <w:p w:rsidR="00A31E23" w:rsidRDefault="00A31E23">
      <w:pPr>
        <w:pStyle w:val="Tekstpodstawowy"/>
        <w:spacing w:before="21"/>
      </w:pPr>
    </w:p>
    <w:p w:rsidR="00A31E23" w:rsidRDefault="0013341F">
      <w:pPr>
        <w:pStyle w:val="Akapitzlist"/>
        <w:numPr>
          <w:ilvl w:val="0"/>
          <w:numId w:val="6"/>
        </w:numPr>
        <w:tabs>
          <w:tab w:val="left" w:pos="361"/>
        </w:tabs>
        <w:spacing w:after="47"/>
        <w:rPr>
          <w:sz w:val="24"/>
        </w:rPr>
      </w:pPr>
      <w:r>
        <w:rPr>
          <w:sz w:val="24"/>
        </w:rPr>
        <w:t xml:space="preserve">Osobaodpowiedzialnazakontrolęmiejscapracniebezpiecznych </w:t>
      </w:r>
      <w:r>
        <w:rPr>
          <w:spacing w:val="-2"/>
          <w:sz w:val="24"/>
        </w:rPr>
        <w:t>pożarowo</w:t>
      </w:r>
    </w:p>
    <w:tbl>
      <w:tblPr>
        <w:tblStyle w:val="TableNormal"/>
        <w:tblW w:w="0" w:type="auto"/>
        <w:tblInd w:w="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94"/>
        <w:gridCol w:w="2928"/>
        <w:gridCol w:w="1416"/>
        <w:gridCol w:w="1330"/>
        <w:gridCol w:w="2532"/>
      </w:tblGrid>
      <w:tr w:rsidR="00A31E23">
        <w:trPr>
          <w:trHeight w:val="345"/>
        </w:trPr>
        <w:tc>
          <w:tcPr>
            <w:tcW w:w="494" w:type="dxa"/>
          </w:tcPr>
          <w:p w:rsidR="00A31E23" w:rsidRDefault="0013341F">
            <w:pPr>
              <w:pStyle w:val="TableParagraph"/>
              <w:spacing w:line="226" w:lineRule="exact"/>
              <w:ind w:left="107"/>
              <w:rPr>
                <w:sz w:val="20"/>
              </w:rPr>
            </w:pPr>
            <w:r>
              <w:rPr>
                <w:spacing w:val="-5"/>
                <w:sz w:val="20"/>
              </w:rPr>
              <w:t>Lp.</w:t>
            </w:r>
          </w:p>
        </w:tc>
        <w:tc>
          <w:tcPr>
            <w:tcW w:w="2928" w:type="dxa"/>
          </w:tcPr>
          <w:p w:rsidR="00A31E23" w:rsidRDefault="0013341F">
            <w:pPr>
              <w:pStyle w:val="TableParagraph"/>
              <w:spacing w:line="226" w:lineRule="exact"/>
              <w:ind w:left="108"/>
              <w:rPr>
                <w:sz w:val="20"/>
              </w:rPr>
            </w:pPr>
            <w:r>
              <w:rPr>
                <w:sz w:val="20"/>
              </w:rPr>
              <w:t>Imięi</w:t>
            </w:r>
            <w:r>
              <w:rPr>
                <w:spacing w:val="-2"/>
                <w:sz w:val="20"/>
              </w:rPr>
              <w:t>nazwisko</w:t>
            </w:r>
          </w:p>
        </w:tc>
        <w:tc>
          <w:tcPr>
            <w:tcW w:w="2746" w:type="dxa"/>
            <w:gridSpan w:val="2"/>
          </w:tcPr>
          <w:p w:rsidR="00A31E23" w:rsidRDefault="0013341F">
            <w:pPr>
              <w:pStyle w:val="TableParagraph"/>
              <w:spacing w:line="226" w:lineRule="exact"/>
              <w:ind w:left="106"/>
              <w:rPr>
                <w:sz w:val="20"/>
              </w:rPr>
            </w:pPr>
            <w:r>
              <w:rPr>
                <w:sz w:val="20"/>
              </w:rPr>
              <w:t>Godzinapozakończeniu</w:t>
            </w:r>
            <w:r>
              <w:rPr>
                <w:spacing w:val="-4"/>
                <w:sz w:val="20"/>
              </w:rPr>
              <w:t>prac</w:t>
            </w:r>
          </w:p>
        </w:tc>
        <w:tc>
          <w:tcPr>
            <w:tcW w:w="2532" w:type="dxa"/>
          </w:tcPr>
          <w:p w:rsidR="00A31E23" w:rsidRDefault="0013341F">
            <w:pPr>
              <w:pStyle w:val="TableParagraph"/>
              <w:spacing w:line="226" w:lineRule="exact"/>
              <w:ind w:left="106"/>
              <w:rPr>
                <w:sz w:val="20"/>
              </w:rPr>
            </w:pPr>
            <w:r>
              <w:rPr>
                <w:spacing w:val="-2"/>
                <w:sz w:val="20"/>
              </w:rPr>
              <w:t>Podpis</w:t>
            </w:r>
          </w:p>
        </w:tc>
      </w:tr>
      <w:tr w:rsidR="00A31E23">
        <w:trPr>
          <w:trHeight w:val="345"/>
        </w:trPr>
        <w:tc>
          <w:tcPr>
            <w:tcW w:w="494" w:type="dxa"/>
          </w:tcPr>
          <w:p w:rsidR="00A31E23" w:rsidRDefault="00A31E23">
            <w:pPr>
              <w:pStyle w:val="TableParagraph"/>
            </w:pPr>
          </w:p>
        </w:tc>
        <w:tc>
          <w:tcPr>
            <w:tcW w:w="2928" w:type="dxa"/>
          </w:tcPr>
          <w:p w:rsidR="00A31E23" w:rsidRDefault="00A31E23">
            <w:pPr>
              <w:pStyle w:val="TableParagraph"/>
            </w:pPr>
          </w:p>
        </w:tc>
        <w:tc>
          <w:tcPr>
            <w:tcW w:w="1416" w:type="dxa"/>
          </w:tcPr>
          <w:p w:rsidR="00A31E23" w:rsidRDefault="0013341F">
            <w:pPr>
              <w:pStyle w:val="TableParagraph"/>
              <w:spacing w:line="225" w:lineRule="exact"/>
              <w:ind w:left="106"/>
              <w:rPr>
                <w:sz w:val="20"/>
              </w:rPr>
            </w:pPr>
            <w:r>
              <w:rPr>
                <w:sz w:val="20"/>
              </w:rPr>
              <w:t xml:space="preserve">1 </w:t>
            </w:r>
            <w:r>
              <w:rPr>
                <w:spacing w:val="-2"/>
                <w:sz w:val="20"/>
              </w:rPr>
              <w:t>godzina</w:t>
            </w:r>
          </w:p>
        </w:tc>
        <w:tc>
          <w:tcPr>
            <w:tcW w:w="1330" w:type="dxa"/>
          </w:tcPr>
          <w:p w:rsidR="00A31E23" w:rsidRDefault="00A31E23">
            <w:pPr>
              <w:pStyle w:val="TableParagraph"/>
            </w:pPr>
          </w:p>
        </w:tc>
        <w:tc>
          <w:tcPr>
            <w:tcW w:w="2532" w:type="dxa"/>
          </w:tcPr>
          <w:p w:rsidR="00A31E23" w:rsidRDefault="00A31E23">
            <w:pPr>
              <w:pStyle w:val="TableParagraph"/>
            </w:pPr>
          </w:p>
        </w:tc>
      </w:tr>
      <w:tr w:rsidR="00A31E23">
        <w:trPr>
          <w:trHeight w:val="345"/>
        </w:trPr>
        <w:tc>
          <w:tcPr>
            <w:tcW w:w="494" w:type="dxa"/>
          </w:tcPr>
          <w:p w:rsidR="00A31E23" w:rsidRDefault="00A31E23">
            <w:pPr>
              <w:pStyle w:val="TableParagraph"/>
            </w:pPr>
          </w:p>
        </w:tc>
        <w:tc>
          <w:tcPr>
            <w:tcW w:w="2928" w:type="dxa"/>
          </w:tcPr>
          <w:p w:rsidR="00A31E23" w:rsidRDefault="00A31E23">
            <w:pPr>
              <w:pStyle w:val="TableParagraph"/>
            </w:pPr>
          </w:p>
        </w:tc>
        <w:tc>
          <w:tcPr>
            <w:tcW w:w="1416" w:type="dxa"/>
          </w:tcPr>
          <w:p w:rsidR="00A31E23" w:rsidRDefault="0013341F">
            <w:pPr>
              <w:pStyle w:val="TableParagraph"/>
              <w:spacing w:line="223" w:lineRule="exact"/>
              <w:ind w:left="106"/>
              <w:rPr>
                <w:sz w:val="20"/>
              </w:rPr>
            </w:pPr>
            <w:r>
              <w:rPr>
                <w:sz w:val="20"/>
              </w:rPr>
              <w:t xml:space="preserve">2 </w:t>
            </w:r>
            <w:r>
              <w:rPr>
                <w:spacing w:val="-2"/>
                <w:sz w:val="20"/>
              </w:rPr>
              <w:t>godziny</w:t>
            </w:r>
          </w:p>
        </w:tc>
        <w:tc>
          <w:tcPr>
            <w:tcW w:w="1330" w:type="dxa"/>
          </w:tcPr>
          <w:p w:rsidR="00A31E23" w:rsidRDefault="00A31E23">
            <w:pPr>
              <w:pStyle w:val="TableParagraph"/>
            </w:pPr>
          </w:p>
        </w:tc>
        <w:tc>
          <w:tcPr>
            <w:tcW w:w="2532" w:type="dxa"/>
          </w:tcPr>
          <w:p w:rsidR="00A31E23" w:rsidRDefault="00A31E23">
            <w:pPr>
              <w:pStyle w:val="TableParagraph"/>
            </w:pPr>
          </w:p>
        </w:tc>
      </w:tr>
      <w:tr w:rsidR="00A31E23">
        <w:trPr>
          <w:trHeight w:val="345"/>
        </w:trPr>
        <w:tc>
          <w:tcPr>
            <w:tcW w:w="494" w:type="dxa"/>
          </w:tcPr>
          <w:p w:rsidR="00A31E23" w:rsidRDefault="00A31E23">
            <w:pPr>
              <w:pStyle w:val="TableParagraph"/>
            </w:pPr>
          </w:p>
        </w:tc>
        <w:tc>
          <w:tcPr>
            <w:tcW w:w="2928" w:type="dxa"/>
          </w:tcPr>
          <w:p w:rsidR="00A31E23" w:rsidRDefault="00A31E23">
            <w:pPr>
              <w:pStyle w:val="TableParagraph"/>
            </w:pPr>
          </w:p>
        </w:tc>
        <w:tc>
          <w:tcPr>
            <w:tcW w:w="1416" w:type="dxa"/>
          </w:tcPr>
          <w:p w:rsidR="00A31E23" w:rsidRDefault="0013341F">
            <w:pPr>
              <w:pStyle w:val="TableParagraph"/>
              <w:spacing w:line="223" w:lineRule="exact"/>
              <w:ind w:left="106"/>
              <w:rPr>
                <w:sz w:val="20"/>
              </w:rPr>
            </w:pPr>
            <w:r>
              <w:rPr>
                <w:sz w:val="20"/>
              </w:rPr>
              <w:t xml:space="preserve">4 </w:t>
            </w:r>
            <w:r>
              <w:rPr>
                <w:spacing w:val="-2"/>
                <w:sz w:val="20"/>
              </w:rPr>
              <w:t>godziny</w:t>
            </w:r>
          </w:p>
        </w:tc>
        <w:tc>
          <w:tcPr>
            <w:tcW w:w="1330" w:type="dxa"/>
          </w:tcPr>
          <w:p w:rsidR="00A31E23" w:rsidRDefault="00A31E23">
            <w:pPr>
              <w:pStyle w:val="TableParagraph"/>
            </w:pPr>
          </w:p>
        </w:tc>
        <w:tc>
          <w:tcPr>
            <w:tcW w:w="2532" w:type="dxa"/>
          </w:tcPr>
          <w:p w:rsidR="00A31E23" w:rsidRDefault="00A31E23">
            <w:pPr>
              <w:pStyle w:val="TableParagraph"/>
            </w:pPr>
          </w:p>
        </w:tc>
      </w:tr>
    </w:tbl>
    <w:p w:rsidR="00A31E23" w:rsidRDefault="00A31E23">
      <w:pPr>
        <w:pStyle w:val="TableParagraph"/>
        <w:sectPr w:rsidR="00A31E23">
          <w:pgSz w:w="11910" w:h="16840"/>
          <w:pgMar w:top="1200" w:right="708" w:bottom="1480" w:left="1417" w:header="708" w:footer="1288" w:gutter="0"/>
          <w:cols w:space="708"/>
        </w:sectPr>
      </w:pPr>
    </w:p>
    <w:p w:rsidR="00A31E23" w:rsidRDefault="00B12717">
      <w:pPr>
        <w:pStyle w:val="Tekstpodstawowy"/>
        <w:ind w:left="5216"/>
        <w:rPr>
          <w:sz w:val="20"/>
        </w:rPr>
      </w:pPr>
      <w:r>
        <w:rPr>
          <w:sz w:val="20"/>
        </w:rPr>
        <w:lastRenderedPageBreak/>
        <w:pict>
          <v:group id="docshapegroup83" o:spid="_x0000_s1153" style="position:absolute;left:0;text-align:left;margin-left:741.35pt;margin-top:520.9pt;width:29.8pt;height:25.35pt;z-index:15734784;mso-position-horizontal-relative:page;mso-position-vertical-relative:page" coordorigin="14827,10418" coordsize="596,507">
            <v:rect id="docshape84" o:spid="_x0000_s1155" style="position:absolute;left:14827;top:10418;width:596;height:507" fillcolor="#c00000" stroked="f"/>
            <v:shape id="docshape85" o:spid="_x0000_s1154" type="#_x0000_t202" style="position:absolute;left:14827;top:10418;width:596;height:507" filled="f" stroked="f">
              <v:textbox inset="0,0,0,0">
                <w:txbxContent>
                  <w:p w:rsidR="0034380B" w:rsidRDefault="0034380B">
                    <w:pPr>
                      <w:spacing w:before="107"/>
                      <w:ind w:left="177"/>
                      <w:rPr>
                        <w:sz w:val="24"/>
                      </w:rPr>
                    </w:pPr>
                    <w:r>
                      <w:rPr>
                        <w:color w:val="FFFFFF"/>
                        <w:spacing w:val="-5"/>
                        <w:sz w:val="24"/>
                      </w:rPr>
                      <w:t>78</w:t>
                    </w:r>
                  </w:p>
                </w:txbxContent>
              </v:textbox>
            </v:shape>
            <w10:wrap anchorx="page" anchory="page"/>
          </v:group>
        </w:pict>
      </w:r>
      <w:r>
        <w:rPr>
          <w:sz w:val="20"/>
        </w:rPr>
      </w:r>
      <w:r>
        <w:rPr>
          <w:sz w:val="20"/>
        </w:rPr>
        <w:pict>
          <v:shape id="docshape86" o:spid="_x0000_s1169" type="#_x0000_t202" style="width:453.7pt;height:25.35pt;mso-position-horizontal-relative:char;mso-position-vertical-relative:line" fillcolor="#c00000" stroked="f">
            <v:textbox inset="0,0,0,0">
              <w:txbxContent>
                <w:p w:rsidR="0034380B" w:rsidRDefault="0034380B">
                  <w:pPr>
                    <w:spacing w:before="112"/>
                    <w:ind w:left="284"/>
                    <w:jc w:val="center"/>
                    <w:rPr>
                      <w:b/>
                      <w:color w:val="000000"/>
                      <w:sz w:val="24"/>
                    </w:rPr>
                  </w:pPr>
                  <w:r>
                    <w:rPr>
                      <w:b/>
                      <w:color w:val="FFFFFF"/>
                      <w:sz w:val="24"/>
                    </w:rPr>
                    <w:t>INSTRUKCJABEZPIECZEŃSTWA</w:t>
                  </w:r>
                  <w:r>
                    <w:rPr>
                      <w:b/>
                      <w:color w:val="FFFFFF"/>
                      <w:spacing w:val="-2"/>
                      <w:sz w:val="24"/>
                    </w:rPr>
                    <w:t>POŻAROWEGO</w:t>
                  </w:r>
                </w:p>
              </w:txbxContent>
            </v:textbox>
            <w10:wrap type="none"/>
            <w10:anchorlock/>
          </v:shape>
        </w:pict>
      </w:r>
    </w:p>
    <w:p w:rsidR="00A31E23" w:rsidRDefault="0013341F">
      <w:pPr>
        <w:pStyle w:val="Tekstpodstawowy"/>
        <w:spacing w:before="250"/>
        <w:ind w:right="1133"/>
        <w:jc w:val="right"/>
      </w:pPr>
      <w:r>
        <w:t>ZAŁĄCZNIK</w:t>
      </w:r>
      <w:r>
        <w:rPr>
          <w:spacing w:val="-10"/>
        </w:rPr>
        <w:t>8</w:t>
      </w:r>
    </w:p>
    <w:p w:rsidR="00A31E23" w:rsidRDefault="0013341F">
      <w:pPr>
        <w:pStyle w:val="Heading2"/>
        <w:ind w:left="3374"/>
      </w:pPr>
      <w:r>
        <w:t>KSIĄŻKAKONTROLIPRACNIEBEZPIECZNYCH</w:t>
      </w:r>
      <w:r>
        <w:rPr>
          <w:spacing w:val="-2"/>
        </w:rPr>
        <w:t>POŻAROWO</w:t>
      </w:r>
    </w:p>
    <w:p w:rsidR="00A31E23" w:rsidRDefault="00A31E23">
      <w:pPr>
        <w:pStyle w:val="Tekstpodstawowy"/>
        <w:spacing w:before="9"/>
        <w:rPr>
          <w:sz w:val="16"/>
        </w:rPr>
      </w:pPr>
    </w:p>
    <w:tbl>
      <w:tblPr>
        <w:tblStyle w:val="TableNormal"/>
        <w:tblW w:w="0" w:type="auto"/>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98"/>
        <w:gridCol w:w="1529"/>
        <w:gridCol w:w="1702"/>
        <w:gridCol w:w="1701"/>
        <w:gridCol w:w="1841"/>
        <w:gridCol w:w="1701"/>
        <w:gridCol w:w="1560"/>
        <w:gridCol w:w="1701"/>
        <w:gridCol w:w="1416"/>
        <w:gridCol w:w="1418"/>
      </w:tblGrid>
      <w:tr w:rsidR="00A31E23">
        <w:trPr>
          <w:trHeight w:val="1449"/>
        </w:trPr>
        <w:tc>
          <w:tcPr>
            <w:tcW w:w="598" w:type="dxa"/>
          </w:tcPr>
          <w:p w:rsidR="00A31E23" w:rsidRDefault="0013341F">
            <w:pPr>
              <w:pStyle w:val="TableParagraph"/>
              <w:spacing w:line="204" w:lineRule="exact"/>
              <w:ind w:left="244"/>
              <w:rPr>
                <w:sz w:val="18"/>
              </w:rPr>
            </w:pPr>
            <w:r>
              <w:rPr>
                <w:spacing w:val="-5"/>
                <w:sz w:val="18"/>
              </w:rPr>
              <w:t>Lp.</w:t>
            </w:r>
          </w:p>
        </w:tc>
        <w:tc>
          <w:tcPr>
            <w:tcW w:w="1529" w:type="dxa"/>
          </w:tcPr>
          <w:p w:rsidR="00A31E23" w:rsidRDefault="0013341F">
            <w:pPr>
              <w:pStyle w:val="TableParagraph"/>
              <w:ind w:left="105"/>
              <w:rPr>
                <w:sz w:val="18"/>
              </w:rPr>
            </w:pPr>
            <w:r>
              <w:rPr>
                <w:spacing w:val="-2"/>
                <w:sz w:val="18"/>
              </w:rPr>
              <w:t>Nazwa pomieszczenia,</w:t>
            </w:r>
          </w:p>
          <w:p w:rsidR="00A31E23" w:rsidRDefault="0013341F">
            <w:pPr>
              <w:pStyle w:val="TableParagraph"/>
              <w:tabs>
                <w:tab w:val="left" w:pos="897"/>
              </w:tabs>
              <w:spacing w:line="206" w:lineRule="exact"/>
              <w:ind w:left="105"/>
              <w:rPr>
                <w:sz w:val="18"/>
              </w:rPr>
            </w:pPr>
            <w:r>
              <w:rPr>
                <w:spacing w:val="-10"/>
                <w:sz w:val="18"/>
              </w:rPr>
              <w:t>w</w:t>
            </w:r>
            <w:r>
              <w:rPr>
                <w:sz w:val="18"/>
              </w:rPr>
              <w:tab/>
            </w:r>
            <w:r>
              <w:rPr>
                <w:spacing w:val="-2"/>
                <w:sz w:val="18"/>
              </w:rPr>
              <w:t>którym</w:t>
            </w:r>
          </w:p>
          <w:p w:rsidR="00A31E23" w:rsidRDefault="0013341F">
            <w:pPr>
              <w:pStyle w:val="TableParagraph"/>
              <w:ind w:left="105"/>
              <w:rPr>
                <w:sz w:val="18"/>
              </w:rPr>
            </w:pPr>
            <w:r>
              <w:rPr>
                <w:sz w:val="18"/>
              </w:rPr>
              <w:t xml:space="preserve">wykonanoprace </w:t>
            </w:r>
            <w:r>
              <w:rPr>
                <w:spacing w:val="-2"/>
                <w:sz w:val="18"/>
              </w:rPr>
              <w:t>niebezpieczne pożarowo</w:t>
            </w:r>
          </w:p>
        </w:tc>
        <w:tc>
          <w:tcPr>
            <w:tcW w:w="1702" w:type="dxa"/>
          </w:tcPr>
          <w:p w:rsidR="00A31E23" w:rsidRDefault="0013341F">
            <w:pPr>
              <w:pStyle w:val="TableParagraph"/>
              <w:tabs>
                <w:tab w:val="left" w:pos="709"/>
                <w:tab w:val="left" w:pos="1023"/>
                <w:tab w:val="left" w:pos="1282"/>
              </w:tabs>
              <w:ind w:left="107" w:right="94"/>
              <w:rPr>
                <w:sz w:val="18"/>
              </w:rPr>
            </w:pPr>
            <w:r>
              <w:rPr>
                <w:spacing w:val="-4"/>
                <w:sz w:val="18"/>
              </w:rPr>
              <w:t>Data</w:t>
            </w:r>
            <w:r>
              <w:rPr>
                <w:sz w:val="18"/>
              </w:rPr>
              <w:tab/>
            </w:r>
            <w:r>
              <w:rPr>
                <w:spacing w:val="-10"/>
                <w:sz w:val="18"/>
              </w:rPr>
              <w:t>i</w:t>
            </w:r>
            <w:r>
              <w:rPr>
                <w:sz w:val="18"/>
              </w:rPr>
              <w:tab/>
            </w:r>
            <w:r>
              <w:rPr>
                <w:spacing w:val="-2"/>
                <w:sz w:val="18"/>
              </w:rPr>
              <w:t>godzina rozpoczęcia</w:t>
            </w:r>
            <w:r>
              <w:rPr>
                <w:sz w:val="18"/>
              </w:rPr>
              <w:tab/>
            </w:r>
            <w:r>
              <w:rPr>
                <w:sz w:val="18"/>
              </w:rPr>
              <w:tab/>
            </w:r>
            <w:r>
              <w:rPr>
                <w:spacing w:val="-4"/>
                <w:sz w:val="18"/>
              </w:rPr>
              <w:t xml:space="preserve">prac </w:t>
            </w:r>
            <w:r>
              <w:rPr>
                <w:spacing w:val="-2"/>
                <w:sz w:val="18"/>
              </w:rPr>
              <w:t>niebezpiecznych pożarowo</w:t>
            </w:r>
          </w:p>
          <w:p w:rsidR="00A31E23" w:rsidRDefault="0013341F">
            <w:pPr>
              <w:pStyle w:val="TableParagraph"/>
              <w:spacing w:line="207" w:lineRule="exact"/>
              <w:ind w:left="107"/>
              <w:rPr>
                <w:sz w:val="18"/>
              </w:rPr>
            </w:pPr>
            <w:r>
              <w:rPr>
                <w:spacing w:val="-4"/>
                <w:sz w:val="18"/>
              </w:rPr>
              <w:t>oraz</w:t>
            </w:r>
          </w:p>
          <w:p w:rsidR="00A31E23" w:rsidRDefault="0013341F">
            <w:pPr>
              <w:pStyle w:val="TableParagraph"/>
              <w:spacing w:line="207" w:lineRule="exact"/>
              <w:ind w:left="107"/>
              <w:rPr>
                <w:sz w:val="18"/>
              </w:rPr>
            </w:pPr>
            <w:r>
              <w:rPr>
                <w:sz w:val="18"/>
              </w:rPr>
              <w:t>zczyjego</w:t>
            </w:r>
            <w:r>
              <w:rPr>
                <w:spacing w:val="-2"/>
                <w:sz w:val="18"/>
              </w:rPr>
              <w:t>polecenia</w:t>
            </w:r>
          </w:p>
        </w:tc>
        <w:tc>
          <w:tcPr>
            <w:tcW w:w="1701" w:type="dxa"/>
          </w:tcPr>
          <w:p w:rsidR="00A31E23" w:rsidRDefault="0013341F">
            <w:pPr>
              <w:pStyle w:val="TableParagraph"/>
              <w:tabs>
                <w:tab w:val="left" w:pos="1410"/>
              </w:tabs>
              <w:ind w:left="107" w:right="97"/>
              <w:rPr>
                <w:sz w:val="18"/>
              </w:rPr>
            </w:pPr>
            <w:r>
              <w:rPr>
                <w:sz w:val="18"/>
              </w:rPr>
              <w:t xml:space="preserve">Imionainazwiska </w:t>
            </w:r>
            <w:r>
              <w:rPr>
                <w:spacing w:val="-2"/>
                <w:sz w:val="18"/>
              </w:rPr>
              <w:t>pracowników wyznaczonych</w:t>
            </w:r>
            <w:r>
              <w:rPr>
                <w:sz w:val="18"/>
              </w:rPr>
              <w:tab/>
            </w:r>
            <w:r>
              <w:rPr>
                <w:spacing w:val="-6"/>
                <w:sz w:val="18"/>
              </w:rPr>
              <w:t>do</w:t>
            </w:r>
            <w:r>
              <w:rPr>
                <w:sz w:val="18"/>
              </w:rPr>
              <w:t xml:space="preserve"> wykonywaniaprac </w:t>
            </w:r>
            <w:r>
              <w:rPr>
                <w:spacing w:val="-2"/>
                <w:sz w:val="18"/>
              </w:rPr>
              <w:t>niebezpiecznych pożarowo</w:t>
            </w:r>
          </w:p>
        </w:tc>
        <w:tc>
          <w:tcPr>
            <w:tcW w:w="1841" w:type="dxa"/>
          </w:tcPr>
          <w:p w:rsidR="00A31E23" w:rsidRDefault="0013341F">
            <w:pPr>
              <w:pStyle w:val="TableParagraph"/>
              <w:tabs>
                <w:tab w:val="left" w:pos="889"/>
                <w:tab w:val="left" w:pos="1302"/>
                <w:tab w:val="left" w:pos="1421"/>
              </w:tabs>
              <w:ind w:left="106" w:right="95"/>
              <w:rPr>
                <w:sz w:val="18"/>
              </w:rPr>
            </w:pPr>
            <w:r>
              <w:rPr>
                <w:spacing w:val="-2"/>
                <w:sz w:val="18"/>
              </w:rPr>
              <w:t>Godzina przeprowadzenia kontroli</w:t>
            </w:r>
            <w:r>
              <w:rPr>
                <w:sz w:val="18"/>
              </w:rPr>
              <w:tab/>
            </w:r>
            <w:r>
              <w:rPr>
                <w:spacing w:val="-4"/>
                <w:sz w:val="18"/>
              </w:rPr>
              <w:t>toku</w:t>
            </w:r>
            <w:r>
              <w:rPr>
                <w:sz w:val="18"/>
              </w:rPr>
              <w:tab/>
            </w:r>
            <w:r>
              <w:rPr>
                <w:sz w:val="18"/>
              </w:rPr>
              <w:tab/>
            </w:r>
            <w:r>
              <w:rPr>
                <w:spacing w:val="-4"/>
                <w:sz w:val="18"/>
              </w:rPr>
              <w:t xml:space="preserve">prac </w:t>
            </w:r>
            <w:r>
              <w:rPr>
                <w:spacing w:val="-2"/>
                <w:sz w:val="18"/>
              </w:rPr>
              <w:t xml:space="preserve">niebezpiecznych </w:t>
            </w:r>
            <w:r>
              <w:rPr>
                <w:sz w:val="18"/>
              </w:rPr>
              <w:t xml:space="preserve">pożarowoorazimięi </w:t>
            </w:r>
            <w:r>
              <w:rPr>
                <w:spacing w:val="-2"/>
                <w:sz w:val="18"/>
              </w:rPr>
              <w:t>nazwisko</w:t>
            </w:r>
            <w:r>
              <w:rPr>
                <w:sz w:val="18"/>
              </w:rPr>
              <w:tab/>
            </w:r>
            <w:r>
              <w:rPr>
                <w:sz w:val="18"/>
              </w:rPr>
              <w:tab/>
            </w:r>
            <w:r>
              <w:rPr>
                <w:spacing w:val="-4"/>
                <w:sz w:val="18"/>
              </w:rPr>
              <w:t>osoby</w:t>
            </w:r>
          </w:p>
          <w:p w:rsidR="00A31E23" w:rsidRDefault="0013341F">
            <w:pPr>
              <w:pStyle w:val="TableParagraph"/>
              <w:spacing w:line="191" w:lineRule="exact"/>
              <w:ind w:left="106"/>
              <w:rPr>
                <w:sz w:val="18"/>
              </w:rPr>
            </w:pPr>
            <w:r>
              <w:rPr>
                <w:spacing w:val="-2"/>
                <w:sz w:val="18"/>
              </w:rPr>
              <w:t>kontrolującej</w:t>
            </w:r>
          </w:p>
        </w:tc>
        <w:tc>
          <w:tcPr>
            <w:tcW w:w="1701" w:type="dxa"/>
          </w:tcPr>
          <w:p w:rsidR="00A31E23" w:rsidRDefault="0013341F">
            <w:pPr>
              <w:pStyle w:val="TableParagraph"/>
              <w:ind w:left="108" w:right="91"/>
              <w:rPr>
                <w:sz w:val="18"/>
              </w:rPr>
            </w:pPr>
            <w:r>
              <w:rPr>
                <w:sz w:val="18"/>
              </w:rPr>
              <w:t xml:space="preserve">Uwagiipolecenia </w:t>
            </w:r>
            <w:r>
              <w:rPr>
                <w:spacing w:val="-2"/>
                <w:sz w:val="18"/>
              </w:rPr>
              <w:t>wydane pracownikom</w:t>
            </w:r>
          </w:p>
          <w:p w:rsidR="00A31E23" w:rsidRDefault="0013341F">
            <w:pPr>
              <w:pStyle w:val="TableParagraph"/>
              <w:spacing w:line="242" w:lineRule="auto"/>
              <w:ind w:left="108" w:right="97"/>
              <w:rPr>
                <w:sz w:val="18"/>
              </w:rPr>
            </w:pPr>
            <w:r>
              <w:rPr>
                <w:sz w:val="18"/>
              </w:rPr>
              <w:t>wtrakciekontroli toku prac</w:t>
            </w:r>
          </w:p>
        </w:tc>
        <w:tc>
          <w:tcPr>
            <w:tcW w:w="1560" w:type="dxa"/>
          </w:tcPr>
          <w:p w:rsidR="00A31E23" w:rsidRDefault="0013341F">
            <w:pPr>
              <w:pStyle w:val="TableParagraph"/>
              <w:ind w:left="109"/>
              <w:rPr>
                <w:sz w:val="18"/>
              </w:rPr>
            </w:pPr>
            <w:r>
              <w:rPr>
                <w:sz w:val="18"/>
              </w:rPr>
              <w:t xml:space="preserve">Dataigodzina zakończeniaprac </w:t>
            </w:r>
            <w:r>
              <w:rPr>
                <w:spacing w:val="-2"/>
                <w:sz w:val="18"/>
              </w:rPr>
              <w:t>niebezpiecznych pożarowo</w:t>
            </w:r>
          </w:p>
        </w:tc>
        <w:tc>
          <w:tcPr>
            <w:tcW w:w="1701" w:type="dxa"/>
          </w:tcPr>
          <w:p w:rsidR="00A31E23" w:rsidRDefault="0013341F">
            <w:pPr>
              <w:pStyle w:val="TableParagraph"/>
              <w:tabs>
                <w:tab w:val="left" w:pos="711"/>
                <w:tab w:val="left" w:pos="1026"/>
                <w:tab w:val="left" w:pos="1284"/>
                <w:tab w:val="left" w:pos="1414"/>
              </w:tabs>
              <w:ind w:left="109" w:right="91"/>
              <w:rPr>
                <w:sz w:val="18"/>
              </w:rPr>
            </w:pPr>
            <w:r>
              <w:rPr>
                <w:spacing w:val="-4"/>
                <w:sz w:val="18"/>
              </w:rPr>
              <w:t>Data</w:t>
            </w:r>
            <w:r>
              <w:rPr>
                <w:sz w:val="18"/>
              </w:rPr>
              <w:tab/>
            </w:r>
            <w:r>
              <w:rPr>
                <w:spacing w:val="-10"/>
                <w:sz w:val="18"/>
              </w:rPr>
              <w:t>i</w:t>
            </w:r>
            <w:r>
              <w:rPr>
                <w:sz w:val="18"/>
              </w:rPr>
              <w:tab/>
            </w:r>
            <w:r>
              <w:rPr>
                <w:spacing w:val="-2"/>
                <w:sz w:val="18"/>
              </w:rPr>
              <w:t>godzina przeprowadzenia kontroli</w:t>
            </w:r>
            <w:r>
              <w:rPr>
                <w:sz w:val="18"/>
              </w:rPr>
              <w:tab/>
            </w:r>
            <w:r>
              <w:rPr>
                <w:sz w:val="18"/>
              </w:rPr>
              <w:tab/>
            </w:r>
            <w:r>
              <w:rPr>
                <w:sz w:val="18"/>
              </w:rPr>
              <w:tab/>
            </w:r>
            <w:r>
              <w:rPr>
                <w:sz w:val="18"/>
              </w:rPr>
              <w:tab/>
            </w:r>
            <w:r>
              <w:rPr>
                <w:spacing w:val="-6"/>
                <w:sz w:val="18"/>
              </w:rPr>
              <w:t>po</w:t>
            </w:r>
            <w:r>
              <w:rPr>
                <w:spacing w:val="-2"/>
                <w:sz w:val="18"/>
              </w:rPr>
              <w:t xml:space="preserve"> zakończeniu</w:t>
            </w:r>
            <w:r>
              <w:rPr>
                <w:sz w:val="18"/>
              </w:rPr>
              <w:tab/>
            </w:r>
            <w:r>
              <w:rPr>
                <w:sz w:val="18"/>
              </w:rPr>
              <w:tab/>
            </w:r>
            <w:r>
              <w:rPr>
                <w:spacing w:val="-4"/>
                <w:sz w:val="18"/>
              </w:rPr>
              <w:t xml:space="preserve">prac </w:t>
            </w:r>
            <w:r>
              <w:rPr>
                <w:spacing w:val="-2"/>
                <w:sz w:val="18"/>
              </w:rPr>
              <w:t>niebezpiecznych pożarowo</w:t>
            </w:r>
          </w:p>
        </w:tc>
        <w:tc>
          <w:tcPr>
            <w:tcW w:w="1416" w:type="dxa"/>
          </w:tcPr>
          <w:p w:rsidR="00A31E23" w:rsidRDefault="0013341F">
            <w:pPr>
              <w:pStyle w:val="TableParagraph"/>
              <w:spacing w:line="204" w:lineRule="exact"/>
              <w:ind w:left="108"/>
              <w:rPr>
                <w:sz w:val="18"/>
              </w:rPr>
            </w:pPr>
            <w:r>
              <w:rPr>
                <w:spacing w:val="-2"/>
                <w:sz w:val="18"/>
              </w:rPr>
              <w:t>Imiona</w:t>
            </w:r>
          </w:p>
          <w:p w:rsidR="00A31E23" w:rsidRDefault="0013341F">
            <w:pPr>
              <w:pStyle w:val="TableParagraph"/>
              <w:ind w:left="108"/>
              <w:rPr>
                <w:sz w:val="18"/>
              </w:rPr>
            </w:pPr>
            <w:r>
              <w:rPr>
                <w:sz w:val="18"/>
              </w:rPr>
              <w:t xml:space="preserve">inazwiskaosób </w:t>
            </w:r>
            <w:r>
              <w:rPr>
                <w:spacing w:val="-2"/>
                <w:sz w:val="18"/>
              </w:rPr>
              <w:t xml:space="preserve">przeprowadzają </w:t>
            </w:r>
            <w:r>
              <w:rPr>
                <w:sz w:val="18"/>
              </w:rPr>
              <w:t>cych kontrolę</w:t>
            </w:r>
          </w:p>
        </w:tc>
        <w:tc>
          <w:tcPr>
            <w:tcW w:w="1418" w:type="dxa"/>
          </w:tcPr>
          <w:p w:rsidR="00A31E23" w:rsidRDefault="0013341F">
            <w:pPr>
              <w:pStyle w:val="TableParagraph"/>
              <w:tabs>
                <w:tab w:val="left" w:pos="969"/>
              </w:tabs>
              <w:ind w:left="110" w:right="94"/>
              <w:rPr>
                <w:sz w:val="18"/>
              </w:rPr>
            </w:pPr>
            <w:r>
              <w:rPr>
                <w:spacing w:val="-2"/>
                <w:sz w:val="18"/>
              </w:rPr>
              <w:t>Podpisy</w:t>
            </w:r>
            <w:r>
              <w:rPr>
                <w:sz w:val="18"/>
              </w:rPr>
              <w:tab/>
            </w:r>
            <w:r>
              <w:rPr>
                <w:spacing w:val="-4"/>
                <w:sz w:val="18"/>
              </w:rPr>
              <w:t xml:space="preserve">osób </w:t>
            </w:r>
            <w:r>
              <w:rPr>
                <w:spacing w:val="-2"/>
                <w:sz w:val="18"/>
              </w:rPr>
              <w:t>kontrolujących</w:t>
            </w:r>
          </w:p>
        </w:tc>
      </w:tr>
      <w:tr w:rsidR="00A31E23">
        <w:trPr>
          <w:trHeight w:val="208"/>
        </w:trPr>
        <w:tc>
          <w:tcPr>
            <w:tcW w:w="598" w:type="dxa"/>
          </w:tcPr>
          <w:p w:rsidR="00A31E23" w:rsidRDefault="0013341F">
            <w:pPr>
              <w:pStyle w:val="TableParagraph"/>
              <w:spacing w:line="188" w:lineRule="exact"/>
              <w:ind w:left="251"/>
              <w:rPr>
                <w:sz w:val="18"/>
              </w:rPr>
            </w:pPr>
            <w:r>
              <w:rPr>
                <w:spacing w:val="-10"/>
                <w:sz w:val="18"/>
              </w:rPr>
              <w:t>1</w:t>
            </w:r>
          </w:p>
        </w:tc>
        <w:tc>
          <w:tcPr>
            <w:tcW w:w="1529" w:type="dxa"/>
          </w:tcPr>
          <w:p w:rsidR="00A31E23" w:rsidRDefault="0013341F">
            <w:pPr>
              <w:pStyle w:val="TableParagraph"/>
              <w:spacing w:line="188" w:lineRule="exact"/>
              <w:ind w:left="1"/>
              <w:jc w:val="center"/>
              <w:rPr>
                <w:sz w:val="18"/>
              </w:rPr>
            </w:pPr>
            <w:r>
              <w:rPr>
                <w:spacing w:val="-10"/>
                <w:sz w:val="18"/>
              </w:rPr>
              <w:t>2</w:t>
            </w:r>
          </w:p>
        </w:tc>
        <w:tc>
          <w:tcPr>
            <w:tcW w:w="1702" w:type="dxa"/>
          </w:tcPr>
          <w:p w:rsidR="00A31E23" w:rsidRDefault="0013341F">
            <w:pPr>
              <w:pStyle w:val="TableParagraph"/>
              <w:spacing w:line="188" w:lineRule="exact"/>
              <w:ind w:left="5"/>
              <w:jc w:val="center"/>
              <w:rPr>
                <w:sz w:val="18"/>
              </w:rPr>
            </w:pPr>
            <w:r>
              <w:rPr>
                <w:spacing w:val="-10"/>
                <w:sz w:val="18"/>
              </w:rPr>
              <w:t>3</w:t>
            </w:r>
          </w:p>
        </w:tc>
        <w:tc>
          <w:tcPr>
            <w:tcW w:w="1701" w:type="dxa"/>
          </w:tcPr>
          <w:p w:rsidR="00A31E23" w:rsidRDefault="0013341F">
            <w:pPr>
              <w:pStyle w:val="TableParagraph"/>
              <w:spacing w:line="188" w:lineRule="exact"/>
              <w:ind w:left="10" w:right="4"/>
              <w:jc w:val="center"/>
              <w:rPr>
                <w:sz w:val="18"/>
              </w:rPr>
            </w:pPr>
            <w:r>
              <w:rPr>
                <w:spacing w:val="-10"/>
                <w:sz w:val="18"/>
              </w:rPr>
              <w:t>4</w:t>
            </w:r>
          </w:p>
        </w:tc>
        <w:tc>
          <w:tcPr>
            <w:tcW w:w="1841" w:type="dxa"/>
          </w:tcPr>
          <w:p w:rsidR="00A31E23" w:rsidRDefault="0013341F">
            <w:pPr>
              <w:pStyle w:val="TableParagraph"/>
              <w:spacing w:line="188" w:lineRule="exact"/>
              <w:ind w:left="7"/>
              <w:jc w:val="center"/>
              <w:rPr>
                <w:sz w:val="18"/>
              </w:rPr>
            </w:pPr>
            <w:r>
              <w:rPr>
                <w:spacing w:val="-10"/>
                <w:sz w:val="18"/>
              </w:rPr>
              <w:t>5</w:t>
            </w:r>
          </w:p>
        </w:tc>
        <w:tc>
          <w:tcPr>
            <w:tcW w:w="1701" w:type="dxa"/>
          </w:tcPr>
          <w:p w:rsidR="00A31E23" w:rsidRDefault="0013341F">
            <w:pPr>
              <w:pStyle w:val="TableParagraph"/>
              <w:spacing w:line="188" w:lineRule="exact"/>
              <w:ind w:left="10" w:right="2"/>
              <w:jc w:val="center"/>
              <w:rPr>
                <w:sz w:val="18"/>
              </w:rPr>
            </w:pPr>
            <w:r>
              <w:rPr>
                <w:spacing w:val="-10"/>
                <w:sz w:val="18"/>
              </w:rPr>
              <w:t>6</w:t>
            </w:r>
          </w:p>
        </w:tc>
        <w:tc>
          <w:tcPr>
            <w:tcW w:w="1560" w:type="dxa"/>
          </w:tcPr>
          <w:p w:rsidR="00A31E23" w:rsidRDefault="0013341F">
            <w:pPr>
              <w:pStyle w:val="TableParagraph"/>
              <w:spacing w:line="188" w:lineRule="exact"/>
              <w:ind w:left="12"/>
              <w:jc w:val="center"/>
              <w:rPr>
                <w:sz w:val="18"/>
              </w:rPr>
            </w:pPr>
            <w:r>
              <w:rPr>
                <w:spacing w:val="-10"/>
                <w:sz w:val="18"/>
              </w:rPr>
              <w:t>7</w:t>
            </w:r>
          </w:p>
        </w:tc>
        <w:tc>
          <w:tcPr>
            <w:tcW w:w="1701" w:type="dxa"/>
          </w:tcPr>
          <w:p w:rsidR="00A31E23" w:rsidRDefault="0013341F">
            <w:pPr>
              <w:pStyle w:val="TableParagraph"/>
              <w:spacing w:line="188" w:lineRule="exact"/>
              <w:ind w:left="10"/>
              <w:jc w:val="center"/>
              <w:rPr>
                <w:sz w:val="18"/>
              </w:rPr>
            </w:pPr>
            <w:r>
              <w:rPr>
                <w:spacing w:val="-10"/>
                <w:sz w:val="18"/>
              </w:rPr>
              <w:t>8</w:t>
            </w:r>
          </w:p>
        </w:tc>
        <w:tc>
          <w:tcPr>
            <w:tcW w:w="1416" w:type="dxa"/>
          </w:tcPr>
          <w:p w:rsidR="00A31E23" w:rsidRDefault="0013341F">
            <w:pPr>
              <w:pStyle w:val="TableParagraph"/>
              <w:spacing w:line="188" w:lineRule="exact"/>
              <w:ind w:left="9"/>
              <w:jc w:val="center"/>
              <w:rPr>
                <w:sz w:val="18"/>
              </w:rPr>
            </w:pPr>
            <w:r>
              <w:rPr>
                <w:spacing w:val="-10"/>
                <w:sz w:val="18"/>
              </w:rPr>
              <w:t>9</w:t>
            </w:r>
          </w:p>
        </w:tc>
        <w:tc>
          <w:tcPr>
            <w:tcW w:w="1418" w:type="dxa"/>
          </w:tcPr>
          <w:p w:rsidR="00A31E23" w:rsidRDefault="0013341F">
            <w:pPr>
              <w:pStyle w:val="TableParagraph"/>
              <w:spacing w:line="188" w:lineRule="exact"/>
              <w:ind w:left="13"/>
              <w:jc w:val="center"/>
              <w:rPr>
                <w:sz w:val="18"/>
              </w:rPr>
            </w:pPr>
            <w:r>
              <w:rPr>
                <w:spacing w:val="-5"/>
                <w:sz w:val="18"/>
              </w:rPr>
              <w:t>10</w:t>
            </w: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18"/>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r w:rsidR="00A31E23">
        <w:trPr>
          <w:trHeight w:val="621"/>
        </w:trPr>
        <w:tc>
          <w:tcPr>
            <w:tcW w:w="598" w:type="dxa"/>
          </w:tcPr>
          <w:p w:rsidR="00A31E23" w:rsidRDefault="00A31E23">
            <w:pPr>
              <w:pStyle w:val="TableParagraph"/>
              <w:rPr>
                <w:sz w:val="18"/>
              </w:rPr>
            </w:pPr>
          </w:p>
        </w:tc>
        <w:tc>
          <w:tcPr>
            <w:tcW w:w="1529" w:type="dxa"/>
          </w:tcPr>
          <w:p w:rsidR="00A31E23" w:rsidRDefault="00A31E23">
            <w:pPr>
              <w:pStyle w:val="TableParagraph"/>
              <w:rPr>
                <w:sz w:val="18"/>
              </w:rPr>
            </w:pPr>
          </w:p>
        </w:tc>
        <w:tc>
          <w:tcPr>
            <w:tcW w:w="1702"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841"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560" w:type="dxa"/>
          </w:tcPr>
          <w:p w:rsidR="00A31E23" w:rsidRDefault="00A31E23">
            <w:pPr>
              <w:pStyle w:val="TableParagraph"/>
              <w:rPr>
                <w:sz w:val="18"/>
              </w:rPr>
            </w:pPr>
          </w:p>
        </w:tc>
        <w:tc>
          <w:tcPr>
            <w:tcW w:w="1701" w:type="dxa"/>
          </w:tcPr>
          <w:p w:rsidR="00A31E23" w:rsidRDefault="00A31E23">
            <w:pPr>
              <w:pStyle w:val="TableParagraph"/>
              <w:rPr>
                <w:sz w:val="18"/>
              </w:rPr>
            </w:pPr>
          </w:p>
        </w:tc>
        <w:tc>
          <w:tcPr>
            <w:tcW w:w="1416" w:type="dxa"/>
          </w:tcPr>
          <w:p w:rsidR="00A31E23" w:rsidRDefault="00A31E23">
            <w:pPr>
              <w:pStyle w:val="TableParagraph"/>
              <w:rPr>
                <w:sz w:val="18"/>
              </w:rPr>
            </w:pPr>
          </w:p>
        </w:tc>
        <w:tc>
          <w:tcPr>
            <w:tcW w:w="1418" w:type="dxa"/>
          </w:tcPr>
          <w:p w:rsidR="00A31E23" w:rsidRDefault="00A31E23">
            <w:pPr>
              <w:pStyle w:val="TableParagraph"/>
              <w:rPr>
                <w:sz w:val="18"/>
              </w:rPr>
            </w:pPr>
          </w:p>
        </w:tc>
      </w:tr>
    </w:tbl>
    <w:p w:rsidR="00A31E23" w:rsidRDefault="00A31E23">
      <w:pPr>
        <w:pStyle w:val="TableParagraph"/>
        <w:rPr>
          <w:sz w:val="18"/>
        </w:rPr>
        <w:sectPr w:rsidR="00A31E23">
          <w:headerReference w:type="default" r:id="rId59"/>
          <w:footerReference w:type="default" r:id="rId60"/>
          <w:pgSz w:w="16840" w:h="11910" w:orient="landscape"/>
          <w:pgMar w:top="700" w:right="283" w:bottom="980" w:left="1133" w:header="0" w:footer="782" w:gutter="0"/>
          <w:cols w:space="708"/>
        </w:sectPr>
      </w:pPr>
    </w:p>
    <w:p w:rsidR="00A31E23" w:rsidRDefault="0013341F">
      <w:pPr>
        <w:pStyle w:val="Tekstpodstawowy"/>
        <w:spacing w:before="80"/>
        <w:ind w:right="141"/>
        <w:jc w:val="right"/>
      </w:pPr>
      <w:r>
        <w:lastRenderedPageBreak/>
        <w:t>ZAŁĄCZNIK</w:t>
      </w:r>
      <w:r>
        <w:rPr>
          <w:spacing w:val="-10"/>
        </w:rPr>
        <w:t>9</w:t>
      </w:r>
    </w:p>
    <w:p w:rsidR="00A31E23" w:rsidRDefault="0013341F">
      <w:pPr>
        <w:pStyle w:val="Heading2"/>
        <w:ind w:left="0" w:right="142"/>
        <w:jc w:val="center"/>
      </w:pPr>
      <w:r>
        <w:t>WYCIĄGZKODEKSU</w:t>
      </w:r>
      <w:r>
        <w:rPr>
          <w:spacing w:val="-2"/>
        </w:rPr>
        <w:t>KARNEGO</w:t>
      </w:r>
    </w:p>
    <w:p w:rsidR="00A31E23" w:rsidRDefault="0013341F">
      <w:pPr>
        <w:pStyle w:val="Heading4"/>
        <w:spacing w:before="193"/>
        <w:ind w:left="1" w:firstLine="0"/>
      </w:pPr>
      <w:r>
        <w:t>Przestępstwaprzeciwkobezpieczeństwu</w:t>
      </w:r>
      <w:r>
        <w:rPr>
          <w:spacing w:val="-2"/>
        </w:rPr>
        <w:t>powszechnemu</w:t>
      </w:r>
    </w:p>
    <w:p w:rsidR="00A31E23" w:rsidRDefault="0013341F">
      <w:pPr>
        <w:pStyle w:val="Tekstpodstawowy"/>
        <w:spacing w:before="38" w:line="360" w:lineRule="auto"/>
        <w:ind w:left="1" w:right="1225"/>
      </w:pPr>
      <w:r>
        <w:rPr>
          <w:b/>
        </w:rPr>
        <w:t>Art.163.§1</w:t>
      </w:r>
      <w:r>
        <w:t>.Ktosprowadzazdarzenie,którezagrażażyciulubzdrowiuwielu osób albo mieniu w wielkich rozmiarach, mające postać:</w:t>
      </w:r>
    </w:p>
    <w:p w:rsidR="00A31E23" w:rsidRDefault="0013341F">
      <w:pPr>
        <w:pStyle w:val="Akapitzlist"/>
        <w:numPr>
          <w:ilvl w:val="0"/>
          <w:numId w:val="5"/>
        </w:numPr>
        <w:tabs>
          <w:tab w:val="left" w:pos="260"/>
        </w:tabs>
        <w:ind w:left="260" w:hanging="259"/>
        <w:rPr>
          <w:sz w:val="24"/>
        </w:rPr>
      </w:pPr>
      <w:r>
        <w:rPr>
          <w:spacing w:val="-2"/>
          <w:sz w:val="24"/>
        </w:rPr>
        <w:t>pożaru,</w:t>
      </w:r>
    </w:p>
    <w:p w:rsidR="00A31E23" w:rsidRDefault="0013341F">
      <w:pPr>
        <w:pStyle w:val="Akapitzlist"/>
        <w:numPr>
          <w:ilvl w:val="0"/>
          <w:numId w:val="5"/>
        </w:numPr>
        <w:tabs>
          <w:tab w:val="left" w:pos="260"/>
        </w:tabs>
        <w:spacing w:before="137"/>
        <w:ind w:left="260" w:hanging="259"/>
        <w:rPr>
          <w:sz w:val="24"/>
        </w:rPr>
      </w:pPr>
      <w:r>
        <w:rPr>
          <w:sz w:val="24"/>
        </w:rPr>
        <w:t>zawaleniasiębudowli, zalewualboobsunięciasięziemi,skałlub</w:t>
      </w:r>
      <w:r>
        <w:rPr>
          <w:spacing w:val="-2"/>
          <w:sz w:val="24"/>
        </w:rPr>
        <w:t>śniegu,</w:t>
      </w:r>
    </w:p>
    <w:p w:rsidR="00A31E23" w:rsidRDefault="0013341F">
      <w:pPr>
        <w:pStyle w:val="Akapitzlist"/>
        <w:numPr>
          <w:ilvl w:val="0"/>
          <w:numId w:val="5"/>
        </w:numPr>
        <w:tabs>
          <w:tab w:val="left" w:pos="371"/>
        </w:tabs>
        <w:spacing w:before="140" w:line="360" w:lineRule="auto"/>
        <w:ind w:left="1" w:right="327" w:firstLine="0"/>
        <w:rPr>
          <w:sz w:val="24"/>
        </w:rPr>
      </w:pPr>
      <w:r>
        <w:rPr>
          <w:sz w:val="24"/>
        </w:rPr>
        <w:t>eksplozjimateriałówwybuchowychlubłatwopalnychalboinnegogwałtownego wyzwolenia energii, rozprzestrzeniania się substancji trujących, duszących lub parzących,</w:t>
      </w:r>
    </w:p>
    <w:p w:rsidR="00A31E23" w:rsidRDefault="0013341F">
      <w:pPr>
        <w:pStyle w:val="Akapitzlist"/>
        <w:numPr>
          <w:ilvl w:val="0"/>
          <w:numId w:val="5"/>
        </w:numPr>
        <w:tabs>
          <w:tab w:val="left" w:pos="252"/>
        </w:tabs>
        <w:spacing w:line="360" w:lineRule="auto"/>
        <w:ind w:left="1" w:right="323" w:firstLine="0"/>
        <w:rPr>
          <w:sz w:val="24"/>
        </w:rPr>
      </w:pPr>
      <w:r>
        <w:rPr>
          <w:sz w:val="24"/>
        </w:rPr>
        <w:t>gwałtownegowyzwoleniaenergiijądrowejlubwyzwoleniapromieniowaniajonizującego, podlega karze pozbawienia wolności od roku do lat 10.</w:t>
      </w:r>
    </w:p>
    <w:p w:rsidR="00A31E23" w:rsidRDefault="0013341F">
      <w:pPr>
        <w:pStyle w:val="Tekstpodstawowy"/>
        <w:spacing w:line="360" w:lineRule="auto"/>
        <w:ind w:left="1" w:right="266"/>
      </w:pPr>
      <w:r>
        <w:t>§ 2. Jeżeli sprawca działa nieumyślnie, podlega karze pozbawienia wolności od 3 miesięcy do lat 5.</w:t>
      </w:r>
    </w:p>
    <w:p w:rsidR="00A31E23" w:rsidRDefault="0013341F">
      <w:pPr>
        <w:pStyle w:val="Tekstpodstawowy"/>
        <w:spacing w:line="360" w:lineRule="auto"/>
        <w:ind w:left="1" w:right="266"/>
      </w:pPr>
      <w:r>
        <w:t>§3.Jeżelinastępstwemczynuokreślonegow§1jestśmierćczłowiekalubciężkiuszczerbek na zdrowiu wielu osób, sprawca podlega karze pozbawienia wolności od lat 2 do 12.</w:t>
      </w:r>
    </w:p>
    <w:p w:rsidR="00A31E23" w:rsidRDefault="0013341F">
      <w:pPr>
        <w:pStyle w:val="Tekstpodstawowy"/>
        <w:spacing w:line="360" w:lineRule="auto"/>
        <w:ind w:left="1" w:right="266"/>
      </w:pPr>
      <w:r>
        <w:t>§4.Jeżelinastępstwemczynuokreślonegow§2jestśmierćczłowiekalubciężkiuszczerbek nazdrowiuwieluosób,sprawcapodlegakarzepozbawieniawolnościod6miesięcydolat</w:t>
      </w:r>
      <w:r>
        <w:rPr>
          <w:spacing w:val="-5"/>
        </w:rPr>
        <w:t>8.</w:t>
      </w:r>
    </w:p>
    <w:p w:rsidR="00A31E23" w:rsidRDefault="00A31E23">
      <w:pPr>
        <w:pStyle w:val="Tekstpodstawowy"/>
        <w:spacing w:before="137"/>
      </w:pPr>
    </w:p>
    <w:p w:rsidR="00A31E23" w:rsidRDefault="0013341F">
      <w:pPr>
        <w:pStyle w:val="Tekstpodstawowy"/>
        <w:spacing w:line="360" w:lineRule="auto"/>
        <w:ind w:left="1" w:right="266"/>
      </w:pPr>
      <w:r>
        <w:rPr>
          <w:b/>
        </w:rPr>
        <w:t xml:space="preserve">Art. 164. § 1. </w:t>
      </w:r>
      <w:r>
        <w:t>Kto sprowadza bezpośrednie niebezpieczeństwo zdarzeniaokreślonego w art. 163 § 1, podlega karze pozbawienia wolności od 6 miesięcy do lat 8.</w:t>
      </w:r>
    </w:p>
    <w:p w:rsidR="00A31E23" w:rsidRDefault="0013341F">
      <w:pPr>
        <w:pStyle w:val="Tekstpodstawowy"/>
        <w:ind w:left="1"/>
      </w:pPr>
      <w:r>
        <w:rPr>
          <w:b/>
        </w:rPr>
        <w:t>§2</w:t>
      </w:r>
      <w:r>
        <w:t xml:space="preserve">.Jeżelisprawcadziałanieumyślnie, podlegakarzepozbawieniawolnościdolat </w:t>
      </w:r>
      <w:r>
        <w:rPr>
          <w:spacing w:val="-5"/>
        </w:rPr>
        <w:t>3.</w:t>
      </w:r>
    </w:p>
    <w:p w:rsidR="00A31E23" w:rsidRDefault="00A31E23">
      <w:pPr>
        <w:pStyle w:val="Tekstpodstawowy"/>
        <w:sectPr w:rsidR="00A31E23">
          <w:headerReference w:type="default" r:id="rId61"/>
          <w:footerReference w:type="default" r:id="rId62"/>
          <w:pgSz w:w="11910" w:h="16840"/>
          <w:pgMar w:top="1400" w:right="1275" w:bottom="1480" w:left="1417" w:header="708" w:footer="1288" w:gutter="0"/>
          <w:pgNumType w:start="79"/>
          <w:cols w:space="708"/>
        </w:sectPr>
      </w:pPr>
    </w:p>
    <w:p w:rsidR="00A31E23" w:rsidRDefault="0013341F">
      <w:pPr>
        <w:pStyle w:val="Tekstpodstawowy"/>
        <w:spacing w:before="80"/>
        <w:ind w:right="141"/>
        <w:jc w:val="right"/>
      </w:pPr>
      <w:r>
        <w:lastRenderedPageBreak/>
        <w:t>ZAŁĄCZNIK</w:t>
      </w:r>
      <w:r>
        <w:rPr>
          <w:spacing w:val="-5"/>
        </w:rPr>
        <w:t>10</w:t>
      </w:r>
    </w:p>
    <w:p w:rsidR="00A31E23" w:rsidRDefault="0013341F">
      <w:pPr>
        <w:pStyle w:val="Heading2"/>
        <w:ind w:left="5" w:right="144"/>
        <w:jc w:val="center"/>
      </w:pPr>
      <w:r>
        <w:t>WYCIĄGZKODEKSU</w:t>
      </w:r>
      <w:r>
        <w:rPr>
          <w:spacing w:val="-2"/>
        </w:rPr>
        <w:t>WYKROCZEŃ</w:t>
      </w:r>
    </w:p>
    <w:p w:rsidR="00A31E23" w:rsidRDefault="0013341F">
      <w:pPr>
        <w:spacing w:before="187" w:line="362" w:lineRule="auto"/>
        <w:ind w:left="1"/>
      </w:pPr>
      <w:r>
        <w:rPr>
          <w:b/>
        </w:rPr>
        <w:t>Art.82.§1.</w:t>
      </w:r>
      <w:r>
        <w:t>Ktodokonujeczynności,któremogąspowodowaćpożar, jegorozprzestrzenianiesię, utrudnienie prowadzenia działania ratowniczego lub ewakuacji, polegających na:</w:t>
      </w:r>
    </w:p>
    <w:p w:rsidR="00A31E23" w:rsidRDefault="0013341F">
      <w:pPr>
        <w:pStyle w:val="Akapitzlist"/>
        <w:numPr>
          <w:ilvl w:val="0"/>
          <w:numId w:val="4"/>
        </w:numPr>
        <w:tabs>
          <w:tab w:val="left" w:pos="239"/>
        </w:tabs>
        <w:spacing w:line="360" w:lineRule="auto"/>
        <w:ind w:right="1917" w:firstLine="0"/>
      </w:pPr>
      <w:r>
        <w:t>niedozwolonymużywaniuotwartegoognia,paleniutytoniuistosowaniuinnych czynników mogących zainicjować zapłon materiałów palnych,</w:t>
      </w:r>
    </w:p>
    <w:p w:rsidR="00A31E23" w:rsidRDefault="0013341F">
      <w:pPr>
        <w:pStyle w:val="Akapitzlist"/>
        <w:numPr>
          <w:ilvl w:val="0"/>
          <w:numId w:val="4"/>
        </w:numPr>
        <w:tabs>
          <w:tab w:val="left" w:pos="376"/>
        </w:tabs>
        <w:spacing w:line="360" w:lineRule="auto"/>
        <w:ind w:right="205" w:firstLine="0"/>
      </w:pPr>
      <w:r>
        <w:t xml:space="preserve">wykonywaniupracniebezpiecznychpodwzględempożarowymbezichwymaganego </w:t>
      </w:r>
      <w:r>
        <w:rPr>
          <w:spacing w:val="-2"/>
        </w:rPr>
        <w:t>zabezpieczenia,</w:t>
      </w:r>
    </w:p>
    <w:p w:rsidR="00A31E23" w:rsidRDefault="0013341F">
      <w:pPr>
        <w:pStyle w:val="Akapitzlist"/>
        <w:numPr>
          <w:ilvl w:val="0"/>
          <w:numId w:val="4"/>
        </w:numPr>
        <w:tabs>
          <w:tab w:val="left" w:pos="292"/>
        </w:tabs>
        <w:spacing w:line="360" w:lineRule="auto"/>
        <w:ind w:right="204" w:firstLine="0"/>
        <w:jc w:val="both"/>
      </w:pPr>
      <w:r>
        <w:t xml:space="preserve">używaniu instalacji, urządzeń i narzędzi niepoddanych wymaganej kontroli lub niesprawnych technicznie albo użytkowaniuich wsposób niezgodnyzprzeznaczeniemlub warunkami określonymi przezproducenta,jeżeli może się to przyczynić do powstania pożaru, wybuchu lub rozprzestrzeniania </w:t>
      </w:r>
      <w:r>
        <w:rPr>
          <w:spacing w:val="-2"/>
        </w:rPr>
        <w:t>ognia,</w:t>
      </w:r>
    </w:p>
    <w:p w:rsidR="00A31E23" w:rsidRDefault="0013341F">
      <w:pPr>
        <w:pStyle w:val="Akapitzlist"/>
        <w:numPr>
          <w:ilvl w:val="0"/>
          <w:numId w:val="4"/>
        </w:numPr>
        <w:tabs>
          <w:tab w:val="left" w:pos="254"/>
        </w:tabs>
        <w:spacing w:line="360" w:lineRule="auto"/>
        <w:ind w:right="199" w:firstLine="0"/>
        <w:jc w:val="both"/>
      </w:pPr>
      <w:r>
        <w:t>napełnianiu gazem płynnym butli na stacjach paliw, stacjach gazu płynnego i w innych obiektach nieprzeznaczonych do tego celu,</w:t>
      </w:r>
    </w:p>
    <w:p w:rsidR="00A31E23" w:rsidRDefault="0013341F">
      <w:pPr>
        <w:pStyle w:val="Akapitzlist"/>
        <w:numPr>
          <w:ilvl w:val="0"/>
          <w:numId w:val="4"/>
        </w:numPr>
        <w:tabs>
          <w:tab w:val="left" w:pos="357"/>
        </w:tabs>
        <w:spacing w:line="360" w:lineRule="auto"/>
        <w:ind w:right="205" w:firstLine="0"/>
        <w:jc w:val="both"/>
      </w:pPr>
      <w:r>
        <w:t>nieprzestrzeganiu zasad bezpieczeństwa przy używaniu lub przechowywaniu materiałów niebezpiecznych pożarowo, w tym gazu płynnego w butlach,</w:t>
      </w:r>
    </w:p>
    <w:p w:rsidR="00A31E23" w:rsidRDefault="0013341F">
      <w:pPr>
        <w:pStyle w:val="Akapitzlist"/>
        <w:numPr>
          <w:ilvl w:val="0"/>
          <w:numId w:val="4"/>
        </w:numPr>
        <w:tabs>
          <w:tab w:val="left" w:pos="249"/>
        </w:tabs>
        <w:spacing w:line="360" w:lineRule="auto"/>
        <w:ind w:right="200" w:firstLine="0"/>
        <w:jc w:val="both"/>
      </w:pPr>
      <w:r>
        <w:t>garażowaniu pojazdu silnikowego w obiektach i pomieszczeniach nieprzeznaczonych do tego celu z nieopróżnionym zbiornikiem paliwa i nieodłączonym na stałe zasilaniem akumulatorowym,</w:t>
      </w:r>
    </w:p>
    <w:p w:rsidR="00A31E23" w:rsidRDefault="0013341F">
      <w:pPr>
        <w:pStyle w:val="Akapitzlist"/>
        <w:numPr>
          <w:ilvl w:val="0"/>
          <w:numId w:val="4"/>
        </w:numPr>
        <w:tabs>
          <w:tab w:val="left" w:pos="316"/>
        </w:tabs>
        <w:spacing w:line="360" w:lineRule="auto"/>
        <w:ind w:right="204" w:firstLine="0"/>
        <w:jc w:val="both"/>
      </w:pPr>
      <w:r>
        <w:t>składowaniu materiałów palnych na drogach komunikacji ogólnej służących ewakuacji lub umieszczaniu przedmiotów na tych drogach w sposób zmniejszający ich szerokość albo wysokość poniżej wymaganych wartości,</w:t>
      </w:r>
    </w:p>
    <w:p w:rsidR="00A31E23" w:rsidRDefault="0013341F">
      <w:pPr>
        <w:pStyle w:val="Akapitzlist"/>
        <w:numPr>
          <w:ilvl w:val="0"/>
          <w:numId w:val="4"/>
        </w:numPr>
        <w:tabs>
          <w:tab w:val="left" w:pos="239"/>
        </w:tabs>
        <w:spacing w:line="360" w:lineRule="auto"/>
        <w:ind w:right="1958" w:firstLine="0"/>
      </w:pPr>
      <w:r>
        <w:t>składowaniumateriałówpalnychnanieużytkowychpoddaszachlubnadrogach komunikacji ogólnej w piwnicach,</w:t>
      </w:r>
    </w:p>
    <w:p w:rsidR="00A31E23" w:rsidRDefault="0013341F">
      <w:pPr>
        <w:pStyle w:val="Akapitzlist"/>
        <w:numPr>
          <w:ilvl w:val="0"/>
          <w:numId w:val="4"/>
        </w:numPr>
        <w:tabs>
          <w:tab w:val="left" w:pos="299"/>
        </w:tabs>
        <w:spacing w:line="360" w:lineRule="auto"/>
        <w:ind w:right="203" w:firstLine="0"/>
      </w:pPr>
      <w:r>
        <w:t>składowaniumateriałówpalnychpodścianamiobiektubądźprzygranicydziałki,wsposób naruszający zasady bezpieczeństwa pożarowego,</w:t>
      </w:r>
    </w:p>
    <w:p w:rsidR="00A31E23" w:rsidRDefault="0013341F">
      <w:pPr>
        <w:pStyle w:val="Akapitzlist"/>
        <w:numPr>
          <w:ilvl w:val="0"/>
          <w:numId w:val="4"/>
        </w:numPr>
        <w:tabs>
          <w:tab w:val="left" w:pos="393"/>
        </w:tabs>
        <w:spacing w:line="360" w:lineRule="auto"/>
        <w:ind w:right="197" w:firstLine="0"/>
        <w:jc w:val="both"/>
      </w:pPr>
      <w:r>
        <w:t xml:space="preserve">uniemożliwianiu lub ograniczaniu dostępu do urządzeń przeciwpożarowych, gaśnic, urządzeń uruchamiających instalacje gaśnicze i sterujących takimi instalacjami oraz innymi instalacjami wpływającyminastanbezpieczeństwapożarowegoobiektu,wyłącznikówitablicrozdzielczychprądu elektrycznego, kurków głównej instalacji gazowej, a także wyjść ewakuacyjnych oraz okien dla ekip </w:t>
      </w:r>
      <w:r>
        <w:rPr>
          <w:spacing w:val="-2"/>
        </w:rPr>
        <w:t>ratowniczych,</w:t>
      </w:r>
    </w:p>
    <w:p w:rsidR="00A31E23" w:rsidRDefault="0013341F">
      <w:pPr>
        <w:pStyle w:val="Akapitzlist"/>
        <w:numPr>
          <w:ilvl w:val="0"/>
          <w:numId w:val="4"/>
        </w:numPr>
        <w:tabs>
          <w:tab w:val="left" w:pos="350"/>
        </w:tabs>
        <w:spacing w:line="360" w:lineRule="auto"/>
        <w:ind w:right="202" w:firstLine="0"/>
        <w:jc w:val="both"/>
      </w:pPr>
      <w:r>
        <w:t>uniemożliwianiulubograniczaniudostępudoźródełwodydocelówprzeciwpożarowych,podlega karze aresztu, grzywny albo karze nagany.</w:t>
      </w:r>
    </w:p>
    <w:p w:rsidR="00A31E23" w:rsidRDefault="0013341F">
      <w:pPr>
        <w:ind w:left="1"/>
        <w:jc w:val="both"/>
      </w:pPr>
      <w:r>
        <w:rPr>
          <w:b/>
        </w:rPr>
        <w:t>§2.</w:t>
      </w:r>
      <w:r>
        <w:t>Kto,będącobowiązanynapodstawieprzepisówo</w:t>
      </w:r>
      <w:r>
        <w:rPr>
          <w:spacing w:val="-2"/>
        </w:rPr>
        <w:t>ochronie</w:t>
      </w:r>
    </w:p>
    <w:p w:rsidR="00A31E23" w:rsidRDefault="0013341F">
      <w:pPr>
        <w:spacing w:before="125" w:line="360" w:lineRule="auto"/>
        <w:ind w:left="1" w:right="1225"/>
      </w:pPr>
      <w:r>
        <w:t>przeciwpożarowejdozapewnieniawarunkówochronyprzeciwpożarowejobiektulub terenu, nie dopełnia obowiązków polegających na:</w:t>
      </w:r>
    </w:p>
    <w:p w:rsidR="00A31E23" w:rsidRDefault="0013341F">
      <w:pPr>
        <w:pStyle w:val="Akapitzlist"/>
        <w:numPr>
          <w:ilvl w:val="0"/>
          <w:numId w:val="3"/>
        </w:numPr>
        <w:tabs>
          <w:tab w:val="left" w:pos="232"/>
        </w:tabs>
        <w:spacing w:line="252" w:lineRule="exact"/>
        <w:ind w:left="232" w:hanging="231"/>
      </w:pPr>
      <w:r>
        <w:rPr>
          <w:spacing w:val="-2"/>
        </w:rPr>
        <w:t>zapewnieniuosobomprzebywającymwobiekcielubnaterenieodpowiednichwarunkówewakuacji,</w:t>
      </w:r>
    </w:p>
    <w:p w:rsidR="00A31E23" w:rsidRDefault="00A31E23">
      <w:pPr>
        <w:pStyle w:val="Akapitzlist"/>
        <w:spacing w:line="252" w:lineRule="exact"/>
        <w:sectPr w:rsidR="00A31E23">
          <w:pgSz w:w="11910" w:h="16840"/>
          <w:pgMar w:top="1400" w:right="1275" w:bottom="1480" w:left="1417" w:header="708" w:footer="1288" w:gutter="0"/>
          <w:cols w:space="708"/>
        </w:sectPr>
      </w:pPr>
    </w:p>
    <w:p w:rsidR="00A31E23" w:rsidRDefault="0013341F">
      <w:pPr>
        <w:pStyle w:val="Akapitzlist"/>
        <w:numPr>
          <w:ilvl w:val="0"/>
          <w:numId w:val="3"/>
        </w:numPr>
        <w:tabs>
          <w:tab w:val="left" w:pos="239"/>
        </w:tabs>
        <w:spacing w:before="81"/>
        <w:ind w:left="239" w:hanging="238"/>
        <w:jc w:val="both"/>
      </w:pPr>
      <w:r>
        <w:lastRenderedPageBreak/>
        <w:t>wyposażaniuobiektulubterenuwurządzeniaprzeciwpożarowei</w:t>
      </w:r>
      <w:r>
        <w:rPr>
          <w:spacing w:val="-2"/>
        </w:rPr>
        <w:t xml:space="preserve"> gaśnice,</w:t>
      </w:r>
    </w:p>
    <w:p w:rsidR="00A31E23" w:rsidRDefault="0013341F">
      <w:pPr>
        <w:pStyle w:val="Akapitzlist"/>
        <w:numPr>
          <w:ilvl w:val="0"/>
          <w:numId w:val="3"/>
        </w:numPr>
        <w:tabs>
          <w:tab w:val="left" w:pos="143"/>
          <w:tab w:val="left" w:pos="302"/>
        </w:tabs>
        <w:spacing w:before="127" w:line="360" w:lineRule="auto"/>
        <w:ind w:left="143" w:right="202" w:hanging="142"/>
        <w:jc w:val="both"/>
      </w:pPr>
      <w:r>
        <w:t>utrzymywaniuurządzeńprzeciwpożarowychigaśnicwstaniepełnejsprawnościtechnicznej i funkcjonalnej,</w:t>
      </w:r>
    </w:p>
    <w:p w:rsidR="00A31E23" w:rsidRDefault="0013341F">
      <w:pPr>
        <w:pStyle w:val="Akapitzlist"/>
        <w:numPr>
          <w:ilvl w:val="0"/>
          <w:numId w:val="3"/>
        </w:numPr>
        <w:tabs>
          <w:tab w:val="left" w:pos="143"/>
          <w:tab w:val="left" w:pos="227"/>
        </w:tabs>
        <w:spacing w:before="1" w:line="360" w:lineRule="auto"/>
        <w:ind w:left="143" w:right="203" w:hanging="142"/>
        <w:jc w:val="both"/>
      </w:pPr>
      <w:r>
        <w:t>umieszczeniuwwidocznychmiejscachinstrukcjipostępowanianawypadekpożaruwrazzwykazem telefonów alarmowych oraz wymaganych informacji,</w:t>
      </w:r>
    </w:p>
    <w:p w:rsidR="00A31E23" w:rsidRDefault="0013341F">
      <w:pPr>
        <w:pStyle w:val="Akapitzlist"/>
        <w:numPr>
          <w:ilvl w:val="0"/>
          <w:numId w:val="3"/>
        </w:numPr>
        <w:tabs>
          <w:tab w:val="left" w:pos="239"/>
        </w:tabs>
        <w:spacing w:line="252" w:lineRule="exact"/>
        <w:ind w:left="239" w:hanging="238"/>
        <w:jc w:val="both"/>
      </w:pPr>
      <w:r>
        <w:t>oznakowaniuobiektuodpowiednimiznakami</w:t>
      </w:r>
      <w:r>
        <w:rPr>
          <w:spacing w:val="-2"/>
        </w:rPr>
        <w:t>bezpieczeństwa,</w:t>
      </w:r>
    </w:p>
    <w:p w:rsidR="00A31E23" w:rsidRDefault="0013341F">
      <w:pPr>
        <w:pStyle w:val="Akapitzlist"/>
        <w:numPr>
          <w:ilvl w:val="0"/>
          <w:numId w:val="3"/>
        </w:numPr>
        <w:tabs>
          <w:tab w:val="left" w:pos="143"/>
          <w:tab w:val="left" w:pos="249"/>
        </w:tabs>
        <w:spacing w:before="127" w:line="360" w:lineRule="auto"/>
        <w:ind w:left="143" w:right="206" w:hanging="142"/>
        <w:jc w:val="both"/>
      </w:pPr>
      <w:r>
        <w:t>utrzymywaniu dróg pożarowych w stanie umożliwiającym wykorzystanie tych dróg przez pojazdy jednostek ochrony przeciwpożarowej,</w:t>
      </w:r>
    </w:p>
    <w:p w:rsidR="00A31E23" w:rsidRDefault="0013341F">
      <w:pPr>
        <w:pStyle w:val="Akapitzlist"/>
        <w:numPr>
          <w:ilvl w:val="0"/>
          <w:numId w:val="3"/>
        </w:numPr>
        <w:tabs>
          <w:tab w:val="left" w:pos="239"/>
        </w:tabs>
        <w:ind w:left="239" w:hanging="238"/>
        <w:jc w:val="both"/>
      </w:pPr>
      <w:r>
        <w:t>zapewnieniuusuwaniazanieczyszczeńzprzewodówdymowychi</w:t>
      </w:r>
      <w:r>
        <w:rPr>
          <w:spacing w:val="-2"/>
        </w:rPr>
        <w:t>spalinowych,</w:t>
      </w:r>
    </w:p>
    <w:p w:rsidR="00A31E23" w:rsidRDefault="0013341F">
      <w:pPr>
        <w:pStyle w:val="Akapitzlist"/>
        <w:numPr>
          <w:ilvl w:val="0"/>
          <w:numId w:val="3"/>
        </w:numPr>
        <w:tabs>
          <w:tab w:val="left" w:pos="143"/>
          <w:tab w:val="left" w:pos="235"/>
        </w:tabs>
        <w:spacing w:before="126" w:line="360" w:lineRule="auto"/>
        <w:ind w:left="143" w:right="202" w:hanging="142"/>
        <w:jc w:val="both"/>
      </w:pPr>
      <w:r>
        <w:t>zachowaniupasaochronnegooszerokościminimum2minawierzchnizmateriałówniepalnychlub gruntowej oczyszczonej, wokół placów składowych, składowiskprzyobiektachoraz przyobiektach tymczasowych o konstrukcji palnej,</w:t>
      </w:r>
    </w:p>
    <w:p w:rsidR="00A31E23" w:rsidRDefault="0013341F">
      <w:pPr>
        <w:pStyle w:val="Akapitzlist"/>
        <w:numPr>
          <w:ilvl w:val="0"/>
          <w:numId w:val="3"/>
        </w:numPr>
        <w:tabs>
          <w:tab w:val="left" w:pos="143"/>
          <w:tab w:val="left" w:pos="367"/>
        </w:tabs>
        <w:spacing w:before="2" w:line="360" w:lineRule="auto"/>
        <w:ind w:left="143" w:right="203" w:hanging="142"/>
        <w:jc w:val="both"/>
      </w:pPr>
      <w:r>
        <w:t>przestrzeganiu zasad zabezpieczenia przeciwpożarowego podczas zbioru, transportu lub składowania palnych płodów rolnych,</w:t>
      </w:r>
    </w:p>
    <w:p w:rsidR="00A31E23" w:rsidRDefault="0013341F">
      <w:pPr>
        <w:pStyle w:val="Akapitzlist"/>
        <w:numPr>
          <w:ilvl w:val="0"/>
          <w:numId w:val="3"/>
        </w:numPr>
        <w:tabs>
          <w:tab w:val="left" w:pos="415"/>
        </w:tabs>
        <w:spacing w:line="360" w:lineRule="auto"/>
        <w:ind w:left="1" w:right="205" w:firstLine="0"/>
        <w:jc w:val="both"/>
      </w:pPr>
      <w:r>
        <w:t>zapobieganiu powstawaniu i rozprzestrzenianiu się pożarów w lesie poprzez wykonywanie wymaganych zabiegów ochronnych, podlega karze aresztu, grzywny albo karze nagany.</w:t>
      </w:r>
    </w:p>
    <w:p w:rsidR="00A31E23" w:rsidRDefault="00A31E23">
      <w:pPr>
        <w:pStyle w:val="Tekstpodstawowy"/>
        <w:spacing w:before="125"/>
        <w:rPr>
          <w:sz w:val="22"/>
        </w:rPr>
      </w:pPr>
    </w:p>
    <w:p w:rsidR="00A31E23" w:rsidRDefault="0013341F">
      <w:pPr>
        <w:spacing w:line="360" w:lineRule="auto"/>
        <w:ind w:left="1" w:right="198"/>
        <w:jc w:val="both"/>
      </w:pPr>
      <w:r>
        <w:rPr>
          <w:b/>
        </w:rPr>
        <w:t>Art.82a.§1.</w:t>
      </w:r>
      <w:r>
        <w:t>Ktowraziepowstaniapożaruniedopełniaobowiązkuokreślonegowprzepisach o ochronie przeciwpożarowej oraz Państwowej Straży Pożarnej w postaci:</w:t>
      </w:r>
    </w:p>
    <w:p w:rsidR="00A31E23" w:rsidRDefault="0013341F">
      <w:pPr>
        <w:pStyle w:val="Akapitzlist"/>
        <w:numPr>
          <w:ilvl w:val="0"/>
          <w:numId w:val="2"/>
        </w:numPr>
        <w:tabs>
          <w:tab w:val="left" w:pos="338"/>
        </w:tabs>
        <w:spacing w:line="360" w:lineRule="auto"/>
        <w:ind w:right="196" w:firstLine="0"/>
        <w:jc w:val="both"/>
      </w:pPr>
      <w:r>
        <w:t xml:space="preserve">niezwłocznego zawiadomienia osób znajdujących się w strefie zagrożenia oraz: centrum powiadamiania ratunkowego lub jednostki ochrony przeciwpożarowej albo Policji bądź wójta albo </w:t>
      </w:r>
      <w:r>
        <w:rPr>
          <w:spacing w:val="-2"/>
        </w:rPr>
        <w:t>sołtysa,</w:t>
      </w:r>
    </w:p>
    <w:p w:rsidR="00A31E23" w:rsidRDefault="0013341F">
      <w:pPr>
        <w:pStyle w:val="Akapitzlist"/>
        <w:numPr>
          <w:ilvl w:val="0"/>
          <w:numId w:val="2"/>
        </w:numPr>
        <w:tabs>
          <w:tab w:val="left" w:pos="239"/>
        </w:tabs>
        <w:spacing w:before="1"/>
        <w:ind w:left="239" w:hanging="238"/>
        <w:jc w:val="both"/>
      </w:pPr>
      <w:r>
        <w:t>podporządkowaniasięzarządzeniukierującegodziałaniem</w:t>
      </w:r>
      <w:r>
        <w:rPr>
          <w:spacing w:val="-2"/>
        </w:rPr>
        <w:t>ratowniczym,</w:t>
      </w:r>
    </w:p>
    <w:p w:rsidR="00A31E23" w:rsidRDefault="0013341F">
      <w:pPr>
        <w:pStyle w:val="Akapitzlist"/>
        <w:numPr>
          <w:ilvl w:val="0"/>
          <w:numId w:val="2"/>
        </w:numPr>
        <w:tabs>
          <w:tab w:val="left" w:pos="239"/>
        </w:tabs>
        <w:spacing w:before="126" w:line="360" w:lineRule="auto"/>
        <w:ind w:right="1394" w:firstLine="0"/>
        <w:jc w:val="both"/>
      </w:pPr>
      <w:r>
        <w:t>udzielenianiezbędnejpomocykierującemudziałaniemratowniczym,najegożądanie, podlega karze aresztu, grzywny albo karze nagany.</w:t>
      </w:r>
    </w:p>
    <w:p w:rsidR="00A31E23" w:rsidRDefault="0013341F">
      <w:pPr>
        <w:spacing w:line="360" w:lineRule="auto"/>
        <w:ind w:left="1" w:right="140"/>
        <w:jc w:val="both"/>
        <w:rPr>
          <w:b/>
        </w:rPr>
      </w:pPr>
      <w:r>
        <w:rPr>
          <w:b/>
        </w:rPr>
        <w:t xml:space="preserve">§ 2. </w:t>
      </w:r>
      <w:r>
        <w:t>Tej samej karze podlega, kto utrudnia prowadzenie działań ratowniczych, a w szczególności utrudnia dojazd do obiektów zagrożonych jednostkom ochrony przeciwpożarowej, prowadzącym działania ratownicze</w:t>
      </w:r>
      <w:r>
        <w:rPr>
          <w:b/>
        </w:rPr>
        <w:t>.</w:t>
      </w:r>
    </w:p>
    <w:p w:rsidR="00A31E23" w:rsidRDefault="00A31E23">
      <w:pPr>
        <w:spacing w:line="360" w:lineRule="auto"/>
        <w:jc w:val="both"/>
        <w:rPr>
          <w:b/>
        </w:rPr>
        <w:sectPr w:rsidR="00A31E23">
          <w:pgSz w:w="11910" w:h="16840"/>
          <w:pgMar w:top="1400" w:right="1275" w:bottom="1480" w:left="1417" w:header="708" w:footer="1288" w:gutter="0"/>
          <w:cols w:space="708"/>
        </w:sectPr>
      </w:pPr>
    </w:p>
    <w:p w:rsidR="00A31E23" w:rsidRDefault="0013341F">
      <w:pPr>
        <w:pStyle w:val="Tekstpodstawowy"/>
        <w:spacing w:before="80"/>
        <w:ind w:right="141"/>
        <w:jc w:val="right"/>
      </w:pPr>
      <w:r>
        <w:lastRenderedPageBreak/>
        <w:t>ZAŁĄCZNIK</w:t>
      </w:r>
      <w:r>
        <w:rPr>
          <w:spacing w:val="-5"/>
        </w:rPr>
        <w:t>11</w:t>
      </w:r>
    </w:p>
    <w:p w:rsidR="00A31E23" w:rsidRDefault="0013341F">
      <w:pPr>
        <w:pStyle w:val="Heading2"/>
        <w:ind w:left="5" w:right="144"/>
        <w:jc w:val="center"/>
      </w:pPr>
      <w:r>
        <w:t>WYKAZZNAKÓW</w:t>
      </w:r>
      <w:r>
        <w:rPr>
          <w:spacing w:val="-2"/>
        </w:rPr>
        <w:t>EWAKUACYJNYCH</w:t>
      </w:r>
    </w:p>
    <w:p w:rsidR="00A31E23" w:rsidRDefault="00A31E23">
      <w:pPr>
        <w:pStyle w:val="Tekstpodstawowy"/>
        <w:spacing w:before="9"/>
        <w:rPr>
          <w:sz w:val="1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2671"/>
        </w:trPr>
        <w:tc>
          <w:tcPr>
            <w:tcW w:w="2691" w:type="dxa"/>
          </w:tcPr>
          <w:p w:rsidR="00A31E23" w:rsidRDefault="00A31E23">
            <w:pPr>
              <w:pStyle w:val="TableParagraph"/>
              <w:rPr>
                <w:sz w:val="20"/>
              </w:rPr>
            </w:pPr>
          </w:p>
          <w:p w:rsidR="00A31E23" w:rsidRDefault="00A31E23">
            <w:pPr>
              <w:pStyle w:val="TableParagraph"/>
              <w:spacing w:before="217"/>
              <w:rPr>
                <w:sz w:val="20"/>
              </w:rPr>
            </w:pPr>
          </w:p>
          <w:p w:rsidR="00A31E23" w:rsidRDefault="00B12717">
            <w:pPr>
              <w:pStyle w:val="TableParagraph"/>
              <w:ind w:left="653"/>
              <w:rPr>
                <w:sz w:val="20"/>
              </w:rPr>
            </w:pPr>
            <w:r>
              <w:rPr>
                <w:sz w:val="20"/>
              </w:rPr>
            </w:r>
            <w:r>
              <w:rPr>
                <w:sz w:val="20"/>
              </w:rPr>
              <w:pict>
                <v:group id="docshapegroup92" o:spid="_x0000_s1149" style="width:69.1pt;height:69.1pt;mso-position-horizontal-relative:char;mso-position-vertical-relative:line" coordsize="1382,1382">
                  <v:shape id="docshape93" o:spid="_x0000_s1151" type="#_x0000_t75" style="position:absolute;left:90;top:90;width:1202;height:1202">
                    <v:imagedata r:id="rId63" o:title=""/>
                  </v:shape>
                  <v:rect id="docshape94" o:spid="_x0000_s1150"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E001</w:t>
            </w:r>
          </w:p>
          <w:p w:rsidR="00A31E23" w:rsidRDefault="0013341F">
            <w:pPr>
              <w:pStyle w:val="TableParagraph"/>
              <w:spacing w:before="118"/>
              <w:ind w:left="105"/>
              <w:rPr>
                <w:sz w:val="20"/>
              </w:rPr>
            </w:pPr>
            <w:r>
              <w:rPr>
                <w:sz w:val="20"/>
              </w:rPr>
              <w:t>Kategoria:ZnakiŚrodków</w:t>
            </w:r>
            <w:r>
              <w:rPr>
                <w:spacing w:val="-2"/>
                <w:sz w:val="20"/>
              </w:rPr>
              <w:t>Ewakuacji</w:t>
            </w:r>
          </w:p>
          <w:p w:rsidR="00A31E23" w:rsidRDefault="0013341F">
            <w:pPr>
              <w:pStyle w:val="TableParagraph"/>
              <w:spacing w:before="120"/>
              <w:ind w:left="105"/>
              <w:rPr>
                <w:sz w:val="20"/>
              </w:rPr>
            </w:pPr>
            <w:r>
              <w:rPr>
                <w:sz w:val="20"/>
              </w:rPr>
              <w:t>Nazwa:Wyjścieewakuacyjne</w:t>
            </w:r>
            <w:r>
              <w:rPr>
                <w:spacing w:val="-2"/>
                <w:sz w:val="20"/>
              </w:rPr>
              <w:t>(lewostronne)</w:t>
            </w:r>
          </w:p>
          <w:p w:rsidR="00A31E23" w:rsidRDefault="0013341F">
            <w:pPr>
              <w:pStyle w:val="TableParagraph"/>
              <w:spacing w:before="121"/>
              <w:ind w:left="105"/>
              <w:rPr>
                <w:sz w:val="20"/>
              </w:rPr>
            </w:pPr>
            <w:r>
              <w:rPr>
                <w:sz w:val="20"/>
              </w:rPr>
              <w:t>Funkcja:Oznaczeniedrogiewakuacyjnejdoobszaru</w:t>
            </w:r>
            <w:r>
              <w:rPr>
                <w:spacing w:val="-2"/>
                <w:sz w:val="20"/>
              </w:rPr>
              <w:t>bezpiecznego</w:t>
            </w:r>
          </w:p>
          <w:p w:rsidR="00A31E23" w:rsidRDefault="00B12717">
            <w:pPr>
              <w:pStyle w:val="TableParagraph"/>
              <w:spacing w:before="120"/>
              <w:ind w:left="105"/>
              <w:rPr>
                <w:sz w:val="20"/>
              </w:rPr>
            </w:pPr>
            <w:r>
              <w:rPr>
                <w:sz w:val="20"/>
              </w:rPr>
              <w:pict>
                <v:group id="docshapegroup95" o:spid="_x0000_s1138" style="position:absolute;left:0;text-align:left;margin-left:5.25pt;margin-top:35.3pt;width:266.05pt;height:28.55pt;z-index:-17779712" coordorigin="105,706" coordsize="5321,571">
                  <v:shape id="docshape96" o:spid="_x0000_s1148" type="#_x0000_t75" style="position:absolute;left:165;top:766;width:851;height:451">
                    <v:imagedata r:id="rId64" o:title=""/>
                  </v:shape>
                  <v:rect id="docshape97" o:spid="_x0000_s1147" style="position:absolute;left:135;top:736;width:911;height:511" filled="f" strokecolor="white" strokeweight="3pt"/>
                  <v:shape id="docshape98" o:spid="_x0000_s1146" type="#_x0000_t75" style="position:absolute;left:1125;top:766;width:851;height:451">
                    <v:imagedata r:id="rId65" o:title=""/>
                  </v:shape>
                  <v:rect id="docshape99" o:spid="_x0000_s1145" style="position:absolute;left:1095;top:736;width:911;height:511" filled="f" strokecolor="white" strokeweight="3pt"/>
                  <v:shape id="docshape100" o:spid="_x0000_s1144" type="#_x0000_t75" style="position:absolute;left:2085;top:766;width:851;height:451">
                    <v:imagedata r:id="rId66" o:title=""/>
                  </v:shape>
                  <v:rect id="docshape101" o:spid="_x0000_s1143" style="position:absolute;left:2055;top:736;width:911;height:511" filled="f" strokecolor="white" strokeweight="3pt"/>
                  <v:shape id="docshape102" o:spid="_x0000_s1142" type="#_x0000_t75" style="position:absolute;left:3045;top:766;width:1352;height:451">
                    <v:imagedata r:id="rId67" o:title=""/>
                  </v:shape>
                  <v:rect id="docshape103" o:spid="_x0000_s1141" style="position:absolute;left:3015;top:736;width:1412;height:511" filled="f" strokecolor="white" strokeweight="3pt"/>
                  <v:shape id="docshape104" o:spid="_x0000_s1140" type="#_x0000_t75" style="position:absolute;left:4515;top:766;width:851;height:451">
                    <v:imagedata r:id="rId68" o:title=""/>
                  </v:shape>
                  <v:rect id="docshape105" o:spid="_x0000_s1139" style="position:absolute;left:4485;top:736;width:911;height:511" filled="f" strokecolor="white" strokeweight="3pt"/>
                </v:group>
              </w:pict>
            </w:r>
            <w:r w:rsidR="0013341F">
              <w:rPr>
                <w:sz w:val="20"/>
              </w:rPr>
              <w:t>Dopodaniainformacjiokierunkustosowanyjestznakuzupełniającyze strzałką (E005, E006)</w:t>
            </w:r>
          </w:p>
        </w:tc>
      </w:tr>
      <w:tr w:rsidR="00A31E23">
        <w:trPr>
          <w:trHeight w:val="2671"/>
        </w:trPr>
        <w:tc>
          <w:tcPr>
            <w:tcW w:w="2691" w:type="dxa"/>
          </w:tcPr>
          <w:p w:rsidR="00A31E23" w:rsidRDefault="00A31E23">
            <w:pPr>
              <w:pStyle w:val="TableParagraph"/>
              <w:rPr>
                <w:sz w:val="20"/>
              </w:rPr>
            </w:pPr>
          </w:p>
          <w:p w:rsidR="00A31E23" w:rsidRDefault="00A31E23">
            <w:pPr>
              <w:pStyle w:val="TableParagraph"/>
              <w:spacing w:before="216"/>
              <w:rPr>
                <w:sz w:val="20"/>
              </w:rPr>
            </w:pPr>
          </w:p>
          <w:p w:rsidR="00A31E23" w:rsidRDefault="00B12717">
            <w:pPr>
              <w:pStyle w:val="TableParagraph"/>
              <w:ind w:left="653"/>
              <w:rPr>
                <w:sz w:val="20"/>
              </w:rPr>
            </w:pPr>
            <w:r>
              <w:rPr>
                <w:sz w:val="20"/>
              </w:rPr>
            </w:r>
            <w:r>
              <w:rPr>
                <w:sz w:val="20"/>
              </w:rPr>
              <w:pict>
                <v:group id="docshapegroup106" o:spid="_x0000_s1135" style="width:69.1pt;height:69.1pt;mso-position-horizontal-relative:char;mso-position-vertical-relative:line" coordsize="1382,1382">
                  <v:shape id="docshape107" o:spid="_x0000_s1137" type="#_x0000_t75" style="position:absolute;left:90;top:90;width:1202;height:1202">
                    <v:imagedata r:id="rId69" o:title=""/>
                  </v:shape>
                  <v:rect id="docshape108" o:spid="_x0000_s1136"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E002</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Nazwa:Wyjścieewakuacyjne</w:t>
            </w:r>
            <w:r>
              <w:rPr>
                <w:spacing w:val="-2"/>
                <w:sz w:val="20"/>
              </w:rPr>
              <w:t>(prawostronne)</w:t>
            </w:r>
          </w:p>
          <w:p w:rsidR="00A31E23" w:rsidRDefault="0013341F">
            <w:pPr>
              <w:pStyle w:val="TableParagraph"/>
              <w:spacing w:before="120"/>
              <w:ind w:left="105"/>
              <w:rPr>
                <w:sz w:val="20"/>
              </w:rPr>
            </w:pPr>
            <w:r>
              <w:rPr>
                <w:sz w:val="20"/>
              </w:rPr>
              <w:t>Funkcja:Oznaczeniedrogiewakuacyjnejdoobszaru</w:t>
            </w:r>
            <w:r>
              <w:rPr>
                <w:spacing w:val="-2"/>
                <w:sz w:val="20"/>
              </w:rPr>
              <w:t>bezpiecznego</w:t>
            </w:r>
          </w:p>
          <w:p w:rsidR="00A31E23" w:rsidRDefault="00B12717">
            <w:pPr>
              <w:pStyle w:val="TableParagraph"/>
              <w:spacing w:before="120"/>
              <w:ind w:left="105"/>
              <w:rPr>
                <w:sz w:val="20"/>
              </w:rPr>
            </w:pPr>
            <w:r>
              <w:rPr>
                <w:sz w:val="20"/>
              </w:rPr>
              <w:pict>
                <v:group id="docshapegroup109" o:spid="_x0000_s1124" style="position:absolute;left:0;text-align:left;margin-left:5.25pt;margin-top:35.25pt;width:240.55pt;height:28.55pt;z-index:-17779200" coordorigin="105,705" coordsize="4811,571">
                  <v:shape id="docshape110" o:spid="_x0000_s1134" type="#_x0000_t75" style="position:absolute;left:165;top:764;width:851;height:451">
                    <v:imagedata r:id="rId70" o:title=""/>
                  </v:shape>
                  <v:rect id="docshape111" o:spid="_x0000_s1133" style="position:absolute;left:135;top:734;width:911;height:511" filled="f" strokecolor="white" strokeweight="3pt"/>
                  <v:shape id="docshape112" o:spid="_x0000_s1132" type="#_x0000_t75" style="position:absolute;left:1125;top:764;width:851;height:451">
                    <v:imagedata r:id="rId71" o:title=""/>
                  </v:shape>
                  <v:rect id="docshape113" o:spid="_x0000_s1131" style="position:absolute;left:1095;top:734;width:911;height:511" filled="f" strokecolor="white" strokeweight="3pt"/>
                  <v:shape id="docshape114" o:spid="_x0000_s1130" type="#_x0000_t75" style="position:absolute;left:2085;top:764;width:851;height:451">
                    <v:imagedata r:id="rId72" o:title=""/>
                  </v:shape>
                  <v:rect id="docshape115" o:spid="_x0000_s1129" style="position:absolute;left:2055;top:734;width:911;height:511" filled="f" strokecolor="white" strokeweight="3pt"/>
                  <v:shape id="docshape116" o:spid="_x0000_s1128" type="#_x0000_t75" style="position:absolute;left:3045;top:764;width:851;height:451">
                    <v:imagedata r:id="rId73" o:title=""/>
                  </v:shape>
                  <v:rect id="docshape117" o:spid="_x0000_s1127" style="position:absolute;left:3015;top:734;width:911;height:511" filled="f" strokecolor="white" strokeweight="3pt"/>
                  <v:shape id="docshape118" o:spid="_x0000_s1126" type="#_x0000_t75" style="position:absolute;left:4005;top:764;width:851;height:451">
                    <v:imagedata r:id="rId74" o:title=""/>
                  </v:shape>
                  <v:rect id="docshape119" o:spid="_x0000_s1125" style="position:absolute;left:3975;top:734;width:911;height:511" filled="f" strokecolor="white" strokeweight="3pt"/>
                </v:group>
              </w:pict>
            </w:r>
            <w:r w:rsidR="0013341F">
              <w:rPr>
                <w:sz w:val="20"/>
              </w:rPr>
              <w:t>Dopodaniainformacjiokierunkustosowanyjestznakuzupełniającyze strzałką (E005, E006)</w:t>
            </w:r>
          </w:p>
        </w:tc>
      </w:tr>
      <w:tr w:rsidR="00A31E23">
        <w:trPr>
          <w:trHeight w:val="2898"/>
        </w:trPr>
        <w:tc>
          <w:tcPr>
            <w:tcW w:w="2691" w:type="dxa"/>
          </w:tcPr>
          <w:p w:rsidR="00A31E23" w:rsidRDefault="00A31E23">
            <w:pPr>
              <w:pStyle w:val="TableParagraph"/>
              <w:rPr>
                <w:sz w:val="20"/>
              </w:rPr>
            </w:pPr>
          </w:p>
          <w:p w:rsidR="00A31E23" w:rsidRDefault="00A31E23">
            <w:pPr>
              <w:pStyle w:val="TableParagraph"/>
              <w:rPr>
                <w:sz w:val="20"/>
              </w:rPr>
            </w:pPr>
          </w:p>
          <w:p w:rsidR="00A31E23" w:rsidRDefault="00A31E23">
            <w:pPr>
              <w:pStyle w:val="TableParagraph"/>
              <w:spacing w:before="99" w:after="1"/>
              <w:rPr>
                <w:sz w:val="20"/>
              </w:rPr>
            </w:pPr>
          </w:p>
          <w:p w:rsidR="00A31E23" w:rsidRDefault="00B12717">
            <w:pPr>
              <w:pStyle w:val="TableParagraph"/>
              <w:ind w:left="653"/>
              <w:rPr>
                <w:sz w:val="20"/>
              </w:rPr>
            </w:pPr>
            <w:r>
              <w:rPr>
                <w:sz w:val="20"/>
              </w:rPr>
            </w:r>
            <w:r>
              <w:rPr>
                <w:sz w:val="20"/>
              </w:rPr>
              <w:pict>
                <v:group id="docshapegroup120" o:spid="_x0000_s1121" style="width:69.1pt;height:69.1pt;mso-position-horizontal-relative:char;mso-position-vertical-relative:line" coordsize="1382,1382">
                  <v:shape id="docshape121" o:spid="_x0000_s1123" type="#_x0000_t75" style="position:absolute;left:90;top:90;width:1202;height:1202">
                    <v:imagedata r:id="rId75" o:title=""/>
                  </v:shape>
                  <v:rect id="docshape122" o:spid="_x0000_s1122"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jc w:val="both"/>
              <w:rPr>
                <w:sz w:val="20"/>
              </w:rPr>
            </w:pPr>
            <w:r>
              <w:rPr>
                <w:sz w:val="20"/>
              </w:rPr>
              <w:t>Numerreferencyjny:</w:t>
            </w:r>
            <w:r>
              <w:rPr>
                <w:spacing w:val="-4"/>
                <w:sz w:val="20"/>
              </w:rPr>
              <w:t>E005</w:t>
            </w:r>
          </w:p>
          <w:p w:rsidR="00A31E23" w:rsidRDefault="0013341F">
            <w:pPr>
              <w:pStyle w:val="TableParagraph"/>
              <w:spacing w:before="120" w:line="362" w:lineRule="auto"/>
              <w:ind w:left="105" w:right="3229"/>
              <w:jc w:val="both"/>
              <w:rPr>
                <w:sz w:val="20"/>
              </w:rPr>
            </w:pPr>
            <w:r>
              <w:rPr>
                <w:sz w:val="20"/>
              </w:rPr>
              <w:t>Kategoria:ZnakiŚrodkówEwakuacji Nazwa: Strzałka kierunek ewakuacji</w:t>
            </w:r>
          </w:p>
          <w:p w:rsidR="00A31E23" w:rsidRDefault="0013341F">
            <w:pPr>
              <w:pStyle w:val="TableParagraph"/>
              <w:spacing w:before="4"/>
              <w:ind w:left="105" w:right="98"/>
              <w:jc w:val="both"/>
              <w:rPr>
                <w:sz w:val="20"/>
              </w:rPr>
            </w:pPr>
            <w:r>
              <w:rPr>
                <w:sz w:val="20"/>
              </w:rPr>
              <w:t>Funkcja:Dowyznaczaniakierunkuewakuacji(strzałkamożebyćobróconao wielokrotność kąta 90st. w stosunku do pionu.</w:t>
            </w:r>
            <w:r>
              <w:rPr>
                <w:sz w:val="20"/>
                <w:u w:val="single"/>
              </w:rPr>
              <w:t xml:space="preserve"> Znak ten ma zastosowaniewyłącznie jako znak uzupełniający.</w:t>
            </w:r>
          </w:p>
          <w:p w:rsidR="00A31E23" w:rsidRDefault="00B12717">
            <w:pPr>
              <w:pStyle w:val="TableParagraph"/>
              <w:spacing w:before="121"/>
              <w:ind w:left="105"/>
              <w:jc w:val="both"/>
              <w:rPr>
                <w:sz w:val="20"/>
              </w:rPr>
            </w:pPr>
            <w:r>
              <w:rPr>
                <w:sz w:val="20"/>
              </w:rPr>
              <w:pict>
                <v:group id="docshapegroup123" o:spid="_x0000_s1110" style="position:absolute;left:0;text-align:left;margin-left:5.25pt;margin-top:23.8pt;width:265.6pt;height:28.55pt;z-index:-17778688" coordorigin="105,476" coordsize="5312,571">
                  <v:shape id="docshape124" o:spid="_x0000_s1120" type="#_x0000_t75" style="position:absolute;left:165;top:535;width:851;height:451">
                    <v:imagedata r:id="rId64" o:title=""/>
                  </v:shape>
                  <v:rect id="docshape125" o:spid="_x0000_s1119" style="position:absolute;left:135;top:505;width:911;height:511" filled="f" strokecolor="white" strokeweight="3pt"/>
                  <v:shape id="docshape126" o:spid="_x0000_s1118" type="#_x0000_t75" style="position:absolute;left:1125;top:535;width:851;height:451">
                    <v:imagedata r:id="rId70" o:title=""/>
                  </v:shape>
                  <v:rect id="docshape127" o:spid="_x0000_s1117" style="position:absolute;left:1095;top:505;width:911;height:511" filled="f" strokecolor="white" strokeweight="3pt"/>
                  <v:shape id="docshape128" o:spid="_x0000_s1116" type="#_x0000_t75" style="position:absolute;left:2085;top:535;width:851;height:451">
                    <v:imagedata r:id="rId71" o:title=""/>
                  </v:shape>
                  <v:rect id="docshape129" o:spid="_x0000_s1115" style="position:absolute;left:2055;top:505;width:911;height:511" filled="f" strokecolor="white" strokeweight="3pt"/>
                  <v:shape id="docshape130" o:spid="_x0000_s1114" type="#_x0000_t75" style="position:absolute;left:3045;top:535;width:851;height:451">
                    <v:imagedata r:id="rId72" o:title=""/>
                  </v:shape>
                  <v:rect id="docshape131" o:spid="_x0000_s1113" style="position:absolute;left:3015;top:505;width:911;height:511" filled="f" strokecolor="white" strokeweight="3pt"/>
                  <v:shape id="docshape132" o:spid="_x0000_s1112" type="#_x0000_t75" style="position:absolute;left:4005;top:535;width:1352;height:451">
                    <v:imagedata r:id="rId67" o:title=""/>
                  </v:shape>
                  <v:rect id="docshape133" o:spid="_x0000_s1111" style="position:absolute;left:3975;top:505;width:1412;height:511" filled="f" strokecolor="white" strokeweight="3pt"/>
                </v:group>
              </w:pict>
            </w:r>
            <w:r w:rsidR="0013341F">
              <w:rPr>
                <w:sz w:val="20"/>
              </w:rPr>
              <w:t>Przykładystosowania</w:t>
            </w:r>
            <w:r w:rsidR="0013341F">
              <w:rPr>
                <w:spacing w:val="-2"/>
                <w:sz w:val="20"/>
              </w:rPr>
              <w:t>znaku:</w:t>
            </w:r>
          </w:p>
        </w:tc>
      </w:tr>
      <w:tr w:rsidR="00A31E23">
        <w:trPr>
          <w:trHeight w:val="2901"/>
        </w:trPr>
        <w:tc>
          <w:tcPr>
            <w:tcW w:w="2691" w:type="dxa"/>
          </w:tcPr>
          <w:p w:rsidR="00A31E23" w:rsidRDefault="00A31E23">
            <w:pPr>
              <w:pStyle w:val="TableParagraph"/>
              <w:rPr>
                <w:sz w:val="20"/>
              </w:rPr>
            </w:pPr>
          </w:p>
          <w:p w:rsidR="00A31E23" w:rsidRDefault="00A31E23">
            <w:pPr>
              <w:pStyle w:val="TableParagraph"/>
              <w:rPr>
                <w:sz w:val="20"/>
              </w:rPr>
            </w:pPr>
          </w:p>
          <w:p w:rsidR="00A31E23" w:rsidRDefault="00A31E23">
            <w:pPr>
              <w:pStyle w:val="TableParagraph"/>
              <w:spacing w:before="160" w:after="1"/>
              <w:rPr>
                <w:sz w:val="20"/>
              </w:rPr>
            </w:pPr>
          </w:p>
          <w:p w:rsidR="00A31E23" w:rsidRDefault="00B12717">
            <w:pPr>
              <w:pStyle w:val="TableParagraph"/>
              <w:ind w:left="653"/>
              <w:rPr>
                <w:sz w:val="20"/>
              </w:rPr>
            </w:pPr>
            <w:r>
              <w:rPr>
                <w:sz w:val="20"/>
              </w:rPr>
            </w:r>
            <w:r>
              <w:rPr>
                <w:sz w:val="20"/>
              </w:rPr>
              <w:pict>
                <v:group id="docshapegroup134" o:spid="_x0000_s1107" style="width:69.1pt;height:69.1pt;mso-position-horizontal-relative:char;mso-position-vertical-relative:line" coordsize="1382,1382">
                  <v:shape id="docshape135" o:spid="_x0000_s1109" type="#_x0000_t75" style="position:absolute;left:90;top:90;width:1202;height:1202">
                    <v:imagedata r:id="rId76" o:title=""/>
                  </v:shape>
                  <v:rect id="docshape136" o:spid="_x0000_s1108" style="position:absolute;left:45;top:45;width:1292;height:1292" filled="f" strokecolor="white" strokeweight="4.5pt"/>
                  <w10:wrap type="none"/>
                  <w10:anchorlock/>
                </v:group>
              </w:pict>
            </w:r>
          </w:p>
        </w:tc>
        <w:tc>
          <w:tcPr>
            <w:tcW w:w="6371" w:type="dxa"/>
          </w:tcPr>
          <w:p w:rsidR="00A31E23" w:rsidRDefault="0013341F">
            <w:pPr>
              <w:pStyle w:val="TableParagraph"/>
              <w:spacing w:line="224" w:lineRule="exact"/>
              <w:ind w:left="105"/>
              <w:rPr>
                <w:sz w:val="20"/>
              </w:rPr>
            </w:pPr>
            <w:r>
              <w:rPr>
                <w:sz w:val="20"/>
              </w:rPr>
              <w:t>Numerreferencyjny:</w:t>
            </w:r>
            <w:r>
              <w:rPr>
                <w:spacing w:val="-4"/>
                <w:sz w:val="20"/>
              </w:rPr>
              <w:t>E006</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Nazwa:Strzałkaonachyleniu45st.kierunek</w:t>
            </w:r>
            <w:r>
              <w:rPr>
                <w:spacing w:val="-2"/>
                <w:sz w:val="20"/>
              </w:rPr>
              <w:t>ewakuacji</w:t>
            </w:r>
          </w:p>
          <w:p w:rsidR="00A31E23" w:rsidRDefault="0013341F">
            <w:pPr>
              <w:pStyle w:val="TableParagraph"/>
              <w:spacing w:before="120"/>
              <w:ind w:left="105" w:right="100"/>
              <w:jc w:val="both"/>
              <w:rPr>
                <w:sz w:val="20"/>
              </w:rPr>
            </w:pPr>
            <w:r>
              <w:rPr>
                <w:sz w:val="20"/>
              </w:rPr>
              <w:t xml:space="preserve">Funkcja:Dowyznaczaniakierunkuewakuacji(strzałkamożebyćobróconao wielokrotność kata 90st. w stosunku do 45st. </w:t>
            </w:r>
            <w:r>
              <w:rPr>
                <w:sz w:val="20"/>
                <w:u w:val="single"/>
              </w:rPr>
              <w:t>Znak ten ma zastosowaniewyłącznie jako znak uzupełniający.</w:t>
            </w:r>
          </w:p>
          <w:p w:rsidR="00A31E23" w:rsidRDefault="00B12717">
            <w:pPr>
              <w:pStyle w:val="TableParagraph"/>
              <w:spacing w:before="119"/>
              <w:ind w:left="105"/>
              <w:jc w:val="both"/>
              <w:rPr>
                <w:sz w:val="20"/>
              </w:rPr>
            </w:pPr>
            <w:r>
              <w:rPr>
                <w:sz w:val="20"/>
              </w:rPr>
              <w:pict>
                <v:group id="docshapegroup137" o:spid="_x0000_s1105" style="position:absolute;left:0;text-align:left;margin-left:58.75pt;margin-top:26.7pt;width:42.55pt;height:22.55pt;z-index:-17778176" coordorigin="1175,534" coordsize="851,451">
                  <v:shape id="docshape138" o:spid="_x0000_s1106" type="#_x0000_t75" style="position:absolute;left:1175;top:534;width:850;height:450">
                    <v:imagedata r:id="rId73" o:title=""/>
                  </v:shape>
                </v:group>
              </w:pict>
            </w:r>
            <w:r>
              <w:rPr>
                <w:sz w:val="20"/>
              </w:rPr>
              <w:pict>
                <v:group id="docshapegroup139" o:spid="_x0000_s1103" style="position:absolute;left:0;text-align:left;margin-left:109.25pt;margin-top:26.7pt;width:42.55pt;height:22.55pt;z-index:-17777664" coordorigin="2185,534" coordsize="851,451">
                  <v:shape id="docshape140" o:spid="_x0000_s1104" type="#_x0000_t75" style="position:absolute;left:2185;top:534;width:850;height:450">
                    <v:imagedata r:id="rId66" o:title=""/>
                  </v:shape>
                </v:group>
              </w:pict>
            </w:r>
            <w:r>
              <w:rPr>
                <w:sz w:val="20"/>
              </w:rPr>
              <w:pict>
                <v:group id="docshapegroup141" o:spid="_x0000_s1101" style="position:absolute;left:0;text-align:left;margin-left:159.75pt;margin-top:26.7pt;width:42.55pt;height:22.55pt;z-index:-17777152" coordorigin="3195,534" coordsize="851,451">
                  <v:shape id="docshape142" o:spid="_x0000_s1102" type="#_x0000_t75" style="position:absolute;left:3195;top:534;width:850;height:450">
                    <v:imagedata r:id="rId74" o:title=""/>
                  </v:shape>
                </v:group>
              </w:pict>
            </w:r>
            <w:r w:rsidR="0013341F">
              <w:rPr>
                <w:sz w:val="20"/>
              </w:rPr>
              <w:t>Przykładystosowania</w:t>
            </w:r>
            <w:r w:rsidR="0013341F">
              <w:rPr>
                <w:spacing w:val="-2"/>
                <w:sz w:val="20"/>
              </w:rPr>
              <w:t>znaku:</w:t>
            </w:r>
          </w:p>
          <w:p w:rsidR="00A31E23" w:rsidRDefault="00A31E23">
            <w:pPr>
              <w:pStyle w:val="TableParagraph"/>
              <w:spacing w:before="10"/>
              <w:rPr>
                <w:sz w:val="10"/>
              </w:rPr>
            </w:pPr>
          </w:p>
          <w:p w:rsidR="00A31E23" w:rsidRDefault="00B12717">
            <w:pPr>
              <w:pStyle w:val="TableParagraph"/>
              <w:ind w:left="105"/>
              <w:rPr>
                <w:sz w:val="20"/>
              </w:rPr>
            </w:pPr>
            <w:r>
              <w:rPr>
                <w:sz w:val="20"/>
              </w:rPr>
            </w:r>
            <w:r>
              <w:rPr>
                <w:sz w:val="20"/>
              </w:rPr>
              <w:pict>
                <v:group id="docshapegroup143" o:spid="_x0000_s1098" style="width:200.05pt;height:28.55pt;mso-position-horizontal-relative:char;mso-position-vertical-relative:line" coordsize="4001,571">
                  <v:shape id="docshape144" o:spid="_x0000_s1100" type="#_x0000_t75" style="position:absolute;left:60;top:60;width:851;height:451">
                    <v:imagedata r:id="rId65" o:title=""/>
                  </v:shape>
                  <v:shape id="docshape145" o:spid="_x0000_s1099" style="position:absolute;left:30;top:30;width:3941;height:511" coordorigin="30,30" coordsize="3941,511" o:spt="100" adj="0,,0" path="m30,541r911,l941,30,30,30r,511xm1040,541r911,l1951,30r-911,l1040,541xm2050,541r911,l2961,30r-911,l2050,541xm3060,541r911,l3971,30r-911,l3060,541xe" filled="f" strokecolor="white" strokeweight="3pt">
                    <v:stroke joinstyle="round"/>
                    <v:formulas/>
                    <v:path arrowok="t" o:connecttype="segments"/>
                  </v:shape>
                  <w10:wrap type="none"/>
                  <w10:anchorlock/>
                </v:group>
              </w:pict>
            </w:r>
          </w:p>
        </w:tc>
      </w:tr>
      <w:tr w:rsidR="00A31E23">
        <w:trPr>
          <w:trHeight w:val="1555"/>
        </w:trPr>
        <w:tc>
          <w:tcPr>
            <w:tcW w:w="2691" w:type="dxa"/>
          </w:tcPr>
          <w:p w:rsidR="00A31E23" w:rsidRDefault="00B12717">
            <w:pPr>
              <w:pStyle w:val="TableParagraph"/>
              <w:ind w:left="653"/>
              <w:rPr>
                <w:sz w:val="20"/>
              </w:rPr>
            </w:pPr>
            <w:r>
              <w:rPr>
                <w:sz w:val="20"/>
              </w:rPr>
            </w:r>
            <w:r>
              <w:rPr>
                <w:sz w:val="20"/>
              </w:rPr>
              <w:pict>
                <v:group id="docshapegroup146" o:spid="_x0000_s1095" style="width:69.1pt;height:69.1pt;mso-position-horizontal-relative:char;mso-position-vertical-relative:line" coordsize="1382,1382">
                  <v:shape id="docshape147" o:spid="_x0000_s1097" type="#_x0000_t75" style="position:absolute;left:90;top:90;width:1202;height:1202">
                    <v:imagedata r:id="rId77" o:title=""/>
                  </v:shape>
                  <v:rect id="docshape148" o:spid="_x0000_s1096"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E007</w:t>
            </w:r>
          </w:p>
          <w:p w:rsidR="00A31E23" w:rsidRDefault="0013341F">
            <w:pPr>
              <w:pStyle w:val="TableParagraph"/>
              <w:spacing w:before="121" w:line="362" w:lineRule="auto"/>
              <w:ind w:left="105" w:right="2676"/>
              <w:rPr>
                <w:sz w:val="20"/>
              </w:rPr>
            </w:pPr>
            <w:r>
              <w:rPr>
                <w:sz w:val="20"/>
              </w:rPr>
              <w:t>Kategoria:ZnakiŚrodkówEwakuacji Nazwa:Miejscezbiórkido</w:t>
            </w:r>
            <w:r>
              <w:rPr>
                <w:spacing w:val="-2"/>
                <w:sz w:val="20"/>
              </w:rPr>
              <w:t>ewakuacji</w:t>
            </w:r>
          </w:p>
          <w:p w:rsidR="00A31E23" w:rsidRDefault="0013341F">
            <w:pPr>
              <w:pStyle w:val="TableParagraph"/>
              <w:spacing w:before="3"/>
              <w:ind w:left="105"/>
              <w:rPr>
                <w:sz w:val="20"/>
              </w:rPr>
            </w:pPr>
            <w:r>
              <w:rPr>
                <w:sz w:val="20"/>
              </w:rPr>
              <w:t>Funkcja:Oznaczeniebezpiecznegopunktuzbiórkido</w:t>
            </w:r>
            <w:r>
              <w:rPr>
                <w:spacing w:val="-2"/>
                <w:sz w:val="20"/>
              </w:rPr>
              <w:t>ewakuacji</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860"/>
        </w:trPr>
        <w:tc>
          <w:tcPr>
            <w:tcW w:w="2691" w:type="dxa"/>
          </w:tcPr>
          <w:p w:rsidR="00A31E23" w:rsidRDefault="00A31E23">
            <w:pPr>
              <w:pStyle w:val="TableParagraph"/>
              <w:spacing w:before="2" w:after="1"/>
              <w:rPr>
                <w:sz w:val="13"/>
              </w:rPr>
            </w:pPr>
          </w:p>
          <w:p w:rsidR="00A31E23" w:rsidRDefault="00B12717">
            <w:pPr>
              <w:pStyle w:val="TableParagraph"/>
              <w:ind w:left="653"/>
              <w:rPr>
                <w:sz w:val="20"/>
              </w:rPr>
            </w:pPr>
            <w:r>
              <w:rPr>
                <w:sz w:val="20"/>
              </w:rPr>
            </w:r>
            <w:r>
              <w:rPr>
                <w:sz w:val="20"/>
              </w:rPr>
              <w:pict>
                <v:group id="docshapegroup149" o:spid="_x0000_s1092" style="width:69.1pt;height:69.1pt;mso-position-horizontal-relative:char;mso-position-vertical-relative:line" coordsize="1382,1382">
                  <v:shape id="docshape150" o:spid="_x0000_s1094" type="#_x0000_t75" style="position:absolute;left:90;top:90;width:1202;height:1202">
                    <v:imagedata r:id="rId78" o:title=""/>
                  </v:shape>
                  <v:rect id="docshape151" o:spid="_x0000_s1093"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E024</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Nazwa:Miejscezbiórkidoewakuacjidla</w:t>
            </w:r>
            <w:r>
              <w:rPr>
                <w:spacing w:val="-2"/>
                <w:sz w:val="20"/>
              </w:rPr>
              <w:t>inwalidów</w:t>
            </w:r>
          </w:p>
          <w:p w:rsidR="00A31E23" w:rsidRDefault="0013341F">
            <w:pPr>
              <w:pStyle w:val="TableParagraph"/>
              <w:spacing w:before="120"/>
              <w:ind w:left="105" w:right="100"/>
              <w:jc w:val="both"/>
              <w:rPr>
                <w:sz w:val="20"/>
              </w:rPr>
            </w:pPr>
            <w:r>
              <w:rPr>
                <w:sz w:val="20"/>
              </w:rPr>
              <w:t>Funkcja: Wskazuje lokalizację tymczasowej strefy bezpieczeństwa (kryjówki)dlaoczekującychpomocy,którzyniemogąkorzystaćzeschodów w przypadku ewakuacji</w:t>
            </w:r>
          </w:p>
        </w:tc>
      </w:tr>
      <w:tr w:rsidR="00A31E23">
        <w:trPr>
          <w:trHeight w:val="1632"/>
        </w:trPr>
        <w:tc>
          <w:tcPr>
            <w:tcW w:w="2691" w:type="dxa"/>
          </w:tcPr>
          <w:p w:rsidR="00A31E23" w:rsidRDefault="00A31E23">
            <w:pPr>
              <w:pStyle w:val="TableParagraph"/>
              <w:spacing w:before="2"/>
              <w:rPr>
                <w:sz w:val="3"/>
              </w:rPr>
            </w:pPr>
          </w:p>
          <w:p w:rsidR="00A31E23" w:rsidRDefault="00B12717">
            <w:pPr>
              <w:pStyle w:val="TableParagraph"/>
              <w:ind w:left="653"/>
              <w:rPr>
                <w:sz w:val="20"/>
              </w:rPr>
            </w:pPr>
            <w:r>
              <w:rPr>
                <w:sz w:val="20"/>
              </w:rPr>
            </w:r>
            <w:r>
              <w:rPr>
                <w:sz w:val="20"/>
              </w:rPr>
              <w:pict>
                <v:group id="docshapegroup152" o:spid="_x0000_s1089" style="width:69.1pt;height:69.1pt;mso-position-horizontal-relative:char;mso-position-vertical-relative:line" coordsize="1382,1382">
                  <v:shape id="docshape153" o:spid="_x0000_s1091" type="#_x0000_t75" style="position:absolute;left:90;top:90;width:1202;height:1202">
                    <v:imagedata r:id="rId79" o:title=""/>
                  </v:shape>
                  <v:rect id="docshape154" o:spid="_x0000_s1090"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E016</w:t>
            </w:r>
          </w:p>
          <w:p w:rsidR="00A31E23" w:rsidRDefault="0013341F">
            <w:pPr>
              <w:pStyle w:val="TableParagraph"/>
              <w:spacing w:before="118"/>
              <w:ind w:left="105"/>
              <w:rPr>
                <w:sz w:val="20"/>
              </w:rPr>
            </w:pPr>
            <w:r>
              <w:rPr>
                <w:sz w:val="20"/>
              </w:rPr>
              <w:t>Kategoria:ZnakiŚrodków</w:t>
            </w:r>
            <w:r>
              <w:rPr>
                <w:spacing w:val="-2"/>
                <w:sz w:val="20"/>
              </w:rPr>
              <w:t>Ewakuacji</w:t>
            </w:r>
          </w:p>
          <w:p w:rsidR="00A31E23" w:rsidRDefault="0013341F">
            <w:pPr>
              <w:pStyle w:val="TableParagraph"/>
              <w:spacing w:before="120"/>
              <w:ind w:left="105"/>
              <w:rPr>
                <w:sz w:val="20"/>
              </w:rPr>
            </w:pPr>
            <w:r>
              <w:rPr>
                <w:sz w:val="20"/>
              </w:rPr>
              <w:t>Nazwa:Oknoewakuacyjnezdrabiną</w:t>
            </w:r>
            <w:r>
              <w:rPr>
                <w:spacing w:val="-2"/>
                <w:sz w:val="20"/>
              </w:rPr>
              <w:t>ewakuacyjną</w:t>
            </w:r>
          </w:p>
          <w:p w:rsidR="00A31E23" w:rsidRDefault="0013341F">
            <w:pPr>
              <w:pStyle w:val="TableParagraph"/>
              <w:spacing w:before="121"/>
              <w:ind w:left="105"/>
              <w:rPr>
                <w:sz w:val="20"/>
              </w:rPr>
            </w:pPr>
            <w:r>
              <w:rPr>
                <w:sz w:val="20"/>
              </w:rPr>
              <w:t>Funkcja:Wskazujemiejsce,wktórymznajdujesięoknoewakuacyjnez zamontowaną drabiną</w:t>
            </w:r>
          </w:p>
        </w:tc>
      </w:tr>
      <w:tr w:rsidR="00A31E23">
        <w:trPr>
          <w:trHeight w:val="1629"/>
        </w:trPr>
        <w:tc>
          <w:tcPr>
            <w:tcW w:w="2691" w:type="dxa"/>
          </w:tcPr>
          <w:p w:rsidR="00A31E23" w:rsidRDefault="00A31E23">
            <w:pPr>
              <w:pStyle w:val="TableParagraph"/>
              <w:rPr>
                <w:sz w:val="3"/>
              </w:rPr>
            </w:pPr>
          </w:p>
          <w:p w:rsidR="00A31E23" w:rsidRDefault="00B12717">
            <w:pPr>
              <w:pStyle w:val="TableParagraph"/>
              <w:ind w:left="653"/>
              <w:rPr>
                <w:sz w:val="20"/>
              </w:rPr>
            </w:pPr>
            <w:r>
              <w:rPr>
                <w:sz w:val="20"/>
              </w:rPr>
            </w:r>
            <w:r>
              <w:rPr>
                <w:sz w:val="20"/>
              </w:rPr>
              <w:pict>
                <v:group id="docshapegroup155" o:spid="_x0000_s1086" style="width:69.1pt;height:69.1pt;mso-position-horizontal-relative:char;mso-position-vertical-relative:line" coordsize="1382,1382">
                  <v:shape id="docshape156" o:spid="_x0000_s1088" type="#_x0000_t75" style="position:absolute;left:90;top:90;width:1202;height:1202">
                    <v:imagedata r:id="rId80" o:title=""/>
                  </v:shape>
                  <v:rect id="docshape157" o:spid="_x0000_s1087"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E017</w:t>
            </w:r>
          </w:p>
          <w:p w:rsidR="00A31E23" w:rsidRDefault="0013341F">
            <w:pPr>
              <w:pStyle w:val="TableParagraph"/>
              <w:spacing w:before="120" w:line="362" w:lineRule="auto"/>
              <w:ind w:left="105" w:right="2676"/>
              <w:rPr>
                <w:sz w:val="20"/>
              </w:rPr>
            </w:pPr>
            <w:r>
              <w:rPr>
                <w:sz w:val="20"/>
              </w:rPr>
              <w:t>Kategoria:ZnakiŚrodkówEwakuacji Nazwa: Okno ewakuacyjne</w:t>
            </w:r>
          </w:p>
          <w:p w:rsidR="00A31E23" w:rsidRDefault="0013341F">
            <w:pPr>
              <w:pStyle w:val="TableParagraph"/>
              <w:spacing w:before="4"/>
              <w:ind w:left="105"/>
              <w:rPr>
                <w:sz w:val="20"/>
              </w:rPr>
            </w:pPr>
            <w:r>
              <w:rPr>
                <w:sz w:val="20"/>
              </w:rPr>
              <w:t>Funkcja:Wskazujemiejsce,wktórymznajdujesięoknoewakuacyjne,dzięki któremu służby ratunkowe mogą ratować ludzi za pomocą drabiny</w:t>
            </w:r>
          </w:p>
        </w:tc>
      </w:tr>
      <w:tr w:rsidR="00A31E23">
        <w:trPr>
          <w:trHeight w:val="1629"/>
        </w:trPr>
        <w:tc>
          <w:tcPr>
            <w:tcW w:w="2691" w:type="dxa"/>
          </w:tcPr>
          <w:p w:rsidR="00A31E23" w:rsidRDefault="00A31E23">
            <w:pPr>
              <w:pStyle w:val="TableParagraph"/>
              <w:spacing w:before="1"/>
              <w:rPr>
                <w:sz w:val="3"/>
              </w:rPr>
            </w:pPr>
          </w:p>
          <w:p w:rsidR="00A31E23" w:rsidRDefault="00B12717">
            <w:pPr>
              <w:pStyle w:val="TableParagraph"/>
              <w:ind w:left="653"/>
              <w:rPr>
                <w:sz w:val="20"/>
              </w:rPr>
            </w:pPr>
            <w:r>
              <w:rPr>
                <w:sz w:val="20"/>
              </w:rPr>
            </w:r>
            <w:r>
              <w:rPr>
                <w:sz w:val="20"/>
              </w:rPr>
              <w:pict>
                <v:group id="docshapegroup158" o:spid="_x0000_s1083" style="width:69.1pt;height:69.1pt;mso-position-horizontal-relative:char;mso-position-vertical-relative:line" coordsize="1382,1382">
                  <v:shape id="docshape159" o:spid="_x0000_s1085" type="#_x0000_t75" style="position:absolute;left:90;top:90;width:1202;height:1202">
                    <v:imagedata r:id="rId81" o:title=""/>
                  </v:shape>
                  <v:rect id="docshape160" o:spid="_x0000_s1084"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E008</w:t>
            </w:r>
          </w:p>
          <w:p w:rsidR="00A31E23" w:rsidRDefault="0013341F">
            <w:pPr>
              <w:pStyle w:val="TableParagraph"/>
              <w:spacing w:before="120" w:line="364" w:lineRule="auto"/>
              <w:ind w:left="105" w:right="2676"/>
              <w:rPr>
                <w:sz w:val="20"/>
              </w:rPr>
            </w:pPr>
            <w:r>
              <w:rPr>
                <w:sz w:val="20"/>
              </w:rPr>
              <w:t>Kategoria:ZnakiŚrodkówEwakuacji Nazwa: Stłuc aby uzyskać dostęp</w:t>
            </w:r>
          </w:p>
          <w:p w:rsidR="00A31E23" w:rsidRDefault="0013341F">
            <w:pPr>
              <w:pStyle w:val="TableParagraph"/>
              <w:spacing w:before="2"/>
              <w:ind w:left="105" w:right="100"/>
              <w:rPr>
                <w:sz w:val="20"/>
              </w:rPr>
            </w:pPr>
            <w:r>
              <w:rPr>
                <w:sz w:val="20"/>
              </w:rPr>
              <w:t>Funkcja: Oznaczenie pokrywy, którą należy stłuc w celu uzyskania dostępu do klucza otwierającego wyjście ewakuacyjne</w:t>
            </w:r>
          </w:p>
        </w:tc>
      </w:tr>
      <w:tr w:rsidR="00A31E23">
        <w:trPr>
          <w:trHeight w:val="1631"/>
        </w:trPr>
        <w:tc>
          <w:tcPr>
            <w:tcW w:w="2691" w:type="dxa"/>
          </w:tcPr>
          <w:p w:rsidR="00A31E23" w:rsidRDefault="00A31E23">
            <w:pPr>
              <w:pStyle w:val="TableParagraph"/>
              <w:spacing w:before="1"/>
              <w:rPr>
                <w:sz w:val="3"/>
              </w:rPr>
            </w:pPr>
          </w:p>
          <w:p w:rsidR="00A31E23" w:rsidRDefault="00B12717">
            <w:pPr>
              <w:pStyle w:val="TableParagraph"/>
              <w:ind w:left="653"/>
              <w:rPr>
                <w:sz w:val="20"/>
              </w:rPr>
            </w:pPr>
            <w:r>
              <w:rPr>
                <w:sz w:val="20"/>
              </w:rPr>
            </w:r>
            <w:r>
              <w:rPr>
                <w:sz w:val="20"/>
              </w:rPr>
              <w:pict>
                <v:group id="docshapegroup161" o:spid="_x0000_s1080" style="width:69.1pt;height:69.1pt;mso-position-horizontal-relative:char;mso-position-vertical-relative:line" coordsize="1382,1382">
                  <v:shape id="docshape162" o:spid="_x0000_s1082" type="#_x0000_t75" style="position:absolute;left:90;top:90;width:1202;height:1202">
                    <v:imagedata r:id="rId82" o:title=""/>
                  </v:shape>
                  <v:rect id="docshape163" o:spid="_x0000_s1081"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E018</w:t>
            </w:r>
          </w:p>
          <w:p w:rsidR="00A31E23" w:rsidRDefault="0013341F">
            <w:pPr>
              <w:pStyle w:val="TableParagraph"/>
              <w:spacing w:before="120" w:line="364" w:lineRule="auto"/>
              <w:ind w:left="105" w:right="2676"/>
              <w:rPr>
                <w:sz w:val="20"/>
              </w:rPr>
            </w:pPr>
            <w:r>
              <w:rPr>
                <w:sz w:val="20"/>
              </w:rPr>
              <w:t>Kategoria:ZnakiŚrodkówEwakuacji Nazwa: Przekręcić aby otworzyć</w:t>
            </w:r>
          </w:p>
          <w:p w:rsidR="00A31E23" w:rsidRDefault="0013341F">
            <w:pPr>
              <w:pStyle w:val="TableParagraph"/>
              <w:spacing w:before="2"/>
              <w:ind w:left="105"/>
              <w:rPr>
                <w:sz w:val="20"/>
              </w:rPr>
            </w:pPr>
            <w:r>
              <w:rPr>
                <w:sz w:val="20"/>
              </w:rPr>
              <w:t>Funkcja:Informuje,iżnależyprzekręcićklamkędrzwibezpieczeństwaw kierunku przeciwnym do ruchu wskazówek zegara, abydrzwi się otworzyły</w:t>
            </w:r>
          </w:p>
        </w:tc>
      </w:tr>
      <w:tr w:rsidR="00A31E23">
        <w:trPr>
          <w:trHeight w:val="1629"/>
        </w:trPr>
        <w:tc>
          <w:tcPr>
            <w:tcW w:w="2691" w:type="dxa"/>
          </w:tcPr>
          <w:p w:rsidR="00A31E23" w:rsidRDefault="00A31E23">
            <w:pPr>
              <w:pStyle w:val="TableParagraph"/>
              <w:spacing w:before="11"/>
              <w:rPr>
                <w:sz w:val="2"/>
              </w:rPr>
            </w:pPr>
          </w:p>
          <w:p w:rsidR="00A31E23" w:rsidRDefault="00B12717">
            <w:pPr>
              <w:pStyle w:val="TableParagraph"/>
              <w:ind w:left="653"/>
              <w:rPr>
                <w:sz w:val="20"/>
              </w:rPr>
            </w:pPr>
            <w:r>
              <w:rPr>
                <w:sz w:val="20"/>
              </w:rPr>
            </w:r>
            <w:r>
              <w:rPr>
                <w:sz w:val="20"/>
              </w:rPr>
              <w:pict>
                <v:group id="docshapegroup164" o:spid="_x0000_s1077" style="width:69.1pt;height:69.1pt;mso-position-horizontal-relative:char;mso-position-vertical-relative:line" coordsize="1382,1382">
                  <v:shape id="docshape165" o:spid="_x0000_s1079" type="#_x0000_t75" style="position:absolute;left:90;top:90;width:1202;height:1202">
                    <v:imagedata r:id="rId83" o:title=""/>
                  </v:shape>
                  <v:rect id="docshape166" o:spid="_x0000_s1078"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E019</w:t>
            </w:r>
          </w:p>
          <w:p w:rsidR="00A31E23" w:rsidRDefault="0013341F">
            <w:pPr>
              <w:pStyle w:val="TableParagraph"/>
              <w:spacing w:before="120" w:line="364" w:lineRule="auto"/>
              <w:ind w:left="105" w:right="2676"/>
              <w:rPr>
                <w:sz w:val="20"/>
              </w:rPr>
            </w:pPr>
            <w:r>
              <w:rPr>
                <w:sz w:val="20"/>
              </w:rPr>
              <w:t>Kategoria:ZnakiŚrodkówEwakuacji Nazwa: Przekręcić aby otworzyć</w:t>
            </w:r>
          </w:p>
          <w:p w:rsidR="00A31E23" w:rsidRDefault="0013341F">
            <w:pPr>
              <w:pStyle w:val="TableParagraph"/>
              <w:ind w:left="105"/>
              <w:rPr>
                <w:sz w:val="20"/>
              </w:rPr>
            </w:pPr>
            <w:r>
              <w:rPr>
                <w:sz w:val="20"/>
              </w:rPr>
              <w:t>Funkcja:Informuje,iżnależyprzekręcićklamkędrzwibezpieczeństwaw kierunku zgodnym z ruchem wskazówek zegara, aby drzwi się otworzyły</w:t>
            </w:r>
          </w:p>
        </w:tc>
      </w:tr>
      <w:tr w:rsidR="00A31E23">
        <w:trPr>
          <w:trHeight w:val="1554"/>
        </w:trPr>
        <w:tc>
          <w:tcPr>
            <w:tcW w:w="2691" w:type="dxa"/>
          </w:tcPr>
          <w:p w:rsidR="00A31E23" w:rsidRDefault="00B12717">
            <w:pPr>
              <w:pStyle w:val="TableParagraph"/>
              <w:ind w:left="653"/>
              <w:rPr>
                <w:sz w:val="20"/>
              </w:rPr>
            </w:pPr>
            <w:r>
              <w:rPr>
                <w:sz w:val="20"/>
              </w:rPr>
            </w:r>
            <w:r>
              <w:rPr>
                <w:sz w:val="20"/>
              </w:rPr>
              <w:pict>
                <v:group id="docshapegroup167" o:spid="_x0000_s1074" style="width:69.1pt;height:69.1pt;mso-position-horizontal-relative:char;mso-position-vertical-relative:line" coordsize="1382,1382">
                  <v:shape id="docshape168" o:spid="_x0000_s1076" type="#_x0000_t75" style="position:absolute;left:90;top:90;width:1202;height:1202">
                    <v:imagedata r:id="rId84" o:title=""/>
                  </v:shape>
                  <v:rect id="docshape169" o:spid="_x0000_s1075"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E022</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Nazwa:Pchaćabyotworzyćdrzwi</w:t>
            </w:r>
            <w:r>
              <w:rPr>
                <w:spacing w:val="-2"/>
                <w:sz w:val="20"/>
              </w:rPr>
              <w:t>(lewe)</w:t>
            </w:r>
          </w:p>
          <w:p w:rsidR="00A31E23" w:rsidRDefault="0013341F">
            <w:pPr>
              <w:pStyle w:val="TableParagraph"/>
              <w:spacing w:before="118"/>
              <w:ind w:left="105"/>
              <w:rPr>
                <w:sz w:val="20"/>
              </w:rPr>
            </w:pPr>
            <w:r>
              <w:rPr>
                <w:sz w:val="20"/>
              </w:rPr>
              <w:t>Funkcja:Wskazuje,iżponaciśnięciudrzwiotwierająsięna</w:t>
            </w:r>
            <w:r>
              <w:rPr>
                <w:spacing w:val="-4"/>
                <w:sz w:val="20"/>
              </w:rPr>
              <w:t>lewo</w:t>
            </w:r>
          </w:p>
        </w:tc>
      </w:tr>
      <w:tr w:rsidR="00A31E23">
        <w:trPr>
          <w:trHeight w:val="1557"/>
        </w:trPr>
        <w:tc>
          <w:tcPr>
            <w:tcW w:w="2691" w:type="dxa"/>
          </w:tcPr>
          <w:p w:rsidR="00A31E23" w:rsidRDefault="00B12717">
            <w:pPr>
              <w:pStyle w:val="TableParagraph"/>
              <w:ind w:left="653"/>
              <w:rPr>
                <w:sz w:val="20"/>
              </w:rPr>
            </w:pPr>
            <w:r>
              <w:rPr>
                <w:sz w:val="20"/>
              </w:rPr>
            </w:r>
            <w:r>
              <w:rPr>
                <w:sz w:val="20"/>
              </w:rPr>
              <w:pict>
                <v:group id="docshapegroup170" o:spid="_x0000_s1071" style="width:69.1pt;height:69.1pt;mso-position-horizontal-relative:char;mso-position-vertical-relative:line" coordsize="1382,1382">
                  <v:shape id="docshape171" o:spid="_x0000_s1073" type="#_x0000_t75" style="position:absolute;left:90;top:90;width:1202;height:1202">
                    <v:imagedata r:id="rId85" o:title=""/>
                  </v:shape>
                  <v:rect id="docshape172" o:spid="_x0000_s1072"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E023</w:t>
            </w:r>
          </w:p>
          <w:p w:rsidR="00A31E23" w:rsidRDefault="0013341F">
            <w:pPr>
              <w:pStyle w:val="TableParagraph"/>
              <w:spacing w:before="118"/>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Nazwa:Pchaćabyotworzyćdrzwi</w:t>
            </w:r>
            <w:r>
              <w:rPr>
                <w:spacing w:val="-2"/>
                <w:sz w:val="20"/>
              </w:rPr>
              <w:t>(prawe)</w:t>
            </w:r>
          </w:p>
          <w:p w:rsidR="00A31E23" w:rsidRDefault="0013341F">
            <w:pPr>
              <w:pStyle w:val="TableParagraph"/>
              <w:spacing w:before="120"/>
              <w:ind w:left="105"/>
              <w:rPr>
                <w:sz w:val="20"/>
              </w:rPr>
            </w:pPr>
            <w:r>
              <w:rPr>
                <w:sz w:val="20"/>
              </w:rPr>
              <w:t>Funkcja:Wskazuje,iżponaciśnięciudrzwiotwierająsięna</w:t>
            </w:r>
            <w:r>
              <w:rPr>
                <w:spacing w:val="-2"/>
                <w:sz w:val="20"/>
              </w:rPr>
              <w:t>prawo</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557"/>
        </w:trPr>
        <w:tc>
          <w:tcPr>
            <w:tcW w:w="2691" w:type="dxa"/>
          </w:tcPr>
          <w:p w:rsidR="00A31E23" w:rsidRDefault="00B12717">
            <w:pPr>
              <w:pStyle w:val="TableParagraph"/>
              <w:ind w:left="653"/>
              <w:rPr>
                <w:sz w:val="20"/>
              </w:rPr>
            </w:pPr>
            <w:r>
              <w:rPr>
                <w:sz w:val="20"/>
              </w:rPr>
            </w:r>
            <w:r>
              <w:rPr>
                <w:sz w:val="20"/>
              </w:rPr>
              <w:pict>
                <v:group id="docshapegroup173" o:spid="_x0000_s1068" style="width:69.1pt;height:69.1pt;mso-position-horizontal-relative:char;mso-position-vertical-relative:line" coordsize="1382,1382">
                  <v:shape id="docshape174" o:spid="_x0000_s1070" type="#_x0000_t75" style="position:absolute;left:90;top:90;width:1202;height:1202">
                    <v:imagedata r:id="rId86" o:title=""/>
                  </v:shape>
                  <v:rect id="docshape175" o:spid="_x0000_s1069"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E033</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Nazwa:Przesuńdrzwiwprawoaby</w:t>
            </w:r>
            <w:r>
              <w:rPr>
                <w:spacing w:val="-2"/>
                <w:sz w:val="20"/>
              </w:rPr>
              <w:t>otworzyć</w:t>
            </w:r>
          </w:p>
          <w:p w:rsidR="00A31E23" w:rsidRDefault="0013341F">
            <w:pPr>
              <w:pStyle w:val="TableParagraph"/>
              <w:spacing w:before="120"/>
              <w:ind w:left="105"/>
              <w:rPr>
                <w:sz w:val="20"/>
              </w:rPr>
            </w:pPr>
            <w:r>
              <w:rPr>
                <w:sz w:val="20"/>
              </w:rPr>
              <w:t>Funkcja:Wskazujekierunek,wktórymotwierająsiędrzwi</w:t>
            </w:r>
            <w:r>
              <w:rPr>
                <w:spacing w:val="-2"/>
                <w:sz w:val="20"/>
              </w:rPr>
              <w:t>przesuwne</w:t>
            </w:r>
          </w:p>
        </w:tc>
      </w:tr>
      <w:tr w:rsidR="00A31E23">
        <w:trPr>
          <w:trHeight w:val="1557"/>
        </w:trPr>
        <w:tc>
          <w:tcPr>
            <w:tcW w:w="2691" w:type="dxa"/>
          </w:tcPr>
          <w:p w:rsidR="00A31E23" w:rsidRDefault="00B12717">
            <w:pPr>
              <w:pStyle w:val="TableParagraph"/>
              <w:ind w:left="653"/>
              <w:rPr>
                <w:sz w:val="20"/>
              </w:rPr>
            </w:pPr>
            <w:r>
              <w:rPr>
                <w:sz w:val="20"/>
              </w:rPr>
            </w:r>
            <w:r>
              <w:rPr>
                <w:sz w:val="20"/>
              </w:rPr>
              <w:pict>
                <v:group id="docshapegroup176" o:spid="_x0000_s1065" style="width:69.1pt;height:69.1pt;mso-position-horizontal-relative:char;mso-position-vertical-relative:line" coordsize="1382,1382">
                  <v:shape id="docshape177" o:spid="_x0000_s1067" type="#_x0000_t75" style="position:absolute;left:90;top:90;width:1202;height:1202">
                    <v:imagedata r:id="rId87" o:title=""/>
                  </v:shape>
                  <v:rect id="docshape178" o:spid="_x0000_s1066"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E034</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Nazwa:Przesuńdrzwiwlewoaby</w:t>
            </w:r>
            <w:r>
              <w:rPr>
                <w:spacing w:val="-2"/>
                <w:sz w:val="20"/>
              </w:rPr>
              <w:t>otworzyć</w:t>
            </w:r>
          </w:p>
          <w:p w:rsidR="00A31E23" w:rsidRDefault="0013341F">
            <w:pPr>
              <w:pStyle w:val="TableParagraph"/>
              <w:spacing w:before="120"/>
              <w:ind w:left="105"/>
              <w:rPr>
                <w:sz w:val="20"/>
              </w:rPr>
            </w:pPr>
            <w:r>
              <w:rPr>
                <w:sz w:val="20"/>
              </w:rPr>
              <w:t>Funkcja:Wskazujekierunek,wktórymotwierająsiędrzwi</w:t>
            </w:r>
            <w:r>
              <w:rPr>
                <w:spacing w:val="-2"/>
                <w:sz w:val="20"/>
              </w:rPr>
              <w:t>przesuwne</w:t>
            </w:r>
          </w:p>
        </w:tc>
      </w:tr>
      <w:tr w:rsidR="00A31E23">
        <w:trPr>
          <w:trHeight w:val="1554"/>
        </w:trPr>
        <w:tc>
          <w:tcPr>
            <w:tcW w:w="2691" w:type="dxa"/>
          </w:tcPr>
          <w:p w:rsidR="00A31E23" w:rsidRDefault="00B12717">
            <w:pPr>
              <w:pStyle w:val="TableParagraph"/>
              <w:ind w:left="653"/>
              <w:rPr>
                <w:sz w:val="20"/>
              </w:rPr>
            </w:pPr>
            <w:r>
              <w:rPr>
                <w:sz w:val="20"/>
              </w:rPr>
            </w:r>
            <w:r>
              <w:rPr>
                <w:sz w:val="20"/>
              </w:rPr>
              <w:pict>
                <v:group id="docshapegroup179" o:spid="_x0000_s1062" style="width:69.1pt;height:69.1pt;mso-position-horizontal-relative:char;mso-position-vertical-relative:line" coordsize="1382,1382">
                  <v:shape id="docshape180" o:spid="_x0000_s1064" type="#_x0000_t75" style="position:absolute;left:90;top:90;width:1202;height:1202">
                    <v:imagedata r:id="rId88" o:title=""/>
                  </v:shape>
                  <v:rect id="docshape181" o:spid="_x0000_s1063"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E057</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18"/>
              <w:ind w:left="105"/>
              <w:rPr>
                <w:sz w:val="20"/>
              </w:rPr>
            </w:pPr>
            <w:r>
              <w:rPr>
                <w:sz w:val="20"/>
              </w:rPr>
              <w:t>Nazwa:Drzwiotwierająsięprzezpociągnięciezlewej</w:t>
            </w:r>
            <w:r>
              <w:rPr>
                <w:spacing w:val="-2"/>
                <w:sz w:val="20"/>
              </w:rPr>
              <w:t>strony</w:t>
            </w:r>
          </w:p>
          <w:p w:rsidR="00A31E23" w:rsidRDefault="0013341F">
            <w:pPr>
              <w:pStyle w:val="TableParagraph"/>
              <w:spacing w:before="121"/>
              <w:ind w:left="105"/>
              <w:rPr>
                <w:sz w:val="20"/>
              </w:rPr>
            </w:pPr>
            <w:r>
              <w:rPr>
                <w:sz w:val="20"/>
              </w:rPr>
              <w:t>Funkcja:Wskazuje,żedrzwiotwierasiępociągającjezlewej</w:t>
            </w:r>
            <w:r>
              <w:rPr>
                <w:spacing w:val="-2"/>
                <w:sz w:val="20"/>
              </w:rPr>
              <w:t>strony</w:t>
            </w:r>
          </w:p>
        </w:tc>
      </w:tr>
      <w:tr w:rsidR="00A31E23">
        <w:trPr>
          <w:trHeight w:val="1557"/>
        </w:trPr>
        <w:tc>
          <w:tcPr>
            <w:tcW w:w="2691" w:type="dxa"/>
          </w:tcPr>
          <w:p w:rsidR="00A31E23" w:rsidRDefault="00B12717">
            <w:pPr>
              <w:pStyle w:val="TableParagraph"/>
              <w:ind w:left="653"/>
              <w:rPr>
                <w:sz w:val="20"/>
              </w:rPr>
            </w:pPr>
            <w:r>
              <w:rPr>
                <w:sz w:val="20"/>
              </w:rPr>
            </w:r>
            <w:r>
              <w:rPr>
                <w:sz w:val="20"/>
              </w:rPr>
              <w:pict>
                <v:group id="docshapegroup182" o:spid="_x0000_s1059" style="width:69.1pt;height:69.1pt;mso-position-horizontal-relative:char;mso-position-vertical-relative:line" coordsize="1382,1382">
                  <v:shape id="docshape183" o:spid="_x0000_s1061" type="#_x0000_t75" style="position:absolute;left:90;top:90;width:1202;height:1202">
                    <v:imagedata r:id="rId89" o:title=""/>
                  </v:shape>
                  <v:rect id="docshape184" o:spid="_x0000_s1060"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E058</w:t>
            </w:r>
          </w:p>
          <w:p w:rsidR="00A31E23" w:rsidRDefault="0013341F">
            <w:pPr>
              <w:pStyle w:val="TableParagraph"/>
              <w:spacing w:before="120"/>
              <w:ind w:left="105"/>
              <w:rPr>
                <w:sz w:val="20"/>
              </w:rPr>
            </w:pPr>
            <w:r>
              <w:rPr>
                <w:sz w:val="20"/>
              </w:rPr>
              <w:t>Kategoria:ZnakiŚrodków</w:t>
            </w:r>
            <w:r>
              <w:rPr>
                <w:spacing w:val="-2"/>
                <w:sz w:val="20"/>
              </w:rPr>
              <w:t>Ewakuacji</w:t>
            </w:r>
          </w:p>
          <w:p w:rsidR="00A31E23" w:rsidRDefault="0013341F">
            <w:pPr>
              <w:pStyle w:val="TableParagraph"/>
              <w:spacing w:before="121"/>
              <w:ind w:left="105"/>
              <w:rPr>
                <w:sz w:val="20"/>
              </w:rPr>
            </w:pPr>
            <w:r>
              <w:rPr>
                <w:sz w:val="20"/>
              </w:rPr>
              <w:t>Nazwa:Drzwiotwierająsięprzezpociągnięciezprawej</w:t>
            </w:r>
            <w:r>
              <w:rPr>
                <w:spacing w:val="-2"/>
                <w:sz w:val="20"/>
              </w:rPr>
              <w:t>strony</w:t>
            </w:r>
          </w:p>
          <w:p w:rsidR="00A31E23" w:rsidRDefault="0013341F">
            <w:pPr>
              <w:pStyle w:val="TableParagraph"/>
              <w:spacing w:before="120"/>
              <w:ind w:left="105"/>
              <w:rPr>
                <w:sz w:val="20"/>
              </w:rPr>
            </w:pPr>
            <w:r>
              <w:rPr>
                <w:sz w:val="20"/>
              </w:rPr>
              <w:t>Funkcja:Wskazuje,żedrzwiotwierasiępociągającjezprawej</w:t>
            </w:r>
            <w:r>
              <w:rPr>
                <w:spacing w:val="-2"/>
                <w:sz w:val="20"/>
              </w:rPr>
              <w:t>strony</w:t>
            </w:r>
          </w:p>
        </w:tc>
      </w:tr>
      <w:tr w:rsidR="00A31E23">
        <w:trPr>
          <w:trHeight w:val="1557"/>
        </w:trPr>
        <w:tc>
          <w:tcPr>
            <w:tcW w:w="2691" w:type="dxa"/>
          </w:tcPr>
          <w:p w:rsidR="00A31E23" w:rsidRDefault="00B12717">
            <w:pPr>
              <w:pStyle w:val="TableParagraph"/>
              <w:ind w:left="653"/>
              <w:rPr>
                <w:sz w:val="20"/>
              </w:rPr>
            </w:pPr>
            <w:r>
              <w:rPr>
                <w:sz w:val="20"/>
              </w:rPr>
            </w:r>
            <w:r>
              <w:rPr>
                <w:sz w:val="20"/>
              </w:rPr>
              <w:pict>
                <v:group id="docshapegroup185" o:spid="_x0000_s1056" style="width:69.1pt;height:69.1pt;mso-position-horizontal-relative:char;mso-position-vertical-relative:line" coordsize="1382,1382">
                  <v:shape id="docshape186" o:spid="_x0000_s1058" type="#_x0000_t75" style="position:absolute;left:90;top:90;width:1202;height:1202">
                    <v:imagedata r:id="rId90" o:title=""/>
                  </v:shape>
                  <v:rect id="docshape187" o:spid="_x0000_s1057"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E059</w:t>
            </w:r>
          </w:p>
          <w:p w:rsidR="00A31E23" w:rsidRDefault="0013341F">
            <w:pPr>
              <w:pStyle w:val="TableParagraph"/>
              <w:spacing w:before="120" w:line="364" w:lineRule="auto"/>
              <w:ind w:left="105" w:right="2676"/>
              <w:rPr>
                <w:sz w:val="20"/>
              </w:rPr>
            </w:pPr>
            <w:r>
              <w:rPr>
                <w:sz w:val="20"/>
              </w:rPr>
              <w:t>Kategoria:ZnakiŚrodkówEwakuacji Nazwa: Drabina ewakuacyjna</w:t>
            </w:r>
          </w:p>
          <w:p w:rsidR="00A31E23" w:rsidRDefault="0013341F">
            <w:pPr>
              <w:pStyle w:val="TableParagraph"/>
              <w:spacing w:before="2"/>
              <w:ind w:left="105"/>
              <w:rPr>
                <w:sz w:val="20"/>
              </w:rPr>
            </w:pPr>
            <w:r>
              <w:rPr>
                <w:sz w:val="20"/>
              </w:rPr>
              <w:t>Funkcja:Wskazujelokalizacjętrwaleumocowanejdrabiny</w:t>
            </w:r>
            <w:r>
              <w:rPr>
                <w:spacing w:val="-2"/>
                <w:sz w:val="20"/>
              </w:rPr>
              <w:t>ewakuacyjnej</w:t>
            </w:r>
          </w:p>
        </w:tc>
      </w:tr>
      <w:tr w:rsidR="00A31E23">
        <w:trPr>
          <w:trHeight w:val="1980"/>
        </w:trPr>
        <w:tc>
          <w:tcPr>
            <w:tcW w:w="2691" w:type="dxa"/>
          </w:tcPr>
          <w:p w:rsidR="00A31E23" w:rsidRDefault="00A31E23">
            <w:pPr>
              <w:pStyle w:val="TableParagraph"/>
              <w:spacing w:before="2"/>
              <w:rPr>
                <w:sz w:val="18"/>
              </w:rPr>
            </w:pPr>
          </w:p>
          <w:p w:rsidR="00A31E23" w:rsidRDefault="00B12717">
            <w:pPr>
              <w:pStyle w:val="TableParagraph"/>
              <w:ind w:left="653"/>
              <w:rPr>
                <w:sz w:val="20"/>
              </w:rPr>
            </w:pPr>
            <w:r>
              <w:rPr>
                <w:sz w:val="20"/>
              </w:rPr>
            </w:r>
            <w:r>
              <w:rPr>
                <w:sz w:val="20"/>
              </w:rPr>
              <w:pict>
                <v:group id="docshapegroup188" o:spid="_x0000_s1053" style="width:69.1pt;height:69.1pt;mso-position-horizontal-relative:char;mso-position-vertical-relative:line" coordsize="1382,1382">
                  <v:shape id="docshape189" o:spid="_x0000_s1055" type="#_x0000_t75" style="position:absolute;left:90;top:90;width:1202;height:1202">
                    <v:imagedata r:id="rId91" o:title=""/>
                  </v:shape>
                  <v:rect id="docshape190" o:spid="_x0000_s1054"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E003</w:t>
            </w:r>
          </w:p>
          <w:p w:rsidR="00A31E23" w:rsidRDefault="0013341F">
            <w:pPr>
              <w:pStyle w:val="TableParagraph"/>
              <w:spacing w:before="120" w:line="362" w:lineRule="auto"/>
              <w:ind w:left="105" w:right="2676"/>
              <w:rPr>
                <w:sz w:val="20"/>
              </w:rPr>
            </w:pPr>
            <w:r>
              <w:rPr>
                <w:sz w:val="20"/>
              </w:rPr>
              <w:t>Kategoria:ZnakiŚrodkówEwakuacji Nazwa: Pierwsza pomoc medyczna</w:t>
            </w:r>
          </w:p>
          <w:p w:rsidR="00A31E23" w:rsidRDefault="0013341F">
            <w:pPr>
              <w:pStyle w:val="TableParagraph"/>
              <w:spacing w:before="4"/>
              <w:ind w:left="105"/>
              <w:rPr>
                <w:sz w:val="20"/>
              </w:rPr>
            </w:pPr>
            <w:r>
              <w:rPr>
                <w:sz w:val="20"/>
              </w:rPr>
              <w:t>Funkcja:Oznaczenielokalizacjisprzętulubzapleczapierwszej</w:t>
            </w:r>
            <w:r>
              <w:rPr>
                <w:spacing w:val="-2"/>
                <w:sz w:val="20"/>
              </w:rPr>
              <w:t>pomocy</w:t>
            </w:r>
          </w:p>
          <w:p w:rsidR="00A31E23" w:rsidRDefault="0013341F">
            <w:pPr>
              <w:pStyle w:val="TableParagraph"/>
              <w:spacing w:before="121"/>
              <w:ind w:left="105"/>
              <w:rPr>
                <w:sz w:val="20"/>
              </w:rPr>
            </w:pPr>
            <w:r>
              <w:rPr>
                <w:sz w:val="20"/>
              </w:rPr>
              <w:t xml:space="preserve">Zastosowanie:Oznakowaniebezpieczeństwa.Instrukcjebezpieczeństwai </w:t>
            </w:r>
            <w:r>
              <w:rPr>
                <w:spacing w:val="-2"/>
                <w:sz w:val="20"/>
              </w:rPr>
              <w:t>napisy.</w:t>
            </w:r>
          </w:p>
        </w:tc>
      </w:tr>
      <w:tr w:rsidR="00A31E23">
        <w:trPr>
          <w:trHeight w:val="1979"/>
        </w:trPr>
        <w:tc>
          <w:tcPr>
            <w:tcW w:w="2691" w:type="dxa"/>
          </w:tcPr>
          <w:p w:rsidR="00A31E23" w:rsidRDefault="00A31E23">
            <w:pPr>
              <w:pStyle w:val="TableParagraph"/>
              <w:spacing w:before="2"/>
              <w:rPr>
                <w:sz w:val="18"/>
              </w:rPr>
            </w:pPr>
          </w:p>
          <w:p w:rsidR="00A31E23" w:rsidRDefault="00B12717">
            <w:pPr>
              <w:pStyle w:val="TableParagraph"/>
              <w:ind w:left="653"/>
              <w:rPr>
                <w:sz w:val="20"/>
              </w:rPr>
            </w:pPr>
            <w:r>
              <w:rPr>
                <w:sz w:val="20"/>
              </w:rPr>
            </w:r>
            <w:r>
              <w:rPr>
                <w:sz w:val="20"/>
              </w:rPr>
              <w:pict>
                <v:group id="docshapegroup191" o:spid="_x0000_s1050" style="width:69.1pt;height:69.1pt;mso-position-horizontal-relative:char;mso-position-vertical-relative:line" coordsize="1382,1382">
                  <v:shape id="docshape192" o:spid="_x0000_s1052" type="#_x0000_t75" style="position:absolute;left:90;top:90;width:1202;height:1202">
                    <v:imagedata r:id="rId92" o:title=""/>
                  </v:shape>
                  <v:rect id="docshape193" o:spid="_x0000_s1051"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E004</w:t>
            </w:r>
          </w:p>
          <w:p w:rsidR="00A31E23" w:rsidRDefault="0013341F">
            <w:pPr>
              <w:pStyle w:val="TableParagraph"/>
              <w:spacing w:before="120" w:line="362" w:lineRule="auto"/>
              <w:ind w:left="105" w:right="2676"/>
              <w:rPr>
                <w:sz w:val="20"/>
              </w:rPr>
            </w:pPr>
            <w:r>
              <w:rPr>
                <w:sz w:val="20"/>
              </w:rPr>
              <w:t>Kategoria:ZnakiŚrodkówEwakuacji Nazwa: Telefon alarmowy</w:t>
            </w:r>
          </w:p>
          <w:p w:rsidR="00A31E23" w:rsidRDefault="0013341F">
            <w:pPr>
              <w:pStyle w:val="TableParagraph"/>
              <w:spacing w:before="4"/>
              <w:ind w:left="105"/>
              <w:rPr>
                <w:sz w:val="20"/>
              </w:rPr>
            </w:pPr>
            <w:r>
              <w:rPr>
                <w:sz w:val="20"/>
              </w:rPr>
              <w:t>Funkcja:Dowzywaniapierwszejpomocylub</w:t>
            </w:r>
            <w:r>
              <w:rPr>
                <w:spacing w:val="-2"/>
                <w:sz w:val="20"/>
              </w:rPr>
              <w:t>ratunku</w:t>
            </w:r>
          </w:p>
          <w:p w:rsidR="00A31E23" w:rsidRDefault="0013341F">
            <w:pPr>
              <w:pStyle w:val="TableParagraph"/>
              <w:spacing w:before="120"/>
              <w:ind w:left="105"/>
              <w:rPr>
                <w:sz w:val="20"/>
              </w:rPr>
            </w:pPr>
            <w:r>
              <w:rPr>
                <w:sz w:val="20"/>
              </w:rPr>
              <w:t xml:space="preserve">Zastosowanie:Oznakowaniebezpieczeństwa.Instrukcjebezpieczeństwai </w:t>
            </w:r>
            <w:r>
              <w:rPr>
                <w:spacing w:val="-2"/>
                <w:sz w:val="20"/>
              </w:rPr>
              <w:t>napisy.</w:t>
            </w:r>
          </w:p>
        </w:tc>
      </w:tr>
      <w:tr w:rsidR="00A31E23">
        <w:trPr>
          <w:trHeight w:val="1629"/>
        </w:trPr>
        <w:tc>
          <w:tcPr>
            <w:tcW w:w="2691" w:type="dxa"/>
          </w:tcPr>
          <w:p w:rsidR="00A31E23" w:rsidRDefault="00A31E23">
            <w:pPr>
              <w:pStyle w:val="TableParagraph"/>
              <w:spacing w:before="11"/>
              <w:rPr>
                <w:sz w:val="2"/>
              </w:rPr>
            </w:pPr>
          </w:p>
          <w:p w:rsidR="00A31E23" w:rsidRDefault="00B12717">
            <w:pPr>
              <w:pStyle w:val="TableParagraph"/>
              <w:ind w:left="653"/>
              <w:rPr>
                <w:sz w:val="20"/>
              </w:rPr>
            </w:pPr>
            <w:r>
              <w:rPr>
                <w:sz w:val="20"/>
              </w:rPr>
            </w:r>
            <w:r>
              <w:rPr>
                <w:sz w:val="20"/>
              </w:rPr>
              <w:pict>
                <v:group id="docshapegroup194" o:spid="_x0000_s1047" style="width:69.1pt;height:69.1pt;mso-position-horizontal-relative:char;mso-position-vertical-relative:line" coordsize="1382,1382">
                  <v:shape id="docshape195" o:spid="_x0000_s1049" type="#_x0000_t75" style="position:absolute;left:90;top:90;width:1202;height:1202">
                    <v:imagedata r:id="rId93" o:title=""/>
                  </v:shape>
                  <v:rect id="docshape196" o:spid="_x0000_s1048"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E009</w:t>
            </w:r>
          </w:p>
          <w:p w:rsidR="00A31E23" w:rsidRDefault="0013341F">
            <w:pPr>
              <w:pStyle w:val="TableParagraph"/>
              <w:spacing w:before="121" w:line="364" w:lineRule="auto"/>
              <w:ind w:left="105" w:right="2676"/>
              <w:rPr>
                <w:sz w:val="20"/>
              </w:rPr>
            </w:pPr>
            <w:r>
              <w:rPr>
                <w:sz w:val="20"/>
              </w:rPr>
              <w:t>Kategoria:ZnakiŚrodkówEwakuacji Nazwa: Lekarz</w:t>
            </w:r>
          </w:p>
          <w:p w:rsidR="00A31E23" w:rsidRDefault="0013341F">
            <w:pPr>
              <w:pStyle w:val="TableParagraph"/>
              <w:ind w:left="105"/>
              <w:rPr>
                <w:sz w:val="20"/>
              </w:rPr>
            </w:pPr>
            <w:r>
              <w:rPr>
                <w:sz w:val="20"/>
              </w:rPr>
              <w:t xml:space="preserve">Funkcja:Wskazujemiejsce,gdziewnagłychwypadkachmożnaznaleźć </w:t>
            </w:r>
            <w:r>
              <w:rPr>
                <w:spacing w:val="-2"/>
                <w:sz w:val="20"/>
              </w:rPr>
              <w:t>lekarza</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631"/>
        </w:trPr>
        <w:tc>
          <w:tcPr>
            <w:tcW w:w="2691" w:type="dxa"/>
          </w:tcPr>
          <w:p w:rsidR="00A31E23" w:rsidRDefault="00A31E23">
            <w:pPr>
              <w:pStyle w:val="TableParagraph"/>
              <w:spacing w:before="3"/>
              <w:rPr>
                <w:sz w:val="3"/>
              </w:rPr>
            </w:pPr>
          </w:p>
          <w:p w:rsidR="00A31E23" w:rsidRDefault="00B12717">
            <w:pPr>
              <w:pStyle w:val="TableParagraph"/>
              <w:ind w:left="653"/>
              <w:rPr>
                <w:sz w:val="20"/>
              </w:rPr>
            </w:pPr>
            <w:r>
              <w:rPr>
                <w:sz w:val="20"/>
              </w:rPr>
            </w:r>
            <w:r>
              <w:rPr>
                <w:sz w:val="20"/>
              </w:rPr>
              <w:pict>
                <v:group id="docshapegroup197" o:spid="_x0000_s1044" style="width:69.1pt;height:69.1pt;mso-position-horizontal-relative:char;mso-position-vertical-relative:line" coordsize="1382,1382">
                  <v:shape id="docshape198" o:spid="_x0000_s1046" type="#_x0000_t75" style="position:absolute;left:90;top:90;width:1202;height:1202">
                    <v:imagedata r:id="rId94" o:title=""/>
                  </v:shape>
                  <v:rect id="docshape199" o:spid="_x0000_s1045"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E010</w:t>
            </w:r>
          </w:p>
          <w:p w:rsidR="00A31E23" w:rsidRDefault="0013341F">
            <w:pPr>
              <w:pStyle w:val="TableParagraph"/>
              <w:spacing w:before="120" w:line="364" w:lineRule="auto"/>
              <w:ind w:left="105" w:right="2676"/>
              <w:rPr>
                <w:sz w:val="20"/>
              </w:rPr>
            </w:pPr>
            <w:r>
              <w:rPr>
                <w:sz w:val="20"/>
              </w:rPr>
              <w:t>Kategoria:ZnakiŚrodkówEwakuacji Nazwa: Defibrylator (AED)</w:t>
            </w:r>
          </w:p>
          <w:p w:rsidR="00A31E23" w:rsidRDefault="0013341F">
            <w:pPr>
              <w:pStyle w:val="TableParagraph"/>
              <w:spacing w:before="2"/>
              <w:ind w:left="105" w:right="100"/>
              <w:rPr>
                <w:sz w:val="20"/>
              </w:rPr>
            </w:pPr>
            <w:r>
              <w:rPr>
                <w:sz w:val="20"/>
              </w:rPr>
              <w:t xml:space="preserve">Funkcja:Wskazujemiejsce,wktórymznajdujesięautomatycznydefibrylator </w:t>
            </w:r>
            <w:r>
              <w:rPr>
                <w:spacing w:val="-2"/>
                <w:sz w:val="20"/>
              </w:rPr>
              <w:t>zewnętrzny</w:t>
            </w:r>
          </w:p>
        </w:tc>
      </w:tr>
      <w:tr w:rsidR="00A31E23">
        <w:trPr>
          <w:trHeight w:val="1629"/>
        </w:trPr>
        <w:tc>
          <w:tcPr>
            <w:tcW w:w="2691" w:type="dxa"/>
          </w:tcPr>
          <w:p w:rsidR="00A31E23" w:rsidRDefault="00A31E23">
            <w:pPr>
              <w:pStyle w:val="TableParagraph"/>
              <w:rPr>
                <w:sz w:val="3"/>
              </w:rPr>
            </w:pPr>
          </w:p>
          <w:p w:rsidR="00A31E23" w:rsidRDefault="00B12717">
            <w:pPr>
              <w:pStyle w:val="TableParagraph"/>
              <w:ind w:left="653"/>
              <w:rPr>
                <w:sz w:val="20"/>
              </w:rPr>
            </w:pPr>
            <w:r>
              <w:rPr>
                <w:sz w:val="20"/>
              </w:rPr>
            </w:r>
            <w:r>
              <w:rPr>
                <w:sz w:val="20"/>
              </w:rPr>
              <w:pict>
                <v:group id="docshapegroup200" o:spid="_x0000_s1041" style="width:69.1pt;height:69.1pt;mso-position-horizontal-relative:char;mso-position-vertical-relative:line" coordsize="1382,1382">
                  <v:shape id="docshape201" o:spid="_x0000_s1043" type="#_x0000_t75" style="position:absolute;left:90;top:90;width:1202;height:1202">
                    <v:imagedata r:id="rId95" o:title=""/>
                  </v:shape>
                  <v:rect id="docshape202" o:spid="_x0000_s1042"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E011</w:t>
            </w:r>
          </w:p>
          <w:p w:rsidR="00A31E23" w:rsidRDefault="0013341F">
            <w:pPr>
              <w:pStyle w:val="TableParagraph"/>
              <w:spacing w:before="120" w:line="362" w:lineRule="auto"/>
              <w:ind w:left="105" w:right="2676"/>
              <w:rPr>
                <w:sz w:val="20"/>
              </w:rPr>
            </w:pPr>
            <w:r>
              <w:rPr>
                <w:sz w:val="20"/>
              </w:rPr>
              <w:t>Kategoria: Znaki Środków Ewakuacji Nazwa:Prysznicdoprzemywaniaoczu</w:t>
            </w:r>
          </w:p>
          <w:p w:rsidR="00A31E23" w:rsidRDefault="0013341F">
            <w:pPr>
              <w:pStyle w:val="TableParagraph"/>
              <w:spacing w:before="4"/>
              <w:ind w:left="105"/>
              <w:rPr>
                <w:sz w:val="20"/>
              </w:rPr>
            </w:pPr>
            <w:r>
              <w:rPr>
                <w:sz w:val="20"/>
              </w:rPr>
              <w:t xml:space="preserve">Funkcja:Wskazujemiejsce,wktórymznajdujesięprysznicdoprzemywania </w:t>
            </w:r>
            <w:r>
              <w:rPr>
                <w:spacing w:val="-4"/>
                <w:sz w:val="20"/>
              </w:rPr>
              <w:t>oczu</w:t>
            </w:r>
          </w:p>
        </w:tc>
      </w:tr>
      <w:tr w:rsidR="00A31E23">
        <w:trPr>
          <w:trHeight w:val="1554"/>
        </w:trPr>
        <w:tc>
          <w:tcPr>
            <w:tcW w:w="2691" w:type="dxa"/>
          </w:tcPr>
          <w:p w:rsidR="00A31E23" w:rsidRDefault="00B12717">
            <w:pPr>
              <w:pStyle w:val="TableParagraph"/>
              <w:ind w:left="653"/>
              <w:rPr>
                <w:sz w:val="20"/>
              </w:rPr>
            </w:pPr>
            <w:r>
              <w:rPr>
                <w:sz w:val="20"/>
              </w:rPr>
            </w:r>
            <w:r>
              <w:rPr>
                <w:sz w:val="20"/>
              </w:rPr>
              <w:pict>
                <v:group id="docshapegroup203" o:spid="_x0000_s1038" style="width:69.1pt;height:69.1pt;mso-position-horizontal-relative:char;mso-position-vertical-relative:line" coordsize="1382,1382">
                  <v:shape id="docshape204" o:spid="_x0000_s1040" type="#_x0000_t75" style="position:absolute;left:90;top:90;width:1202;height:1202">
                    <v:imagedata r:id="rId96" o:title=""/>
                  </v:shape>
                  <v:rect id="docshape205" o:spid="_x0000_s1039"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E012</w:t>
            </w:r>
          </w:p>
          <w:p w:rsidR="00A31E23" w:rsidRDefault="0013341F">
            <w:pPr>
              <w:pStyle w:val="TableParagraph"/>
              <w:spacing w:before="120" w:line="364" w:lineRule="auto"/>
              <w:ind w:left="105" w:right="2676"/>
              <w:rPr>
                <w:sz w:val="20"/>
              </w:rPr>
            </w:pPr>
            <w:r>
              <w:rPr>
                <w:sz w:val="20"/>
              </w:rPr>
              <w:t>Kategoria:ZnakiŚrodkówEwakuacji Nazwa: Prysznic bezpieczeństwa</w:t>
            </w:r>
          </w:p>
          <w:p w:rsidR="00A31E23" w:rsidRDefault="0013341F">
            <w:pPr>
              <w:pStyle w:val="TableParagraph"/>
              <w:spacing w:line="229" w:lineRule="exact"/>
              <w:ind w:left="105"/>
              <w:rPr>
                <w:sz w:val="20"/>
              </w:rPr>
            </w:pPr>
            <w:r>
              <w:rPr>
                <w:sz w:val="20"/>
              </w:rPr>
              <w:t>Funkcja:Wskazujemiejsce,wktórymznajdujesięprysznic</w:t>
            </w:r>
            <w:r>
              <w:rPr>
                <w:spacing w:val="-2"/>
                <w:sz w:val="20"/>
              </w:rPr>
              <w:t>bezpieczeństwa.</w:t>
            </w:r>
          </w:p>
        </w:tc>
      </w:tr>
      <w:tr w:rsidR="00A31E23">
        <w:trPr>
          <w:trHeight w:val="1557"/>
        </w:trPr>
        <w:tc>
          <w:tcPr>
            <w:tcW w:w="2691" w:type="dxa"/>
          </w:tcPr>
          <w:p w:rsidR="00A31E23" w:rsidRDefault="00B12717">
            <w:pPr>
              <w:pStyle w:val="TableParagraph"/>
              <w:ind w:left="653"/>
              <w:rPr>
                <w:sz w:val="20"/>
              </w:rPr>
            </w:pPr>
            <w:r>
              <w:rPr>
                <w:sz w:val="20"/>
              </w:rPr>
            </w:r>
            <w:r>
              <w:rPr>
                <w:sz w:val="20"/>
              </w:rPr>
              <w:pict>
                <v:group id="docshapegroup206" o:spid="_x0000_s1035" style="width:69.1pt;height:69.1pt;mso-position-horizontal-relative:char;mso-position-vertical-relative:line" coordsize="1382,1382">
                  <v:shape id="docshape207" o:spid="_x0000_s1037" type="#_x0000_t75" style="position:absolute;left:90;top:90;width:1202;height:1202">
                    <v:imagedata r:id="rId97" o:title=""/>
                  </v:shape>
                  <v:rect id="docshape208" o:spid="_x0000_s1036"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E013</w:t>
            </w:r>
          </w:p>
          <w:p w:rsidR="00A31E23" w:rsidRDefault="0013341F">
            <w:pPr>
              <w:pStyle w:val="TableParagraph"/>
              <w:spacing w:before="118" w:line="364" w:lineRule="auto"/>
              <w:ind w:left="105" w:right="2676"/>
              <w:rPr>
                <w:sz w:val="20"/>
              </w:rPr>
            </w:pPr>
            <w:r>
              <w:rPr>
                <w:sz w:val="20"/>
              </w:rPr>
              <w:t>Kategoria:ZnakiŚrodkówEwakuacji Nazwa: Nosze</w:t>
            </w:r>
          </w:p>
          <w:p w:rsidR="00A31E23" w:rsidRDefault="0013341F">
            <w:pPr>
              <w:pStyle w:val="TableParagraph"/>
              <w:spacing w:before="1"/>
              <w:ind w:left="105"/>
              <w:rPr>
                <w:sz w:val="20"/>
              </w:rPr>
            </w:pPr>
            <w:r>
              <w:rPr>
                <w:sz w:val="20"/>
              </w:rPr>
              <w:t>Funkcja:Wskazujemiejsce,wktórymznajdująsię</w:t>
            </w:r>
            <w:r>
              <w:rPr>
                <w:spacing w:val="-4"/>
                <w:sz w:val="20"/>
              </w:rPr>
              <w:t>nosze</w:t>
            </w:r>
          </w:p>
        </w:tc>
      </w:tr>
      <w:tr w:rsidR="00A31E23">
        <w:trPr>
          <w:trHeight w:val="1557"/>
        </w:trPr>
        <w:tc>
          <w:tcPr>
            <w:tcW w:w="2691" w:type="dxa"/>
          </w:tcPr>
          <w:p w:rsidR="00A31E23" w:rsidRDefault="00B12717">
            <w:pPr>
              <w:pStyle w:val="TableParagraph"/>
              <w:ind w:left="653"/>
              <w:rPr>
                <w:sz w:val="20"/>
              </w:rPr>
            </w:pPr>
            <w:r>
              <w:rPr>
                <w:sz w:val="20"/>
              </w:rPr>
            </w:r>
            <w:r>
              <w:rPr>
                <w:sz w:val="20"/>
              </w:rPr>
              <w:pict>
                <v:group id="docshapegroup209" o:spid="_x0000_s1032" style="width:69.1pt;height:69.1pt;mso-position-horizontal-relative:char;mso-position-vertical-relative:line" coordsize="1382,1382">
                  <v:shape id="docshape210" o:spid="_x0000_s1034" type="#_x0000_t75" style="position:absolute;left:90;top:90;width:1202;height:1202">
                    <v:imagedata r:id="rId98" o:title=""/>
                  </v:shape>
                  <v:rect id="docshape211" o:spid="_x0000_s1033"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E027</w:t>
            </w:r>
          </w:p>
          <w:p w:rsidR="00A31E23" w:rsidRDefault="0013341F">
            <w:pPr>
              <w:pStyle w:val="TableParagraph"/>
              <w:spacing w:before="120" w:line="364" w:lineRule="auto"/>
              <w:ind w:left="105" w:right="2676"/>
              <w:rPr>
                <w:sz w:val="20"/>
              </w:rPr>
            </w:pPr>
            <w:r>
              <w:rPr>
                <w:sz w:val="20"/>
              </w:rPr>
              <w:t>Kategoria:ZnakiŚrodkówEwakuacji Nazwa: Walizka medyczna</w:t>
            </w:r>
          </w:p>
          <w:p w:rsidR="00A31E23" w:rsidRDefault="0013341F">
            <w:pPr>
              <w:pStyle w:val="TableParagraph"/>
              <w:spacing w:before="2"/>
              <w:ind w:left="105"/>
              <w:rPr>
                <w:sz w:val="20"/>
              </w:rPr>
            </w:pPr>
            <w:r>
              <w:rPr>
                <w:sz w:val="20"/>
              </w:rPr>
              <w:t>Funkcja:Wskazujelokalizacjęwalizki</w:t>
            </w:r>
            <w:r>
              <w:rPr>
                <w:spacing w:val="-2"/>
                <w:sz w:val="20"/>
              </w:rPr>
              <w:t>medycznej</w:t>
            </w:r>
          </w:p>
        </w:tc>
      </w:tr>
      <w:tr w:rsidR="00A31E23">
        <w:trPr>
          <w:trHeight w:val="1555"/>
        </w:trPr>
        <w:tc>
          <w:tcPr>
            <w:tcW w:w="2691" w:type="dxa"/>
          </w:tcPr>
          <w:p w:rsidR="00A31E23" w:rsidRDefault="00B12717">
            <w:pPr>
              <w:pStyle w:val="TableParagraph"/>
              <w:ind w:left="653"/>
              <w:rPr>
                <w:sz w:val="20"/>
              </w:rPr>
            </w:pPr>
            <w:r>
              <w:rPr>
                <w:sz w:val="20"/>
              </w:rPr>
            </w:r>
            <w:r>
              <w:rPr>
                <w:sz w:val="20"/>
              </w:rPr>
              <w:pict>
                <v:group id="docshapegroup212" o:spid="_x0000_s1029" style="width:69.1pt;height:69.1pt;mso-position-horizontal-relative:char;mso-position-vertical-relative:line" coordsize="1382,1382">
                  <v:shape id="docshape213" o:spid="_x0000_s1031" type="#_x0000_t75" style="position:absolute;left:90;top:90;width:1202;height:1202">
                    <v:imagedata r:id="rId99" o:title=""/>
                  </v:shape>
                  <v:rect id="docshape214" o:spid="_x0000_s1030" style="position:absolute;left:45;top:45;width:1292;height:1292" filled="f" strokecolor="white" strokeweight="4.5pt"/>
                  <w10:wrap type="none"/>
                  <w10:anchorlock/>
                </v:group>
              </w:pict>
            </w:r>
          </w:p>
        </w:tc>
        <w:tc>
          <w:tcPr>
            <w:tcW w:w="6371" w:type="dxa"/>
          </w:tcPr>
          <w:p w:rsidR="00A31E23" w:rsidRDefault="0013341F">
            <w:pPr>
              <w:pStyle w:val="TableParagraph"/>
              <w:spacing w:line="223" w:lineRule="exact"/>
              <w:ind w:left="105"/>
              <w:rPr>
                <w:sz w:val="20"/>
              </w:rPr>
            </w:pPr>
            <w:r>
              <w:rPr>
                <w:sz w:val="20"/>
              </w:rPr>
              <w:t>Numerreferencyjny:</w:t>
            </w:r>
            <w:r>
              <w:rPr>
                <w:spacing w:val="-4"/>
                <w:sz w:val="20"/>
              </w:rPr>
              <w:t>E028</w:t>
            </w:r>
          </w:p>
          <w:p w:rsidR="00A31E23" w:rsidRDefault="0013341F">
            <w:pPr>
              <w:pStyle w:val="TableParagraph"/>
              <w:spacing w:before="120" w:line="364" w:lineRule="auto"/>
              <w:ind w:left="105" w:right="2676"/>
              <w:rPr>
                <w:sz w:val="20"/>
              </w:rPr>
            </w:pPr>
            <w:r>
              <w:rPr>
                <w:sz w:val="20"/>
              </w:rPr>
              <w:t>Kategoria:ZnakiŚrodkówEwakuacji Nazwa: Resuscytator z tlenem</w:t>
            </w:r>
          </w:p>
          <w:p w:rsidR="00A31E23" w:rsidRDefault="0013341F">
            <w:pPr>
              <w:pStyle w:val="TableParagraph"/>
              <w:spacing w:line="229" w:lineRule="exact"/>
              <w:ind w:left="105"/>
              <w:rPr>
                <w:sz w:val="20"/>
              </w:rPr>
            </w:pPr>
            <w:r>
              <w:rPr>
                <w:sz w:val="20"/>
              </w:rPr>
              <w:t>Funkcja:Wskazujelokalizacjęresuscytatora</w:t>
            </w:r>
            <w:r>
              <w:rPr>
                <w:spacing w:val="-2"/>
                <w:sz w:val="20"/>
              </w:rPr>
              <w:t>tlenu</w:t>
            </w:r>
          </w:p>
        </w:tc>
      </w:tr>
      <w:tr w:rsidR="00A31E23">
        <w:trPr>
          <w:trHeight w:val="1557"/>
        </w:trPr>
        <w:tc>
          <w:tcPr>
            <w:tcW w:w="2691" w:type="dxa"/>
          </w:tcPr>
          <w:p w:rsidR="00A31E23" w:rsidRDefault="00B12717">
            <w:pPr>
              <w:pStyle w:val="TableParagraph"/>
              <w:ind w:left="653"/>
              <w:rPr>
                <w:sz w:val="20"/>
              </w:rPr>
            </w:pPr>
            <w:r>
              <w:rPr>
                <w:sz w:val="20"/>
              </w:rPr>
            </w:r>
            <w:r>
              <w:rPr>
                <w:sz w:val="20"/>
              </w:rPr>
              <w:pict>
                <v:group id="docshapegroup215" o:spid="_x0000_s1026" style="width:69.1pt;height:69.1pt;mso-position-horizontal-relative:char;mso-position-vertical-relative:line" coordsize="1382,1382">
                  <v:shape id="docshape216" o:spid="_x0000_s1028" type="#_x0000_t75" style="position:absolute;left:90;top:90;width:1202;height:1202">
                    <v:imagedata r:id="rId100" o:title=""/>
                  </v:shape>
                  <v:rect id="docshape217" o:spid="_x0000_s1027" style="position:absolute;left:45;top:45;width:1292;height:1292" filled="f" strokecolor="white" strokeweight="4.5pt"/>
                  <w10:wrap type="none"/>
                  <w10:anchorlock/>
                </v:group>
              </w:pict>
            </w:r>
          </w:p>
        </w:tc>
        <w:tc>
          <w:tcPr>
            <w:tcW w:w="6371" w:type="dxa"/>
          </w:tcPr>
          <w:p w:rsidR="00A31E23" w:rsidRDefault="0013341F">
            <w:pPr>
              <w:pStyle w:val="TableParagraph"/>
              <w:spacing w:line="225" w:lineRule="exact"/>
              <w:ind w:left="105"/>
              <w:rPr>
                <w:sz w:val="20"/>
              </w:rPr>
            </w:pPr>
            <w:r>
              <w:rPr>
                <w:sz w:val="20"/>
              </w:rPr>
              <w:t>Numerreferencyjny:</w:t>
            </w:r>
            <w:r>
              <w:rPr>
                <w:spacing w:val="-4"/>
                <w:sz w:val="20"/>
              </w:rPr>
              <w:t>E028</w:t>
            </w:r>
          </w:p>
          <w:p w:rsidR="00A31E23" w:rsidRDefault="0013341F">
            <w:pPr>
              <w:pStyle w:val="TableParagraph"/>
              <w:spacing w:before="118" w:line="364" w:lineRule="auto"/>
              <w:ind w:left="105" w:right="2676"/>
              <w:rPr>
                <w:sz w:val="20"/>
              </w:rPr>
            </w:pPr>
            <w:r>
              <w:rPr>
                <w:sz w:val="20"/>
              </w:rPr>
              <w:t>Kategoria:ZnakiŚrodkówEwakuacji Nazwa: Aparat oddechowy</w:t>
            </w:r>
          </w:p>
          <w:p w:rsidR="00A31E23" w:rsidRDefault="0013341F">
            <w:pPr>
              <w:pStyle w:val="TableParagraph"/>
              <w:spacing w:before="1"/>
              <w:ind w:left="105"/>
              <w:rPr>
                <w:sz w:val="20"/>
              </w:rPr>
            </w:pPr>
            <w:r>
              <w:rPr>
                <w:sz w:val="20"/>
              </w:rPr>
              <w:t>Funkcja:Wskazujelokalizacjęaparatu</w:t>
            </w:r>
            <w:r>
              <w:rPr>
                <w:spacing w:val="-2"/>
                <w:sz w:val="20"/>
              </w:rPr>
              <w:t>oddechowego</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13341F">
      <w:pPr>
        <w:pStyle w:val="Tekstpodstawowy"/>
        <w:spacing w:before="80"/>
        <w:ind w:right="141"/>
        <w:jc w:val="right"/>
      </w:pPr>
      <w:r>
        <w:lastRenderedPageBreak/>
        <w:t>ZAŁĄCZNIK</w:t>
      </w:r>
      <w:r>
        <w:rPr>
          <w:spacing w:val="-5"/>
        </w:rPr>
        <w:t>12</w:t>
      </w:r>
    </w:p>
    <w:p w:rsidR="00A31E23" w:rsidRDefault="0013341F">
      <w:pPr>
        <w:spacing w:before="181"/>
        <w:ind w:right="144"/>
        <w:jc w:val="center"/>
        <w:rPr>
          <w:sz w:val="28"/>
        </w:rPr>
      </w:pPr>
      <w:r>
        <w:rPr>
          <w:sz w:val="28"/>
        </w:rPr>
        <w:t>WYKAZZNAKÓWOCHRONY</w:t>
      </w:r>
      <w:r>
        <w:rPr>
          <w:spacing w:val="-2"/>
          <w:sz w:val="28"/>
        </w:rPr>
        <w:t>PRZECIWPOŻAROWEJ</w:t>
      </w:r>
    </w:p>
    <w:p w:rsidR="00A31E23" w:rsidRDefault="00A31E23">
      <w:pPr>
        <w:pStyle w:val="Tekstpodstawowy"/>
        <w:rPr>
          <w:sz w:val="20"/>
        </w:rPr>
      </w:pPr>
    </w:p>
    <w:p w:rsidR="00A31E23" w:rsidRDefault="00A31E23">
      <w:pPr>
        <w:pStyle w:val="Tekstpodstawowy"/>
        <w:spacing w:before="192"/>
        <w:rPr>
          <w:sz w:val="20"/>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398"/>
        </w:trPr>
        <w:tc>
          <w:tcPr>
            <w:tcW w:w="2691" w:type="dxa"/>
          </w:tcPr>
          <w:p w:rsidR="00A31E23" w:rsidRDefault="0013341F">
            <w:pPr>
              <w:pStyle w:val="TableParagraph"/>
              <w:ind w:left="707"/>
              <w:rPr>
                <w:sz w:val="20"/>
              </w:rPr>
            </w:pPr>
            <w:r>
              <w:rPr>
                <w:noProof/>
                <w:sz w:val="20"/>
                <w:lang w:eastAsia="pl-PL"/>
              </w:rPr>
              <w:drawing>
                <wp:inline distT="0" distB="0" distL="0" distR="0">
                  <wp:extent cx="802265" cy="765809"/>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01" cstate="print"/>
                          <a:stretch>
                            <a:fillRect/>
                          </a:stretch>
                        </pic:blipFill>
                        <pic:spPr>
                          <a:xfrm>
                            <a:off x="0" y="0"/>
                            <a:ext cx="802265" cy="765809"/>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w:t>
            </w:r>
            <w:r>
              <w:rPr>
                <w:spacing w:val="-2"/>
                <w:sz w:val="20"/>
              </w:rPr>
              <w:t>Gaśnica</w:t>
            </w:r>
          </w:p>
        </w:tc>
      </w:tr>
      <w:tr w:rsidR="00A31E23">
        <w:trPr>
          <w:trHeight w:val="1396"/>
        </w:trPr>
        <w:tc>
          <w:tcPr>
            <w:tcW w:w="2691" w:type="dxa"/>
          </w:tcPr>
          <w:p w:rsidR="00A31E23" w:rsidRDefault="0013341F">
            <w:pPr>
              <w:pStyle w:val="TableParagraph"/>
              <w:ind w:left="688"/>
              <w:rPr>
                <w:sz w:val="20"/>
              </w:rPr>
            </w:pPr>
            <w:r>
              <w:rPr>
                <w:noProof/>
                <w:sz w:val="20"/>
                <w:lang w:eastAsia="pl-PL"/>
              </w:rPr>
              <w:drawing>
                <wp:inline distT="0" distB="0" distL="0" distR="0">
                  <wp:extent cx="827773" cy="767905"/>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02" cstate="print"/>
                          <a:stretch>
                            <a:fillRect/>
                          </a:stretch>
                        </pic:blipFill>
                        <pic:spPr>
                          <a:xfrm>
                            <a:off x="0" y="0"/>
                            <a:ext cx="827773" cy="767905"/>
                          </a:xfrm>
                          <a:prstGeom prst="rect">
                            <a:avLst/>
                          </a:prstGeom>
                        </pic:spPr>
                      </pic:pic>
                    </a:graphicData>
                  </a:graphic>
                </wp:inline>
              </w:drawing>
            </w:r>
          </w:p>
        </w:tc>
        <w:tc>
          <w:tcPr>
            <w:tcW w:w="6371" w:type="dxa"/>
          </w:tcPr>
          <w:p w:rsidR="00A31E23" w:rsidRDefault="00A31E23">
            <w:pPr>
              <w:pStyle w:val="TableParagraph"/>
              <w:spacing w:before="114"/>
              <w:rPr>
                <w:sz w:val="20"/>
              </w:rPr>
            </w:pPr>
          </w:p>
          <w:p w:rsidR="00A31E23" w:rsidRDefault="0013341F">
            <w:pPr>
              <w:pStyle w:val="TableParagraph"/>
              <w:ind w:left="105"/>
              <w:rPr>
                <w:sz w:val="20"/>
              </w:rPr>
            </w:pPr>
            <w:r>
              <w:rPr>
                <w:sz w:val="20"/>
              </w:rPr>
              <w:t>Nazwa:Hydrant</w:t>
            </w:r>
            <w:r>
              <w:rPr>
                <w:spacing w:val="-2"/>
                <w:sz w:val="20"/>
              </w:rPr>
              <w:t>wewnętrzny</w:t>
            </w:r>
          </w:p>
        </w:tc>
      </w:tr>
      <w:tr w:rsidR="00A31E23">
        <w:trPr>
          <w:trHeight w:val="1492"/>
        </w:trPr>
        <w:tc>
          <w:tcPr>
            <w:tcW w:w="2691" w:type="dxa"/>
          </w:tcPr>
          <w:p w:rsidR="00A31E23" w:rsidRDefault="0013341F">
            <w:pPr>
              <w:pStyle w:val="TableParagraph"/>
              <w:ind w:left="698"/>
              <w:rPr>
                <w:sz w:val="20"/>
              </w:rPr>
            </w:pPr>
            <w:r>
              <w:rPr>
                <w:noProof/>
                <w:sz w:val="20"/>
                <w:lang w:eastAsia="pl-PL"/>
              </w:rPr>
              <w:drawing>
                <wp:inline distT="0" distB="0" distL="0" distR="0">
                  <wp:extent cx="824271" cy="834104"/>
                  <wp:effectExtent l="0" t="0" r="0" b="0"/>
                  <wp:docPr id="243" name="Image 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3" name="Image 243"/>
                          <pic:cNvPicPr/>
                        </pic:nvPicPr>
                        <pic:blipFill>
                          <a:blip r:embed="rId103" cstate="print"/>
                          <a:stretch>
                            <a:fillRect/>
                          </a:stretch>
                        </pic:blipFill>
                        <pic:spPr>
                          <a:xfrm>
                            <a:off x="0" y="0"/>
                            <a:ext cx="824271" cy="83410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Nazwa:Drabina</w:t>
            </w:r>
            <w:r>
              <w:rPr>
                <w:spacing w:val="-2"/>
                <w:sz w:val="20"/>
              </w:rPr>
              <w:t>pożarowa</w:t>
            </w:r>
          </w:p>
        </w:tc>
      </w:tr>
      <w:tr w:rsidR="00A31E23">
        <w:trPr>
          <w:trHeight w:val="1545"/>
        </w:trPr>
        <w:tc>
          <w:tcPr>
            <w:tcW w:w="2691" w:type="dxa"/>
          </w:tcPr>
          <w:p w:rsidR="00A31E23" w:rsidRDefault="0013341F">
            <w:pPr>
              <w:pStyle w:val="TableParagraph"/>
              <w:ind w:left="662"/>
              <w:rPr>
                <w:sz w:val="20"/>
              </w:rPr>
            </w:pPr>
            <w:r>
              <w:rPr>
                <w:noProof/>
                <w:sz w:val="20"/>
                <w:lang w:eastAsia="pl-PL"/>
              </w:rPr>
              <w:drawing>
                <wp:inline distT="0" distB="0" distL="0" distR="0">
                  <wp:extent cx="861882" cy="861250"/>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104" cstate="print"/>
                          <a:stretch>
                            <a:fillRect/>
                          </a:stretch>
                        </pic:blipFill>
                        <pic:spPr>
                          <a:xfrm>
                            <a:off x="0" y="0"/>
                            <a:ext cx="861882" cy="861250"/>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spacing w:before="1"/>
              <w:ind w:left="105"/>
              <w:rPr>
                <w:sz w:val="20"/>
              </w:rPr>
            </w:pPr>
            <w:r>
              <w:rPr>
                <w:sz w:val="20"/>
              </w:rPr>
              <w:t>Nazwa:Zestawsprzętuochrony</w:t>
            </w:r>
            <w:r>
              <w:rPr>
                <w:spacing w:val="-2"/>
                <w:sz w:val="20"/>
              </w:rPr>
              <w:t>przeciwpożarowej</w:t>
            </w:r>
          </w:p>
        </w:tc>
      </w:tr>
      <w:tr w:rsidR="00A31E23">
        <w:trPr>
          <w:trHeight w:val="1547"/>
        </w:trPr>
        <w:tc>
          <w:tcPr>
            <w:tcW w:w="2691" w:type="dxa"/>
          </w:tcPr>
          <w:p w:rsidR="00A31E23" w:rsidRDefault="0013341F">
            <w:pPr>
              <w:pStyle w:val="TableParagraph"/>
              <w:ind w:left="662"/>
              <w:rPr>
                <w:sz w:val="20"/>
              </w:rPr>
            </w:pPr>
            <w:r>
              <w:rPr>
                <w:noProof/>
                <w:sz w:val="20"/>
                <w:lang w:eastAsia="pl-PL"/>
              </w:rPr>
              <w:drawing>
                <wp:inline distT="0" distB="0" distL="0" distR="0">
                  <wp:extent cx="868937" cy="867917"/>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05" cstate="print"/>
                          <a:stretch>
                            <a:fillRect/>
                          </a:stretch>
                        </pic:blipFill>
                        <pic:spPr>
                          <a:xfrm>
                            <a:off x="0" y="0"/>
                            <a:ext cx="868937" cy="867917"/>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Nazwa:Alarm</w:t>
            </w:r>
            <w:r>
              <w:rPr>
                <w:spacing w:val="-2"/>
                <w:sz w:val="20"/>
              </w:rPr>
              <w:t>pożarowy</w:t>
            </w:r>
          </w:p>
        </w:tc>
      </w:tr>
      <w:tr w:rsidR="00A31E23">
        <w:trPr>
          <w:trHeight w:val="1545"/>
        </w:trPr>
        <w:tc>
          <w:tcPr>
            <w:tcW w:w="2691" w:type="dxa"/>
          </w:tcPr>
          <w:p w:rsidR="00A31E23" w:rsidRDefault="0013341F">
            <w:pPr>
              <w:pStyle w:val="TableParagraph"/>
              <w:ind w:left="659"/>
              <w:rPr>
                <w:sz w:val="20"/>
              </w:rPr>
            </w:pPr>
            <w:r>
              <w:rPr>
                <w:noProof/>
                <w:sz w:val="20"/>
                <w:lang w:eastAsia="pl-PL"/>
              </w:rPr>
              <w:drawing>
                <wp:inline distT="0" distB="0" distL="0" distR="0">
                  <wp:extent cx="870212" cy="867537"/>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106" cstate="print"/>
                          <a:stretch>
                            <a:fillRect/>
                          </a:stretch>
                        </pic:blipFill>
                        <pic:spPr>
                          <a:xfrm>
                            <a:off x="0" y="0"/>
                            <a:ext cx="870212" cy="867537"/>
                          </a:xfrm>
                          <a:prstGeom prst="rect">
                            <a:avLst/>
                          </a:prstGeom>
                        </pic:spPr>
                      </pic:pic>
                    </a:graphicData>
                  </a:graphic>
                </wp:inline>
              </w:drawing>
            </w:r>
          </w:p>
        </w:tc>
        <w:tc>
          <w:tcPr>
            <w:tcW w:w="6371" w:type="dxa"/>
          </w:tcPr>
          <w:p w:rsidR="00A31E23" w:rsidRDefault="00A31E23">
            <w:pPr>
              <w:pStyle w:val="TableParagraph"/>
              <w:spacing w:before="114"/>
              <w:rPr>
                <w:sz w:val="20"/>
              </w:rPr>
            </w:pPr>
          </w:p>
          <w:p w:rsidR="00A31E23" w:rsidRDefault="0013341F">
            <w:pPr>
              <w:pStyle w:val="TableParagraph"/>
              <w:ind w:left="105"/>
              <w:rPr>
                <w:sz w:val="20"/>
              </w:rPr>
            </w:pPr>
            <w:r>
              <w:rPr>
                <w:sz w:val="20"/>
              </w:rPr>
              <w:t>Nazwa:Telefonalarmowania</w:t>
            </w:r>
            <w:r>
              <w:rPr>
                <w:spacing w:val="-2"/>
                <w:sz w:val="20"/>
              </w:rPr>
              <w:t>pożarowego</w:t>
            </w:r>
          </w:p>
        </w:tc>
      </w:tr>
      <w:tr w:rsidR="00A31E23">
        <w:trPr>
          <w:trHeight w:val="1528"/>
        </w:trPr>
        <w:tc>
          <w:tcPr>
            <w:tcW w:w="2691" w:type="dxa"/>
          </w:tcPr>
          <w:p w:rsidR="00A31E23" w:rsidRDefault="0013341F">
            <w:pPr>
              <w:pStyle w:val="TableParagraph"/>
              <w:ind w:left="652"/>
              <w:rPr>
                <w:sz w:val="20"/>
              </w:rPr>
            </w:pPr>
            <w:r>
              <w:rPr>
                <w:noProof/>
                <w:sz w:val="20"/>
                <w:lang w:eastAsia="pl-PL"/>
              </w:rPr>
              <w:drawing>
                <wp:inline distT="0" distB="0" distL="0" distR="0">
                  <wp:extent cx="872600" cy="847344"/>
                  <wp:effectExtent l="0" t="0" r="0" b="0"/>
                  <wp:docPr id="247" name="Image 2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7" name="Image 247"/>
                          <pic:cNvPicPr/>
                        </pic:nvPicPr>
                        <pic:blipFill>
                          <a:blip r:embed="rId107" cstate="print"/>
                          <a:stretch>
                            <a:fillRect/>
                          </a:stretch>
                        </pic:blipFill>
                        <pic:spPr>
                          <a:xfrm>
                            <a:off x="0" y="0"/>
                            <a:ext cx="872600" cy="84734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Nazwa:Drzwi</w:t>
            </w:r>
            <w:r>
              <w:rPr>
                <w:spacing w:val="-2"/>
                <w:sz w:val="20"/>
              </w:rPr>
              <w:t>przeciwpożarowe</w:t>
            </w:r>
          </w:p>
        </w:tc>
      </w:tr>
    </w:tbl>
    <w:p w:rsidR="00A31E23" w:rsidRDefault="00A31E23">
      <w:pPr>
        <w:pStyle w:val="TableParagraph"/>
        <w:rPr>
          <w:sz w:val="20"/>
        </w:rPr>
        <w:sectPr w:rsidR="00A31E23">
          <w:pgSz w:w="11910" w:h="16840"/>
          <w:pgMar w:top="1400" w:right="1275" w:bottom="1480" w:left="1417" w:header="708" w:footer="1288" w:gutter="0"/>
          <w:cols w:space="708"/>
        </w:sectPr>
      </w:pPr>
    </w:p>
    <w:p w:rsidR="00A31E23" w:rsidRDefault="00A31E23">
      <w:pPr>
        <w:pStyle w:val="Tekstpodstawowy"/>
        <w:spacing w:before="6" w:after="1"/>
        <w:rPr>
          <w:sz w:val="7"/>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91"/>
        <w:gridCol w:w="6371"/>
      </w:tblGrid>
      <w:tr w:rsidR="00A31E23">
        <w:trPr>
          <w:trHeight w:val="1454"/>
        </w:trPr>
        <w:tc>
          <w:tcPr>
            <w:tcW w:w="2691" w:type="dxa"/>
          </w:tcPr>
          <w:p w:rsidR="00A31E23" w:rsidRDefault="0013341F">
            <w:pPr>
              <w:pStyle w:val="TableParagraph"/>
              <w:ind w:left="717"/>
              <w:rPr>
                <w:sz w:val="20"/>
              </w:rPr>
            </w:pPr>
            <w:r>
              <w:rPr>
                <w:noProof/>
                <w:sz w:val="20"/>
                <w:lang w:eastAsia="pl-PL"/>
              </w:rPr>
              <w:drawing>
                <wp:inline distT="0" distB="0" distL="0" distR="0">
                  <wp:extent cx="795153" cy="805815"/>
                  <wp:effectExtent l="0" t="0" r="0" b="0"/>
                  <wp:docPr id="248" name="Image 2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8" name="Image 248"/>
                          <pic:cNvPicPr/>
                        </pic:nvPicPr>
                        <pic:blipFill>
                          <a:blip r:embed="rId108" cstate="print"/>
                          <a:stretch>
                            <a:fillRect/>
                          </a:stretch>
                        </pic:blipFill>
                        <pic:spPr>
                          <a:xfrm>
                            <a:off x="0" y="0"/>
                            <a:ext cx="795153" cy="805815"/>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spacing w:before="1"/>
              <w:ind w:left="105"/>
              <w:rPr>
                <w:sz w:val="20"/>
              </w:rPr>
            </w:pPr>
            <w:r>
              <w:rPr>
                <w:sz w:val="20"/>
              </w:rPr>
              <w:t>Nazwa:Zamocowanabateria</w:t>
            </w:r>
            <w:r>
              <w:rPr>
                <w:spacing w:val="-2"/>
                <w:sz w:val="20"/>
              </w:rPr>
              <w:t>gaśnicza</w:t>
            </w:r>
          </w:p>
        </w:tc>
      </w:tr>
      <w:tr w:rsidR="00A31E23">
        <w:trPr>
          <w:trHeight w:val="1413"/>
        </w:trPr>
        <w:tc>
          <w:tcPr>
            <w:tcW w:w="2691" w:type="dxa"/>
          </w:tcPr>
          <w:p w:rsidR="00A31E23" w:rsidRDefault="0013341F">
            <w:pPr>
              <w:pStyle w:val="TableParagraph"/>
              <w:ind w:left="734"/>
              <w:rPr>
                <w:sz w:val="20"/>
              </w:rPr>
            </w:pPr>
            <w:r>
              <w:rPr>
                <w:noProof/>
                <w:sz w:val="20"/>
                <w:lang w:eastAsia="pl-PL"/>
              </w:rPr>
              <w:drawing>
                <wp:inline distT="0" distB="0" distL="0" distR="0">
                  <wp:extent cx="773791" cy="782954"/>
                  <wp:effectExtent l="0" t="0" r="0" b="0"/>
                  <wp:docPr id="249" name="Image 2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9" name="Image 249"/>
                          <pic:cNvPicPr/>
                        </pic:nvPicPr>
                        <pic:blipFill>
                          <a:blip r:embed="rId109" cstate="print"/>
                          <a:stretch>
                            <a:fillRect/>
                          </a:stretch>
                        </pic:blipFill>
                        <pic:spPr>
                          <a:xfrm>
                            <a:off x="0" y="0"/>
                            <a:ext cx="773791" cy="78295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Nazwa:Gaśnica</w:t>
            </w:r>
            <w:r>
              <w:rPr>
                <w:spacing w:val="-2"/>
                <w:sz w:val="20"/>
              </w:rPr>
              <w:t>kołowa</w:t>
            </w:r>
          </w:p>
        </w:tc>
      </w:tr>
      <w:tr w:rsidR="00A31E23">
        <w:trPr>
          <w:trHeight w:val="1399"/>
        </w:trPr>
        <w:tc>
          <w:tcPr>
            <w:tcW w:w="2691" w:type="dxa"/>
          </w:tcPr>
          <w:p w:rsidR="00A31E23" w:rsidRDefault="0013341F">
            <w:pPr>
              <w:pStyle w:val="TableParagraph"/>
              <w:ind w:left="698"/>
              <w:rPr>
                <w:sz w:val="20"/>
              </w:rPr>
            </w:pPr>
            <w:r>
              <w:rPr>
                <w:noProof/>
                <w:sz w:val="20"/>
                <w:lang w:eastAsia="pl-PL"/>
              </w:rPr>
              <w:drawing>
                <wp:inline distT="0" distB="0" distL="0" distR="0">
                  <wp:extent cx="826458" cy="778573"/>
                  <wp:effectExtent l="0" t="0" r="0" b="0"/>
                  <wp:docPr id="250" name="Image 2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0" name="Image 250"/>
                          <pic:cNvPicPr/>
                        </pic:nvPicPr>
                        <pic:blipFill>
                          <a:blip r:embed="rId110" cstate="print"/>
                          <a:stretch>
                            <a:fillRect/>
                          </a:stretch>
                        </pic:blipFill>
                        <pic:spPr>
                          <a:xfrm>
                            <a:off x="0" y="0"/>
                            <a:ext cx="826458" cy="778573"/>
                          </a:xfrm>
                          <a:prstGeom prst="rect">
                            <a:avLst/>
                          </a:prstGeom>
                        </pic:spPr>
                      </pic:pic>
                    </a:graphicData>
                  </a:graphic>
                </wp:inline>
              </w:drawing>
            </w:r>
          </w:p>
        </w:tc>
        <w:tc>
          <w:tcPr>
            <w:tcW w:w="6371" w:type="dxa"/>
          </w:tcPr>
          <w:p w:rsidR="00A31E23" w:rsidRDefault="00A31E23">
            <w:pPr>
              <w:pStyle w:val="TableParagraph"/>
              <w:spacing w:before="114"/>
              <w:rPr>
                <w:sz w:val="20"/>
              </w:rPr>
            </w:pPr>
          </w:p>
          <w:p w:rsidR="00A31E23" w:rsidRDefault="0013341F">
            <w:pPr>
              <w:pStyle w:val="TableParagraph"/>
              <w:ind w:left="105"/>
              <w:rPr>
                <w:sz w:val="20"/>
              </w:rPr>
            </w:pPr>
            <w:r>
              <w:rPr>
                <w:sz w:val="20"/>
              </w:rPr>
              <w:t>Nazwa:Przenośnyaplikator</w:t>
            </w:r>
            <w:r>
              <w:rPr>
                <w:spacing w:val="-2"/>
                <w:sz w:val="20"/>
              </w:rPr>
              <w:t>piany</w:t>
            </w:r>
          </w:p>
        </w:tc>
      </w:tr>
      <w:tr w:rsidR="00A31E23">
        <w:trPr>
          <w:trHeight w:val="1396"/>
        </w:trPr>
        <w:tc>
          <w:tcPr>
            <w:tcW w:w="2691" w:type="dxa"/>
          </w:tcPr>
          <w:p w:rsidR="00A31E23" w:rsidRDefault="0013341F">
            <w:pPr>
              <w:pStyle w:val="TableParagraph"/>
              <w:ind w:left="698"/>
              <w:rPr>
                <w:sz w:val="20"/>
              </w:rPr>
            </w:pPr>
            <w:r>
              <w:rPr>
                <w:noProof/>
                <w:sz w:val="20"/>
                <w:lang w:eastAsia="pl-PL"/>
              </w:rPr>
              <w:drawing>
                <wp:inline distT="0" distB="0" distL="0" distR="0">
                  <wp:extent cx="819363" cy="771525"/>
                  <wp:effectExtent l="0" t="0" r="0" b="0"/>
                  <wp:docPr id="251" name="Image 2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1" name="Image 251"/>
                          <pic:cNvPicPr/>
                        </pic:nvPicPr>
                        <pic:blipFill>
                          <a:blip r:embed="rId111" cstate="print"/>
                          <a:stretch>
                            <a:fillRect/>
                          </a:stretch>
                        </pic:blipFill>
                        <pic:spPr>
                          <a:xfrm>
                            <a:off x="0" y="0"/>
                            <a:ext cx="819363" cy="771525"/>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Nazwa:Aplikatormgły</w:t>
            </w:r>
            <w:r>
              <w:rPr>
                <w:spacing w:val="-2"/>
                <w:sz w:val="20"/>
              </w:rPr>
              <w:t>wodnej</w:t>
            </w:r>
          </w:p>
        </w:tc>
      </w:tr>
      <w:tr w:rsidR="00A31E23">
        <w:trPr>
          <w:trHeight w:val="1492"/>
        </w:trPr>
        <w:tc>
          <w:tcPr>
            <w:tcW w:w="2691" w:type="dxa"/>
          </w:tcPr>
          <w:p w:rsidR="00A31E23" w:rsidRDefault="0013341F">
            <w:pPr>
              <w:pStyle w:val="TableParagraph"/>
              <w:ind w:left="669"/>
              <w:rPr>
                <w:sz w:val="20"/>
              </w:rPr>
            </w:pPr>
            <w:r>
              <w:rPr>
                <w:noProof/>
                <w:sz w:val="20"/>
                <w:lang w:eastAsia="pl-PL"/>
              </w:rPr>
              <w:drawing>
                <wp:inline distT="0" distB="0" distL="0" distR="0">
                  <wp:extent cx="854186" cy="829055"/>
                  <wp:effectExtent l="0" t="0" r="0" b="0"/>
                  <wp:docPr id="252" name="Image 2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2" name="Image 252"/>
                          <pic:cNvPicPr/>
                        </pic:nvPicPr>
                        <pic:blipFill>
                          <a:blip r:embed="rId112" cstate="print"/>
                          <a:stretch>
                            <a:fillRect/>
                          </a:stretch>
                        </pic:blipFill>
                        <pic:spPr>
                          <a:xfrm>
                            <a:off x="0" y="0"/>
                            <a:ext cx="854186" cy="829055"/>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spacing w:before="1"/>
              <w:ind w:left="105"/>
              <w:rPr>
                <w:sz w:val="20"/>
              </w:rPr>
            </w:pPr>
            <w:r>
              <w:rPr>
                <w:sz w:val="20"/>
              </w:rPr>
              <w:t>Nazwa:Zamocowanainstalacja</w:t>
            </w:r>
            <w:r>
              <w:rPr>
                <w:spacing w:val="-2"/>
                <w:sz w:val="20"/>
              </w:rPr>
              <w:t>gaśnicza</w:t>
            </w:r>
          </w:p>
        </w:tc>
      </w:tr>
      <w:tr w:rsidR="00A31E23">
        <w:trPr>
          <w:trHeight w:val="1398"/>
        </w:trPr>
        <w:tc>
          <w:tcPr>
            <w:tcW w:w="2691" w:type="dxa"/>
          </w:tcPr>
          <w:p w:rsidR="00A31E23" w:rsidRDefault="0013341F">
            <w:pPr>
              <w:pStyle w:val="TableParagraph"/>
              <w:ind w:left="707"/>
              <w:rPr>
                <w:sz w:val="20"/>
              </w:rPr>
            </w:pPr>
            <w:r>
              <w:rPr>
                <w:noProof/>
                <w:sz w:val="20"/>
                <w:lang w:eastAsia="pl-PL"/>
              </w:rPr>
              <w:drawing>
                <wp:inline distT="0" distB="0" distL="0" distR="0">
                  <wp:extent cx="803323" cy="765810"/>
                  <wp:effectExtent l="0" t="0" r="0" b="0"/>
                  <wp:docPr id="253" name="Image 2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3" name="Image 253"/>
                          <pic:cNvPicPr/>
                        </pic:nvPicPr>
                        <pic:blipFill>
                          <a:blip r:embed="rId113" cstate="print"/>
                          <a:stretch>
                            <a:fillRect/>
                          </a:stretch>
                        </pic:blipFill>
                        <pic:spPr>
                          <a:xfrm>
                            <a:off x="0" y="0"/>
                            <a:ext cx="803323" cy="765810"/>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Nazwa:Zamocowanabutla</w:t>
            </w:r>
            <w:r>
              <w:rPr>
                <w:spacing w:val="-2"/>
                <w:sz w:val="20"/>
              </w:rPr>
              <w:t>gaśnicza</w:t>
            </w:r>
          </w:p>
        </w:tc>
      </w:tr>
      <w:tr w:rsidR="00A31E23">
        <w:trPr>
          <w:trHeight w:val="1490"/>
        </w:trPr>
        <w:tc>
          <w:tcPr>
            <w:tcW w:w="2691" w:type="dxa"/>
          </w:tcPr>
          <w:p w:rsidR="00A31E23" w:rsidRDefault="0013341F">
            <w:pPr>
              <w:pStyle w:val="TableParagraph"/>
              <w:ind w:left="659"/>
              <w:rPr>
                <w:sz w:val="20"/>
              </w:rPr>
            </w:pPr>
            <w:r>
              <w:rPr>
                <w:noProof/>
                <w:sz w:val="20"/>
                <w:lang w:eastAsia="pl-PL"/>
              </w:rPr>
              <w:drawing>
                <wp:inline distT="0" distB="0" distL="0" distR="0">
                  <wp:extent cx="871890" cy="834104"/>
                  <wp:effectExtent l="0" t="0" r="0" b="0"/>
                  <wp:docPr id="254" name="Image 2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pic:cNvPicPr/>
                        </pic:nvPicPr>
                        <pic:blipFill>
                          <a:blip r:embed="rId114" cstate="print"/>
                          <a:stretch>
                            <a:fillRect/>
                          </a:stretch>
                        </pic:blipFill>
                        <pic:spPr>
                          <a:xfrm>
                            <a:off x="0" y="0"/>
                            <a:ext cx="871890" cy="834104"/>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Nazwa:Stanowiskozdalnego</w:t>
            </w:r>
            <w:r>
              <w:rPr>
                <w:spacing w:val="-2"/>
                <w:sz w:val="20"/>
              </w:rPr>
              <w:t>uwalniania</w:t>
            </w:r>
          </w:p>
        </w:tc>
      </w:tr>
      <w:tr w:rsidR="00A31E23">
        <w:trPr>
          <w:trHeight w:val="1566"/>
        </w:trPr>
        <w:tc>
          <w:tcPr>
            <w:tcW w:w="2691" w:type="dxa"/>
          </w:tcPr>
          <w:p w:rsidR="00A31E23" w:rsidRDefault="0013341F">
            <w:pPr>
              <w:pStyle w:val="TableParagraph"/>
              <w:ind w:left="659"/>
              <w:rPr>
                <w:sz w:val="20"/>
              </w:rPr>
            </w:pPr>
            <w:r>
              <w:rPr>
                <w:noProof/>
                <w:sz w:val="20"/>
                <w:lang w:eastAsia="pl-PL"/>
              </w:rPr>
              <w:drawing>
                <wp:inline distT="0" distB="0" distL="0" distR="0">
                  <wp:extent cx="871620" cy="880681"/>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15" cstate="print"/>
                          <a:stretch>
                            <a:fillRect/>
                          </a:stretch>
                        </pic:blipFill>
                        <pic:spPr>
                          <a:xfrm>
                            <a:off x="0" y="0"/>
                            <a:ext cx="871620" cy="880681"/>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w:t>
            </w:r>
            <w:r>
              <w:rPr>
                <w:spacing w:val="-2"/>
                <w:sz w:val="20"/>
              </w:rPr>
              <w:t>Monitor</w:t>
            </w:r>
          </w:p>
        </w:tc>
      </w:tr>
      <w:tr w:rsidR="00A31E23">
        <w:trPr>
          <w:trHeight w:val="1699"/>
        </w:trPr>
        <w:tc>
          <w:tcPr>
            <w:tcW w:w="2691" w:type="dxa"/>
          </w:tcPr>
          <w:p w:rsidR="00A31E23" w:rsidRDefault="0013341F">
            <w:pPr>
              <w:pStyle w:val="TableParagraph"/>
              <w:ind w:left="549"/>
              <w:rPr>
                <w:sz w:val="20"/>
              </w:rPr>
            </w:pPr>
            <w:r>
              <w:rPr>
                <w:noProof/>
                <w:sz w:val="20"/>
                <w:lang w:eastAsia="pl-PL"/>
              </w:rPr>
              <w:drawing>
                <wp:inline distT="0" distB="0" distL="0" distR="0">
                  <wp:extent cx="1005745" cy="957262"/>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16" cstate="print"/>
                          <a:stretch>
                            <a:fillRect/>
                          </a:stretch>
                        </pic:blipFill>
                        <pic:spPr>
                          <a:xfrm>
                            <a:off x="0" y="0"/>
                            <a:ext cx="1005745" cy="957262"/>
                          </a:xfrm>
                          <a:prstGeom prst="rect">
                            <a:avLst/>
                          </a:prstGeom>
                        </pic:spPr>
                      </pic:pic>
                    </a:graphicData>
                  </a:graphic>
                </wp:inline>
              </w:drawing>
            </w:r>
          </w:p>
        </w:tc>
        <w:tc>
          <w:tcPr>
            <w:tcW w:w="6371" w:type="dxa"/>
          </w:tcPr>
          <w:p w:rsidR="00A31E23" w:rsidRDefault="00A31E23">
            <w:pPr>
              <w:pStyle w:val="TableParagraph"/>
              <w:spacing w:before="113"/>
              <w:rPr>
                <w:sz w:val="20"/>
              </w:rPr>
            </w:pPr>
          </w:p>
          <w:p w:rsidR="00A31E23" w:rsidRDefault="0013341F">
            <w:pPr>
              <w:pStyle w:val="TableParagraph"/>
              <w:ind w:left="105"/>
              <w:rPr>
                <w:sz w:val="20"/>
              </w:rPr>
            </w:pPr>
            <w:r>
              <w:rPr>
                <w:sz w:val="20"/>
              </w:rPr>
              <w:t>Nazwa:Koc</w:t>
            </w:r>
            <w:r>
              <w:rPr>
                <w:spacing w:val="-2"/>
                <w:sz w:val="20"/>
              </w:rPr>
              <w:t>gaśniczy</w:t>
            </w:r>
          </w:p>
        </w:tc>
      </w:tr>
    </w:tbl>
    <w:p w:rsidR="0013341F" w:rsidRDefault="0013341F"/>
    <w:sectPr w:rsidR="0013341F" w:rsidSect="00A31E23">
      <w:pgSz w:w="11910" w:h="16840"/>
      <w:pgMar w:top="1400" w:right="1275" w:bottom="1480" w:left="1417" w:header="708" w:footer="128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3B03" w:rsidRDefault="00413B03" w:rsidP="00A31E23">
      <w:r>
        <w:separator/>
      </w:r>
    </w:p>
  </w:endnote>
  <w:endnote w:type="continuationSeparator" w:id="1">
    <w:p w:rsidR="00413B03" w:rsidRDefault="00413B03" w:rsidP="00A31E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11" o:spid="_x0000_s2120" style="position:absolute;margin-left:494.75pt;margin-top:767.5pt;width:29.8pt;height:25.3pt;z-index:-251692032;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12" o:spid="_x0000_s2119" type="#_x0000_t202" style="position:absolute;margin-left:502.65pt;margin-top:772.4pt;width:14pt;height:15.3pt;z-index:-251689984;mso-position-horizontal-relative:page;mso-position-vertical-relative:page" filled="f" stroked="f">
          <v:textbox inset="0,0,0,0">
            <w:txbxContent>
              <w:p w:rsidR="0034380B" w:rsidRDefault="00B12717">
                <w:pPr>
                  <w:pStyle w:val="Tekstpodstawowy"/>
                  <w:spacing w:before="10"/>
                  <w:ind w:left="2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3</w:t>
                </w:r>
                <w:r>
                  <w:rPr>
                    <w:color w:val="FFFFFF"/>
                    <w:spacing w:val="-5"/>
                  </w:rPr>
                  <w:fldChar w:fldCharType="end"/>
                </w:r>
              </w:p>
            </w:txbxContent>
          </v:textbox>
          <w10:wrap anchorx="page" anchory="page"/>
        </v:shape>
      </w:pict>
    </w:r>
    <w:r>
      <w:rPr>
        <w:sz w:val="20"/>
      </w:rPr>
      <w:pict>
        <v:shape id="docshape13" o:spid="_x0000_s2118" type="#_x0000_t202" style="position:absolute;margin-left:167.9pt;margin-top:791.95pt;width:259.35pt;height:15.3pt;z-index:-25168793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55" o:spid="_x0000_s2079" style="position:absolute;margin-left:494.75pt;margin-top:767.4pt;width:29.8pt;height:25.3pt;z-index:-251652096;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56" o:spid="_x0000_s2078" type="#_x0000_t202" style="position:absolute;margin-left:500.6pt;margin-top:772.25pt;width:19pt;height:15.3pt;z-index:-251651072;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72</w:t>
                </w:r>
                <w:r>
                  <w:rPr>
                    <w:color w:val="FFFFFF"/>
                    <w:spacing w:val="-5"/>
                  </w:rPr>
                  <w:fldChar w:fldCharType="end"/>
                </w:r>
              </w:p>
            </w:txbxContent>
          </v:textbox>
          <w10:wrap anchorx="page" anchory="page"/>
        </v:shape>
      </w:pict>
    </w:r>
    <w:r>
      <w:rPr>
        <w:sz w:val="20"/>
      </w:rPr>
      <w:pict>
        <v:shape id="docshape57" o:spid="_x0000_s2077" type="#_x0000_t202" style="position:absolute;margin-left:167.85pt;margin-top:791.85pt;width:259.35pt;height:15.3pt;z-index:-251650048;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62" o:spid="_x0000_s2073" style="position:absolute;margin-left:494.75pt;margin-top:767.4pt;width:29.8pt;height:25.3pt;z-index:-251645952;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63" o:spid="_x0000_s2072" type="#_x0000_t202" style="position:absolute;margin-left:500.6pt;margin-top:772.25pt;width:19pt;height:15.3pt;z-index:-251644928;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73</w:t>
                </w:r>
                <w:r>
                  <w:rPr>
                    <w:color w:val="FFFFFF"/>
                    <w:spacing w:val="-5"/>
                  </w:rPr>
                  <w:fldChar w:fldCharType="end"/>
                </w:r>
              </w:p>
            </w:txbxContent>
          </v:textbox>
          <w10:wrap anchorx="page" anchory="page"/>
        </v:shape>
      </w:pict>
    </w:r>
    <w:r>
      <w:rPr>
        <w:sz w:val="20"/>
      </w:rPr>
      <w:pict>
        <v:shape id="docshape64" o:spid="_x0000_s2071" type="#_x0000_t202" style="position:absolute;margin-left:167.85pt;margin-top:791.85pt;width:259.35pt;height:15.3pt;z-index:-251643904;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68" o:spid="_x0000_s2067" style="position:absolute;margin-left:494.75pt;margin-top:767.4pt;width:29.8pt;height:25.3pt;z-index:-25163980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69" o:spid="_x0000_s2066" type="#_x0000_t202" style="position:absolute;margin-left:500.6pt;margin-top:772.25pt;width:19pt;height:15.3pt;z-index:-251638784;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74</w:t>
                </w:r>
                <w:r>
                  <w:rPr>
                    <w:color w:val="FFFFFF"/>
                    <w:spacing w:val="-5"/>
                  </w:rPr>
                  <w:fldChar w:fldCharType="end"/>
                </w:r>
              </w:p>
            </w:txbxContent>
          </v:textbox>
          <w10:wrap anchorx="page" anchory="page"/>
        </v:shape>
      </w:pict>
    </w:r>
    <w:r>
      <w:rPr>
        <w:sz w:val="20"/>
      </w:rPr>
      <w:pict>
        <v:shape id="docshape70" o:spid="_x0000_s2065" type="#_x0000_t202" style="position:absolute;margin-left:167.85pt;margin-top:791.85pt;width:259.35pt;height:15.3pt;z-index:-251637760;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73" o:spid="_x0000_s2062" style="position:absolute;margin-left:494.75pt;margin-top:767.4pt;width:29.8pt;height:25.3pt;z-index:-25163468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74" o:spid="_x0000_s2061" type="#_x0000_t202" style="position:absolute;margin-left:500.6pt;margin-top:772.25pt;width:19pt;height:15.3pt;z-index:-251633664;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76</w:t>
                </w:r>
                <w:r>
                  <w:rPr>
                    <w:color w:val="FFFFFF"/>
                    <w:spacing w:val="-5"/>
                  </w:rPr>
                  <w:fldChar w:fldCharType="end"/>
                </w:r>
              </w:p>
            </w:txbxContent>
          </v:textbox>
          <w10:wrap anchorx="page" anchory="page"/>
        </v:shape>
      </w:pict>
    </w:r>
    <w:r>
      <w:rPr>
        <w:sz w:val="20"/>
      </w:rPr>
      <w:pict>
        <v:shape id="docshape75" o:spid="_x0000_s2060" type="#_x0000_t202" style="position:absolute;margin-left:167.85pt;margin-top:791.85pt;width:259.35pt;height:15.3pt;z-index:-251632640;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79" o:spid="_x0000_s2057" style="position:absolute;margin-left:494.75pt;margin-top:767.5pt;width:29.8pt;height:25.3pt;z-index:-25162956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80" o:spid="_x0000_s2056" type="#_x0000_t202" style="position:absolute;margin-left:500.65pt;margin-top:772.4pt;width:19pt;height:15.3pt;z-index:-251628544;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77</w:t>
                </w:r>
                <w:r>
                  <w:rPr>
                    <w:color w:val="FFFFFF"/>
                    <w:spacing w:val="-5"/>
                  </w:rPr>
                  <w:fldChar w:fldCharType="end"/>
                </w:r>
              </w:p>
            </w:txbxContent>
          </v:textbox>
          <w10:wrap anchorx="page" anchory="page"/>
        </v:shape>
      </w:pict>
    </w:r>
    <w:r>
      <w:rPr>
        <w:sz w:val="20"/>
      </w:rPr>
      <w:pict>
        <v:shape id="docshape81" o:spid="_x0000_s2055" type="#_x0000_t202" style="position:absolute;margin-left:168pt;margin-top:791.85pt;width:259.35pt;height:15.3pt;z-index:-251627520;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type id="_x0000_t202" coordsize="21600,21600" o:spt="202" path="m,l,21600r21600,l21600,xe">
          <v:stroke joinstyle="miter"/>
          <v:path gradientshapeok="t" o:connecttype="rect"/>
        </v:shapetype>
        <v:shape id="docshape82" o:spid="_x0000_s2054" type="#_x0000_t202" style="position:absolute;margin-left:291.25pt;margin-top:545.25pt;width:259.35pt;height:15.3pt;z-index:-25162649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89" o:spid="_x0000_s2051" style="position:absolute;margin-left:494.75pt;margin-top:767.5pt;width:29.8pt;height:25.3pt;z-index:-25162342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90" o:spid="_x0000_s2050" type="#_x0000_t202" style="position:absolute;margin-left:500.65pt;margin-top:772.4pt;width:19pt;height:15.3pt;z-index:-251622400;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87</w:t>
                </w:r>
                <w:r>
                  <w:rPr>
                    <w:color w:val="FFFFFF"/>
                    <w:spacing w:val="-5"/>
                  </w:rPr>
                  <w:fldChar w:fldCharType="end"/>
                </w:r>
              </w:p>
            </w:txbxContent>
          </v:textbox>
          <w10:wrap anchorx="page" anchory="page"/>
        </v:shape>
      </w:pict>
    </w:r>
    <w:r>
      <w:rPr>
        <w:sz w:val="20"/>
      </w:rPr>
      <w:pict>
        <v:shape id="docshape91" o:spid="_x0000_s2049" type="#_x0000_t202" style="position:absolute;margin-left:168pt;margin-top:791.85pt;width:259.35pt;height:15.3pt;z-index:-25162137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16" o:spid="_x0000_s2115" style="position:absolute;margin-left:494.75pt;margin-top:767.5pt;width:29.8pt;height:25.3pt;z-index:-251691008;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17" o:spid="_x0000_s2114" type="#_x0000_t202" style="position:absolute;margin-left:502.65pt;margin-top:772.4pt;width:14pt;height:15.3pt;z-index:-251688960;mso-position-horizontal-relative:page;mso-position-vertical-relative:page" filled="f" stroked="f">
          <v:textbox inset="0,0,0,0">
            <w:txbxContent>
              <w:p w:rsidR="0034380B" w:rsidRDefault="00B12717">
                <w:pPr>
                  <w:pStyle w:val="Tekstpodstawowy"/>
                  <w:spacing w:before="10"/>
                  <w:ind w:left="2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16</w:t>
                </w:r>
                <w:r>
                  <w:rPr>
                    <w:color w:val="FFFFFF"/>
                    <w:spacing w:val="-5"/>
                  </w:rPr>
                  <w:fldChar w:fldCharType="end"/>
                </w:r>
              </w:p>
            </w:txbxContent>
          </v:textbox>
          <w10:wrap anchorx="page" anchory="page"/>
        </v:shape>
      </w:pict>
    </w:r>
    <w:r>
      <w:rPr>
        <w:sz w:val="20"/>
      </w:rPr>
      <w:pict>
        <v:shape id="docshape18" o:spid="_x0000_s2113" type="#_x0000_t202" style="position:absolute;margin-left:167.9pt;margin-top:791.95pt;width:259.35pt;height:15.3pt;z-index:-251686912;mso-position-horizontal-relative:page;mso-position-vertical-relative:page" filled="f" stroked="f">
          <v:textbox inset="0,0,0,0">
            <w:txbxContent>
              <w:p w:rsidR="0034380B" w:rsidRDefault="0034380B">
                <w:pPr>
                  <w:pStyle w:val="Tekstpodstawowy"/>
                  <w:spacing w:before="10"/>
                  <w:ind w:left="20"/>
                </w:pPr>
                <w:r>
                  <w:t xml:space="preserve">Zespół Szkół im.Świętej Jadwigi Śląskiej we </w:t>
                </w:r>
                <w:r>
                  <w:rPr>
                    <w:spacing w:val="-2"/>
                  </w:rPr>
                  <w:t>Wleniu</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9"/>
      </w:rPr>
    </w:pPr>
    <w:r>
      <w:rPr>
        <w:sz w:val="9"/>
      </w:rPr>
      <w:pict>
        <v:rect id="docshape21" o:spid="_x0000_s2110" style="position:absolute;margin-left:494.75pt;margin-top:767.5pt;width:29.8pt;height:25.3pt;z-index:-251683840;mso-position-horizontal-relative:page;mso-position-vertical-relative:page" fillcolor="#c00000" stroked="f">
          <w10:wrap anchorx="page" anchory="page"/>
        </v:rect>
      </w:pict>
    </w:r>
    <w:r>
      <w:rPr>
        <w:sz w:val="9"/>
      </w:rPr>
      <w:pict>
        <v:shapetype id="_x0000_t202" coordsize="21600,21600" o:spt="202" path="m,l,21600r21600,l21600,xe">
          <v:stroke joinstyle="miter"/>
          <v:path gradientshapeok="t" o:connecttype="rect"/>
        </v:shapetype>
        <v:shape id="docshape22" o:spid="_x0000_s2109" type="#_x0000_t202" style="position:absolute;margin-left:167.9pt;margin-top:791.95pt;width:259.35pt;height:15.3pt;z-index:-25168281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25" o:spid="_x0000_s2106" style="position:absolute;margin-left:494.75pt;margin-top:767.5pt;width:29.8pt;height:25.3pt;z-index:-25167974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26" o:spid="_x0000_s2105" type="#_x0000_t202" style="position:absolute;margin-left:500.65pt;margin-top:772.4pt;width:19pt;height:15.3pt;z-index:-251678720;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27</w:t>
                </w:r>
                <w:r>
                  <w:rPr>
                    <w:color w:val="FFFFFF"/>
                    <w:spacing w:val="-5"/>
                  </w:rPr>
                  <w:fldChar w:fldCharType="end"/>
                </w:r>
              </w:p>
            </w:txbxContent>
          </v:textbox>
          <w10:wrap anchorx="page" anchory="page"/>
        </v:shape>
      </w:pict>
    </w:r>
    <w:r>
      <w:rPr>
        <w:sz w:val="20"/>
      </w:rPr>
      <w:pict>
        <v:shape id="docshape27" o:spid="_x0000_s2104" type="#_x0000_t202" style="position:absolute;margin-left:167.9pt;margin-top:791.95pt;width:259.35pt;height:15.3pt;z-index:-25167769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30" o:spid="_x0000_s2101" style="position:absolute;margin-left:741.35pt;margin-top:520.9pt;width:29.75pt;height:25.3pt;z-index:-25167462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31" o:spid="_x0000_s2100" type="#_x0000_t202" style="position:absolute;margin-left:747.25pt;margin-top:525.8pt;width:19pt;height:15.3pt;z-index:-251673600;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29</w:t>
                </w:r>
                <w:r>
                  <w:rPr>
                    <w:color w:val="FFFFFF"/>
                    <w:spacing w:val="-5"/>
                  </w:rPr>
                  <w:fldChar w:fldCharType="end"/>
                </w:r>
              </w:p>
            </w:txbxContent>
          </v:textbox>
          <w10:wrap anchorx="page" anchory="page"/>
        </v:shape>
      </w:pict>
    </w:r>
    <w:r>
      <w:rPr>
        <w:sz w:val="20"/>
      </w:rPr>
      <w:pict>
        <v:shape id="docshape32" o:spid="_x0000_s2099" type="#_x0000_t202" style="position:absolute;margin-left:291.25pt;margin-top:545.25pt;width:259.35pt;height:15.3pt;z-index:-25167257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35" o:spid="_x0000_s2096" style="position:absolute;margin-left:494.75pt;margin-top:767.5pt;width:29.8pt;height:25.3pt;z-index:-251669504;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36" o:spid="_x0000_s2095" type="#_x0000_t202" style="position:absolute;margin-left:500.65pt;margin-top:772.4pt;width:19pt;height:15.3pt;z-index:-251668480;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46</w:t>
                </w:r>
                <w:r>
                  <w:rPr>
                    <w:color w:val="FFFFFF"/>
                    <w:spacing w:val="-5"/>
                  </w:rPr>
                  <w:fldChar w:fldCharType="end"/>
                </w:r>
              </w:p>
            </w:txbxContent>
          </v:textbox>
          <w10:wrap anchorx="page" anchory="page"/>
        </v:shape>
      </w:pict>
    </w:r>
    <w:r>
      <w:rPr>
        <w:sz w:val="20"/>
      </w:rPr>
      <w:pict>
        <v:shape id="docshape37" o:spid="_x0000_s2094" type="#_x0000_t202" style="position:absolute;margin-left:168pt;margin-top:791.85pt;width:259.35pt;height:15.3pt;z-index:-251667456;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type id="_x0000_t202" coordsize="21600,21600" o:spt="202" path="m,l,21600r21600,l21600,xe">
          <v:stroke joinstyle="miter"/>
          <v:path gradientshapeok="t" o:connecttype="rect"/>
        </v:shapetype>
        <v:shape id="docshape42" o:spid="_x0000_s2091" type="#_x0000_t202" style="position:absolute;margin-left:291.25pt;margin-top:545.25pt;width:259.35pt;height:15.3pt;z-index:-251664384;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46" o:spid="_x0000_s2088" style="position:absolute;margin-left:741.35pt;margin-top:520.9pt;width:29.75pt;height:25.3pt;z-index:-251661312;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47" o:spid="_x0000_s2087" type="#_x0000_t202" style="position:absolute;margin-left:291.25pt;margin-top:545.25pt;width:259.35pt;height:15.3pt;z-index:-251660288;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rect id="docshape50" o:spid="_x0000_s2084" style="position:absolute;margin-left:494.75pt;margin-top:767.5pt;width:29.8pt;height:25.3pt;z-index:-251657216;mso-position-horizontal-relative:page;mso-position-vertical-relative:page" fillcolor="#c00000" stroked="f">
          <w10:wrap anchorx="page" anchory="page"/>
        </v:rect>
      </w:pict>
    </w:r>
    <w:r>
      <w:rPr>
        <w:sz w:val="20"/>
      </w:rPr>
      <w:pict>
        <v:shapetype id="_x0000_t202" coordsize="21600,21600" o:spt="202" path="m,l,21600r21600,l21600,xe">
          <v:stroke joinstyle="miter"/>
          <v:path gradientshapeok="t" o:connecttype="rect"/>
        </v:shapetype>
        <v:shape id="docshape51" o:spid="_x0000_s2083" type="#_x0000_t202" style="position:absolute;margin-left:500.65pt;margin-top:772.4pt;width:19pt;height:15.3pt;z-index:-251656192;mso-position-horizontal-relative:page;mso-position-vertical-relative:page" filled="f" stroked="f">
          <v:textbox inset="0,0,0,0">
            <w:txbxContent>
              <w:p w:rsidR="0034380B" w:rsidRDefault="00B12717">
                <w:pPr>
                  <w:pStyle w:val="Tekstpodstawowy"/>
                  <w:spacing w:before="10"/>
                  <w:ind w:left="60"/>
                </w:pPr>
                <w:r>
                  <w:rPr>
                    <w:color w:val="FFFFFF"/>
                    <w:spacing w:val="-5"/>
                  </w:rPr>
                  <w:fldChar w:fldCharType="begin"/>
                </w:r>
                <w:r w:rsidR="0034380B">
                  <w:rPr>
                    <w:color w:val="FFFFFF"/>
                    <w:spacing w:val="-5"/>
                  </w:rPr>
                  <w:instrText xml:space="preserve"> PAGE </w:instrText>
                </w:r>
                <w:r>
                  <w:rPr>
                    <w:color w:val="FFFFFF"/>
                    <w:spacing w:val="-5"/>
                  </w:rPr>
                  <w:fldChar w:fldCharType="separate"/>
                </w:r>
                <w:r w:rsidR="00421D2D">
                  <w:rPr>
                    <w:noProof/>
                    <w:color w:val="FFFFFF"/>
                    <w:spacing w:val="-5"/>
                  </w:rPr>
                  <w:t>52</w:t>
                </w:r>
                <w:r>
                  <w:rPr>
                    <w:color w:val="FFFFFF"/>
                    <w:spacing w:val="-5"/>
                  </w:rPr>
                  <w:fldChar w:fldCharType="end"/>
                </w:r>
              </w:p>
            </w:txbxContent>
          </v:textbox>
          <w10:wrap anchorx="page" anchory="page"/>
        </v:shape>
      </w:pict>
    </w:r>
    <w:r>
      <w:rPr>
        <w:sz w:val="20"/>
      </w:rPr>
      <w:pict>
        <v:shape id="docshape52" o:spid="_x0000_s2082" type="#_x0000_t202" style="position:absolute;margin-left:168pt;margin-top:791.85pt;width:259.35pt;height:15.3pt;z-index:-251655168;mso-position-horizontal-relative:page;mso-position-vertical-relative:page" filled="f" stroked="f">
          <v:textbox inset="0,0,0,0">
            <w:txbxContent>
              <w:p w:rsidR="0034380B" w:rsidRDefault="0034380B">
                <w:pPr>
                  <w:pStyle w:val="Tekstpodstawowy"/>
                  <w:spacing w:before="10"/>
                  <w:ind w:left="20"/>
                </w:pPr>
                <w:r>
                  <w:t>ZespółSzkółim.Świętej JadwigiŚląskiejwe</w:t>
                </w:r>
                <w:r>
                  <w:rPr>
                    <w:spacing w:val="-2"/>
                  </w:rPr>
                  <w:t>Wleniu</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3B03" w:rsidRDefault="00413B03" w:rsidP="00A31E23">
      <w:r>
        <w:separator/>
      </w:r>
    </w:p>
  </w:footnote>
  <w:footnote w:type="continuationSeparator" w:id="1">
    <w:p w:rsidR="00413B03" w:rsidRDefault="00413B03" w:rsidP="00A31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9" o:spid="_x0000_s2122" style="position:absolute;margin-left:70.8pt;margin-top:35.4pt;width:453.7pt;height:25.35pt;z-index:-251696128;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10" o:spid="_x0000_s2121" type="#_x0000_t202" style="position:absolute;margin-left:160.4pt;margin-top:40.5pt;width:288.7pt;height:15.3pt;z-index:-25169408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53" o:spid="_x0000_s2081" style="position:absolute;margin-left:70.8pt;margin-top:35.4pt;width:453.7pt;height:25.35pt;z-index:-25165414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54" o:spid="_x0000_s2080" type="#_x0000_t202" style="position:absolute;margin-left:160.4pt;margin-top:40.5pt;width:288.7pt;height:15.3pt;z-index:-25165312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59" o:spid="_x0000_s2076" style="position:absolute;margin-left:70.8pt;margin-top:35.4pt;width:453.7pt;height:25.35pt;z-index:-25164902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60" o:spid="_x0000_s2075" type="#_x0000_t202" style="position:absolute;margin-left:160.4pt;margin-top:40.5pt;width:288.7pt;height:15.3pt;z-index:-25164800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r>
      <w:rPr>
        <w:sz w:val="20"/>
      </w:rPr>
      <w:pict>
        <v:shape id="docshape61" o:spid="_x0000_s2074" type="#_x0000_t202" style="position:absolute;margin-left:445.85pt;margin-top:73.65pt;width:79.55pt;height:15.3pt;z-index:-251646976;mso-position-horizontal-relative:page;mso-position-vertical-relative:page" filled="f" stroked="f">
          <v:textbox inset="0,0,0,0">
            <w:txbxContent>
              <w:p w:rsidR="0034380B" w:rsidRDefault="0034380B">
                <w:pPr>
                  <w:pStyle w:val="Tekstpodstawowy"/>
                  <w:spacing w:before="10"/>
                  <w:ind w:left="20"/>
                </w:pPr>
                <w:r>
                  <w:t>ZAŁĄCZNIK</w:t>
                </w:r>
                <w:r>
                  <w:rPr>
                    <w:spacing w:val="-10"/>
                  </w:rPr>
                  <w:t>1</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65" o:spid="_x0000_s2070" style="position:absolute;margin-left:70.8pt;margin-top:35.4pt;width:453.7pt;height:25.35pt;z-index:-251642880;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66" o:spid="_x0000_s2069" type="#_x0000_t202" style="position:absolute;margin-left:160.4pt;margin-top:40.5pt;width:288.7pt;height:15.3pt;z-index:-251641856;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r>
      <w:rPr>
        <w:sz w:val="20"/>
      </w:rPr>
      <w:pict>
        <v:shape id="docshape67" o:spid="_x0000_s2068" type="#_x0000_t202" style="position:absolute;margin-left:445.85pt;margin-top:73.65pt;width:79.55pt;height:15.3pt;z-index:-251640832;mso-position-horizontal-relative:page;mso-position-vertical-relative:page" filled="f" stroked="f">
          <v:textbox inset="0,0,0,0">
            <w:txbxContent>
              <w:p w:rsidR="0034380B" w:rsidRDefault="0034380B">
                <w:pPr>
                  <w:pStyle w:val="Tekstpodstawowy"/>
                  <w:spacing w:before="10"/>
                  <w:ind w:left="20"/>
                </w:pPr>
                <w:r>
                  <w:t>ZAŁĄCZNIK</w:t>
                </w:r>
                <w:r>
                  <w:rPr>
                    <w:spacing w:val="-10"/>
                  </w:rPr>
                  <w:t>2</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71" o:spid="_x0000_s2064" style="position:absolute;margin-left:70.8pt;margin-top:35.4pt;width:453.7pt;height:25.35pt;z-index:-251636736;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72" o:spid="_x0000_s2063" type="#_x0000_t202" style="position:absolute;margin-left:160.4pt;margin-top:40.5pt;width:288.7pt;height:15.3pt;z-index:-251635712;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77" o:spid="_x0000_s2059" style="position:absolute;margin-left:70.8pt;margin-top:35.4pt;width:453.7pt;height:25.35pt;z-index:-251631616;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78" o:spid="_x0000_s2058" type="#_x0000_t202" style="position:absolute;margin-left:160.4pt;margin-top:40.5pt;width:288.7pt;height:15.3pt;z-index:-251630592;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34380B">
    <w:pPr>
      <w:pStyle w:val="Tekstpodstawowy"/>
      <w:spacing w:line="14" w:lineRule="auto"/>
      <w:rPr>
        <w:sz w:val="2"/>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87" o:spid="_x0000_s2053" style="position:absolute;margin-left:70.8pt;margin-top:35.4pt;width:453.7pt;height:25.35pt;z-index:-251625472;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88" o:spid="_x0000_s2052" type="#_x0000_t202" style="position:absolute;margin-left:160.4pt;margin-top:40.5pt;width:288.7pt;height:15.3pt;z-index:-25162444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14" o:spid="_x0000_s2117" style="position:absolute;margin-left:70.8pt;margin-top:35.4pt;width:453.7pt;height:25.35pt;z-index:-25169510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15" o:spid="_x0000_s2116" type="#_x0000_t202" style="position:absolute;margin-left:160.4pt;margin-top:40.5pt;width:288.7pt;height:15.3pt;z-index:-251693056;mso-position-horizontal-relative:page;mso-position-vertical-relative:page" filled="f" stroked="f">
          <v:textbox inset="0,0,0,0">
            <w:txbxContent>
              <w:p w:rsidR="0034380B" w:rsidRDefault="0034380B">
                <w:pPr>
                  <w:spacing w:before="10"/>
                  <w:ind w:left="20"/>
                  <w:rPr>
                    <w:b/>
                    <w:sz w:val="24"/>
                  </w:rPr>
                </w:pPr>
                <w:r>
                  <w:rPr>
                    <w:b/>
                    <w:color w:val="FFFFFF"/>
                    <w:sz w:val="24"/>
                  </w:rPr>
                  <w:t xml:space="preserve">INSTRUKCJA BEZPIECZEŃSTWA </w:t>
                </w:r>
                <w:r>
                  <w:rPr>
                    <w:b/>
                    <w:color w:val="FFFFFF"/>
                    <w:spacing w:val="-2"/>
                    <w:sz w:val="24"/>
                  </w:rPr>
                  <w:t>POŻAROWEGO</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19" o:spid="_x0000_s2112" style="position:absolute;margin-left:70.8pt;margin-top:35.4pt;width:453.7pt;height:25.35pt;z-index:-251685888;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20" o:spid="_x0000_s2111" type="#_x0000_t202" style="position:absolute;margin-left:160.4pt;margin-top:40.5pt;width:288.7pt;height:15.3pt;z-index:-251684864;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23" o:spid="_x0000_s2108" style="position:absolute;margin-left:70.8pt;margin-top:35.4pt;width:453.7pt;height:25.35pt;z-index:-251681792;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24" o:spid="_x0000_s2107" type="#_x0000_t202" style="position:absolute;margin-left:160.4pt;margin-top:40.5pt;width:288.7pt;height:15.3pt;z-index:-25168076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28" o:spid="_x0000_s2103" style="position:absolute;margin-left:317.45pt;margin-top:35.4pt;width:453.7pt;height:25.35pt;z-index:-251676672;mso-position-horizontal-relative:page;mso-position-vertical-relative:page" coordorigin="6349,708" coordsize="9074,507" o:spt="100" adj="0,,0" path="m6635,708r-286,l6349,1215r286,l6635,708xm15422,708r-8787,l6635,1215r8787,l15422,708xe" fillcolor="#c00000"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29" o:spid="_x0000_s2102" type="#_x0000_t202" style="position:absolute;margin-left:407.05pt;margin-top:40.5pt;width:288.65pt;height:15.3pt;z-index:-25167564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33" o:spid="_x0000_s2098" style="position:absolute;margin-left:70.8pt;margin-top:35.4pt;width:453.7pt;height:25.35pt;z-index:-251671552;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34" o:spid="_x0000_s2097" type="#_x0000_t202" style="position:absolute;margin-left:160.4pt;margin-top:40.5pt;width:288.7pt;height:15.3pt;z-index:-25167052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40" o:spid="_x0000_s2093" style="position:absolute;margin-left:317.45pt;margin-top:35.4pt;width:453.7pt;height:25.35pt;z-index:-251666432;mso-position-horizontal-relative:page;mso-position-vertical-relative:page" coordorigin="6349,708" coordsize="9074,507" o:spt="100" adj="0,,0" path="m6635,708r-286,l6349,1215r286,l6635,708xm15422,708r-8787,l6635,1215r8787,l15422,708xe" fillcolor="#c00000"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41" o:spid="_x0000_s2092" type="#_x0000_t202" style="position:absolute;margin-left:407.05pt;margin-top:40.5pt;width:288.65pt;height:15.3pt;z-index:-251665408;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44" o:spid="_x0000_s2090" style="position:absolute;margin-left:317.45pt;margin-top:35.4pt;width:453.7pt;height:25.35pt;z-index:-251663360;mso-position-horizontal-relative:page;mso-position-vertical-relative:page" coordorigin="6349,708" coordsize="9074,507" o:spt="100" adj="0,,0" path="m6635,708r-286,l6349,1215r286,l6635,708xm15422,708r-8787,l6635,1215r8787,l15422,708xe" fillcolor="#c00000" stroked="f">
          <v:stroke joinstyle="round"/>
          <v:formulas/>
          <v:path arrowok="t" o:connecttype="segments"/>
          <w10:wrap anchorx="page" anchory="page"/>
        </v:shape>
      </w:pict>
    </w:r>
    <w:r>
      <w:rPr>
        <w:sz w:val="20"/>
      </w:rPr>
      <w:pict>
        <v:shapetype id="_x0000_t202" coordsize="21600,21600" o:spt="202" path="m,l,21600r21600,l21600,xe">
          <v:stroke joinstyle="miter"/>
          <v:path gradientshapeok="t" o:connecttype="rect"/>
        </v:shapetype>
        <v:shape id="docshape45" o:spid="_x0000_s2089" type="#_x0000_t202" style="position:absolute;margin-left:407.05pt;margin-top:40.5pt;width:288.65pt;height:15.3pt;z-index:-251662336;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80B" w:rsidRDefault="00B12717">
    <w:pPr>
      <w:pStyle w:val="Tekstpodstawowy"/>
      <w:spacing w:line="14" w:lineRule="auto"/>
      <w:rPr>
        <w:sz w:val="20"/>
      </w:rPr>
    </w:pPr>
    <w:r>
      <w:rPr>
        <w:sz w:val="20"/>
      </w:rPr>
      <w:pict>
        <v:shape id="docshape48" o:spid="_x0000_s2086" style="position:absolute;margin-left:70.8pt;margin-top:35.4pt;width:453.7pt;height:25.35pt;z-index:-251659264;mso-position-horizontal-relative:page;mso-position-vertical-relative:page" coordorigin="1416,708" coordsize="9074,507" path="m10490,708r-8788,l1416,708r,506l1702,1214r8788,l10490,708xe" fillcolor="#c00000" stroked="f">
          <v:path arrowok="t"/>
          <w10:wrap anchorx="page" anchory="page"/>
        </v:shape>
      </w:pict>
    </w:r>
    <w:r>
      <w:rPr>
        <w:sz w:val="20"/>
      </w:rPr>
      <w:pict>
        <v:shapetype id="_x0000_t202" coordsize="21600,21600" o:spt="202" path="m,l,21600r21600,l21600,xe">
          <v:stroke joinstyle="miter"/>
          <v:path gradientshapeok="t" o:connecttype="rect"/>
        </v:shapetype>
        <v:shape id="docshape49" o:spid="_x0000_s2085" type="#_x0000_t202" style="position:absolute;margin-left:160.4pt;margin-top:40.5pt;width:288.7pt;height:15.3pt;z-index:-251658240;mso-position-horizontal-relative:page;mso-position-vertical-relative:page" filled="f" stroked="f">
          <v:textbox inset="0,0,0,0">
            <w:txbxContent>
              <w:p w:rsidR="0034380B" w:rsidRDefault="0034380B">
                <w:pPr>
                  <w:spacing w:before="10"/>
                  <w:ind w:left="20"/>
                  <w:rPr>
                    <w:b/>
                    <w:sz w:val="24"/>
                  </w:rPr>
                </w:pPr>
                <w:r>
                  <w:rPr>
                    <w:b/>
                    <w:color w:val="FFFFFF"/>
                    <w:sz w:val="24"/>
                  </w:rPr>
                  <w:t>INSTRUKCJABEZPIECZEŃSTWA</w:t>
                </w:r>
                <w:r>
                  <w:rPr>
                    <w:b/>
                    <w:color w:val="FFFFFF"/>
                    <w:spacing w:val="-2"/>
                    <w:sz w:val="24"/>
                  </w:rPr>
                  <w:t>POŻAROWEGO</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262E4"/>
    <w:multiLevelType w:val="hybridMultilevel"/>
    <w:tmpl w:val="13341FD2"/>
    <w:lvl w:ilvl="0" w:tplc="3E2ECAD6">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1" w:tplc="2550F720">
      <w:numFmt w:val="bullet"/>
      <w:lvlText w:val="•"/>
      <w:lvlJc w:val="left"/>
      <w:pPr>
        <w:ind w:left="1065" w:hanging="360"/>
      </w:pPr>
      <w:rPr>
        <w:rFonts w:hint="default"/>
        <w:lang w:val="pl-PL" w:eastAsia="en-US" w:bidi="ar-SA"/>
      </w:rPr>
    </w:lvl>
    <w:lvl w:ilvl="2" w:tplc="38BE3572">
      <w:numFmt w:val="bullet"/>
      <w:lvlText w:val="•"/>
      <w:lvlJc w:val="left"/>
      <w:pPr>
        <w:ind w:left="1670" w:hanging="360"/>
      </w:pPr>
      <w:rPr>
        <w:rFonts w:hint="default"/>
        <w:lang w:val="pl-PL" w:eastAsia="en-US" w:bidi="ar-SA"/>
      </w:rPr>
    </w:lvl>
    <w:lvl w:ilvl="3" w:tplc="A9024B38">
      <w:numFmt w:val="bullet"/>
      <w:lvlText w:val="•"/>
      <w:lvlJc w:val="left"/>
      <w:pPr>
        <w:ind w:left="2275" w:hanging="360"/>
      </w:pPr>
      <w:rPr>
        <w:rFonts w:hint="default"/>
        <w:lang w:val="pl-PL" w:eastAsia="en-US" w:bidi="ar-SA"/>
      </w:rPr>
    </w:lvl>
    <w:lvl w:ilvl="4" w:tplc="29C6D5DC">
      <w:numFmt w:val="bullet"/>
      <w:lvlText w:val="•"/>
      <w:lvlJc w:val="left"/>
      <w:pPr>
        <w:ind w:left="2880" w:hanging="360"/>
      </w:pPr>
      <w:rPr>
        <w:rFonts w:hint="default"/>
        <w:lang w:val="pl-PL" w:eastAsia="en-US" w:bidi="ar-SA"/>
      </w:rPr>
    </w:lvl>
    <w:lvl w:ilvl="5" w:tplc="1300665A">
      <w:numFmt w:val="bullet"/>
      <w:lvlText w:val="•"/>
      <w:lvlJc w:val="left"/>
      <w:pPr>
        <w:ind w:left="3485" w:hanging="360"/>
      </w:pPr>
      <w:rPr>
        <w:rFonts w:hint="default"/>
        <w:lang w:val="pl-PL" w:eastAsia="en-US" w:bidi="ar-SA"/>
      </w:rPr>
    </w:lvl>
    <w:lvl w:ilvl="6" w:tplc="EEE8EE74">
      <w:numFmt w:val="bullet"/>
      <w:lvlText w:val="•"/>
      <w:lvlJc w:val="left"/>
      <w:pPr>
        <w:ind w:left="4090" w:hanging="360"/>
      </w:pPr>
      <w:rPr>
        <w:rFonts w:hint="default"/>
        <w:lang w:val="pl-PL" w:eastAsia="en-US" w:bidi="ar-SA"/>
      </w:rPr>
    </w:lvl>
    <w:lvl w:ilvl="7" w:tplc="87403898">
      <w:numFmt w:val="bullet"/>
      <w:lvlText w:val="•"/>
      <w:lvlJc w:val="left"/>
      <w:pPr>
        <w:ind w:left="4695" w:hanging="360"/>
      </w:pPr>
      <w:rPr>
        <w:rFonts w:hint="default"/>
        <w:lang w:val="pl-PL" w:eastAsia="en-US" w:bidi="ar-SA"/>
      </w:rPr>
    </w:lvl>
    <w:lvl w:ilvl="8" w:tplc="8F5C6732">
      <w:numFmt w:val="bullet"/>
      <w:lvlText w:val="•"/>
      <w:lvlJc w:val="left"/>
      <w:pPr>
        <w:ind w:left="5300" w:hanging="360"/>
      </w:pPr>
      <w:rPr>
        <w:rFonts w:hint="default"/>
        <w:lang w:val="pl-PL" w:eastAsia="en-US" w:bidi="ar-SA"/>
      </w:rPr>
    </w:lvl>
  </w:abstractNum>
  <w:abstractNum w:abstractNumId="1">
    <w:nsid w:val="06785FCD"/>
    <w:multiLevelType w:val="hybridMultilevel"/>
    <w:tmpl w:val="1A86D24E"/>
    <w:lvl w:ilvl="0" w:tplc="AD947114">
      <w:start w:val="1"/>
      <w:numFmt w:val="decimal"/>
      <w:lvlText w:val="%1."/>
      <w:lvlJc w:val="left"/>
      <w:pPr>
        <w:ind w:left="326" w:hanging="22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947A7748">
      <w:numFmt w:val="bullet"/>
      <w:lvlText w:val="•"/>
      <w:lvlJc w:val="left"/>
      <w:pPr>
        <w:ind w:left="939" w:hanging="221"/>
      </w:pPr>
      <w:rPr>
        <w:rFonts w:hint="default"/>
        <w:lang w:val="pl-PL" w:eastAsia="en-US" w:bidi="ar-SA"/>
      </w:rPr>
    </w:lvl>
    <w:lvl w:ilvl="2" w:tplc="685C154E">
      <w:numFmt w:val="bullet"/>
      <w:lvlText w:val="•"/>
      <w:lvlJc w:val="left"/>
      <w:pPr>
        <w:ind w:left="1558" w:hanging="221"/>
      </w:pPr>
      <w:rPr>
        <w:rFonts w:hint="default"/>
        <w:lang w:val="pl-PL" w:eastAsia="en-US" w:bidi="ar-SA"/>
      </w:rPr>
    </w:lvl>
    <w:lvl w:ilvl="3" w:tplc="C61E11BC">
      <w:numFmt w:val="bullet"/>
      <w:lvlText w:val="•"/>
      <w:lvlJc w:val="left"/>
      <w:pPr>
        <w:ind w:left="2177" w:hanging="221"/>
      </w:pPr>
      <w:rPr>
        <w:rFonts w:hint="default"/>
        <w:lang w:val="pl-PL" w:eastAsia="en-US" w:bidi="ar-SA"/>
      </w:rPr>
    </w:lvl>
    <w:lvl w:ilvl="4" w:tplc="A934A16C">
      <w:numFmt w:val="bullet"/>
      <w:lvlText w:val="•"/>
      <w:lvlJc w:val="left"/>
      <w:pPr>
        <w:ind w:left="2796" w:hanging="221"/>
      </w:pPr>
      <w:rPr>
        <w:rFonts w:hint="default"/>
        <w:lang w:val="pl-PL" w:eastAsia="en-US" w:bidi="ar-SA"/>
      </w:rPr>
    </w:lvl>
    <w:lvl w:ilvl="5" w:tplc="2A52160E">
      <w:numFmt w:val="bullet"/>
      <w:lvlText w:val="•"/>
      <w:lvlJc w:val="left"/>
      <w:pPr>
        <w:ind w:left="3415" w:hanging="221"/>
      </w:pPr>
      <w:rPr>
        <w:rFonts w:hint="default"/>
        <w:lang w:val="pl-PL" w:eastAsia="en-US" w:bidi="ar-SA"/>
      </w:rPr>
    </w:lvl>
    <w:lvl w:ilvl="6" w:tplc="888A7C92">
      <w:numFmt w:val="bullet"/>
      <w:lvlText w:val="•"/>
      <w:lvlJc w:val="left"/>
      <w:pPr>
        <w:ind w:left="4034" w:hanging="221"/>
      </w:pPr>
      <w:rPr>
        <w:rFonts w:hint="default"/>
        <w:lang w:val="pl-PL" w:eastAsia="en-US" w:bidi="ar-SA"/>
      </w:rPr>
    </w:lvl>
    <w:lvl w:ilvl="7" w:tplc="841CA508">
      <w:numFmt w:val="bullet"/>
      <w:lvlText w:val="•"/>
      <w:lvlJc w:val="left"/>
      <w:pPr>
        <w:ind w:left="4653" w:hanging="221"/>
      </w:pPr>
      <w:rPr>
        <w:rFonts w:hint="default"/>
        <w:lang w:val="pl-PL" w:eastAsia="en-US" w:bidi="ar-SA"/>
      </w:rPr>
    </w:lvl>
    <w:lvl w:ilvl="8" w:tplc="972AAC58">
      <w:numFmt w:val="bullet"/>
      <w:lvlText w:val="•"/>
      <w:lvlJc w:val="left"/>
      <w:pPr>
        <w:ind w:left="5272" w:hanging="221"/>
      </w:pPr>
      <w:rPr>
        <w:rFonts w:hint="default"/>
        <w:lang w:val="pl-PL" w:eastAsia="en-US" w:bidi="ar-SA"/>
      </w:rPr>
    </w:lvl>
  </w:abstractNum>
  <w:abstractNum w:abstractNumId="2">
    <w:nsid w:val="08054B74"/>
    <w:multiLevelType w:val="hybridMultilevel"/>
    <w:tmpl w:val="AC18A7C8"/>
    <w:lvl w:ilvl="0" w:tplc="3C3A0226">
      <w:start w:val="1"/>
      <w:numFmt w:val="decimal"/>
      <w:lvlText w:val="%1."/>
      <w:lvlJc w:val="left"/>
      <w:pPr>
        <w:ind w:left="36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B6543C74">
      <w:numFmt w:val="bullet"/>
      <w:lvlText w:val="•"/>
      <w:lvlJc w:val="left"/>
      <w:pPr>
        <w:ind w:left="1302" w:hanging="360"/>
      </w:pPr>
      <w:rPr>
        <w:rFonts w:hint="default"/>
        <w:lang w:val="pl-PL" w:eastAsia="en-US" w:bidi="ar-SA"/>
      </w:rPr>
    </w:lvl>
    <w:lvl w:ilvl="2" w:tplc="95BAA93E">
      <w:numFmt w:val="bullet"/>
      <w:lvlText w:val="•"/>
      <w:lvlJc w:val="left"/>
      <w:pPr>
        <w:ind w:left="2244" w:hanging="360"/>
      </w:pPr>
      <w:rPr>
        <w:rFonts w:hint="default"/>
        <w:lang w:val="pl-PL" w:eastAsia="en-US" w:bidi="ar-SA"/>
      </w:rPr>
    </w:lvl>
    <w:lvl w:ilvl="3" w:tplc="2564BCE6">
      <w:numFmt w:val="bullet"/>
      <w:lvlText w:val="•"/>
      <w:lvlJc w:val="left"/>
      <w:pPr>
        <w:ind w:left="3186" w:hanging="360"/>
      </w:pPr>
      <w:rPr>
        <w:rFonts w:hint="default"/>
        <w:lang w:val="pl-PL" w:eastAsia="en-US" w:bidi="ar-SA"/>
      </w:rPr>
    </w:lvl>
    <w:lvl w:ilvl="4" w:tplc="6A20CD9A">
      <w:numFmt w:val="bullet"/>
      <w:lvlText w:val="•"/>
      <w:lvlJc w:val="left"/>
      <w:pPr>
        <w:ind w:left="4128" w:hanging="360"/>
      </w:pPr>
      <w:rPr>
        <w:rFonts w:hint="default"/>
        <w:lang w:val="pl-PL" w:eastAsia="en-US" w:bidi="ar-SA"/>
      </w:rPr>
    </w:lvl>
    <w:lvl w:ilvl="5" w:tplc="24A8B2FE">
      <w:numFmt w:val="bullet"/>
      <w:lvlText w:val="•"/>
      <w:lvlJc w:val="left"/>
      <w:pPr>
        <w:ind w:left="5070" w:hanging="360"/>
      </w:pPr>
      <w:rPr>
        <w:rFonts w:hint="default"/>
        <w:lang w:val="pl-PL" w:eastAsia="en-US" w:bidi="ar-SA"/>
      </w:rPr>
    </w:lvl>
    <w:lvl w:ilvl="6" w:tplc="4AF4FEF8">
      <w:numFmt w:val="bullet"/>
      <w:lvlText w:val="•"/>
      <w:lvlJc w:val="left"/>
      <w:pPr>
        <w:ind w:left="6012" w:hanging="360"/>
      </w:pPr>
      <w:rPr>
        <w:rFonts w:hint="default"/>
        <w:lang w:val="pl-PL" w:eastAsia="en-US" w:bidi="ar-SA"/>
      </w:rPr>
    </w:lvl>
    <w:lvl w:ilvl="7" w:tplc="2B2CA1B8">
      <w:numFmt w:val="bullet"/>
      <w:lvlText w:val="•"/>
      <w:lvlJc w:val="left"/>
      <w:pPr>
        <w:ind w:left="6954" w:hanging="360"/>
      </w:pPr>
      <w:rPr>
        <w:rFonts w:hint="default"/>
        <w:lang w:val="pl-PL" w:eastAsia="en-US" w:bidi="ar-SA"/>
      </w:rPr>
    </w:lvl>
    <w:lvl w:ilvl="8" w:tplc="A6D241AC">
      <w:numFmt w:val="bullet"/>
      <w:lvlText w:val="•"/>
      <w:lvlJc w:val="left"/>
      <w:pPr>
        <w:ind w:left="7897" w:hanging="360"/>
      </w:pPr>
      <w:rPr>
        <w:rFonts w:hint="default"/>
        <w:lang w:val="pl-PL" w:eastAsia="en-US" w:bidi="ar-SA"/>
      </w:rPr>
    </w:lvl>
  </w:abstractNum>
  <w:abstractNum w:abstractNumId="3">
    <w:nsid w:val="0AB4530F"/>
    <w:multiLevelType w:val="hybridMultilevel"/>
    <w:tmpl w:val="5AF2782C"/>
    <w:lvl w:ilvl="0" w:tplc="B27026D2">
      <w:start w:val="1"/>
      <w:numFmt w:val="decimal"/>
      <w:lvlText w:val="%1."/>
      <w:lvlJc w:val="left"/>
      <w:pPr>
        <w:ind w:left="106" w:hanging="22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C922D07E">
      <w:numFmt w:val="bullet"/>
      <w:lvlText w:val="•"/>
      <w:lvlJc w:val="left"/>
      <w:pPr>
        <w:ind w:left="485" w:hanging="221"/>
      </w:pPr>
      <w:rPr>
        <w:rFonts w:hint="default"/>
        <w:lang w:val="pl-PL" w:eastAsia="en-US" w:bidi="ar-SA"/>
      </w:rPr>
    </w:lvl>
    <w:lvl w:ilvl="2" w:tplc="18E0BA38">
      <w:numFmt w:val="bullet"/>
      <w:lvlText w:val="•"/>
      <w:lvlJc w:val="left"/>
      <w:pPr>
        <w:ind w:left="871" w:hanging="221"/>
      </w:pPr>
      <w:rPr>
        <w:rFonts w:hint="default"/>
        <w:lang w:val="pl-PL" w:eastAsia="en-US" w:bidi="ar-SA"/>
      </w:rPr>
    </w:lvl>
    <w:lvl w:ilvl="3" w:tplc="958CC43E">
      <w:numFmt w:val="bullet"/>
      <w:lvlText w:val="•"/>
      <w:lvlJc w:val="left"/>
      <w:pPr>
        <w:ind w:left="1256" w:hanging="221"/>
      </w:pPr>
      <w:rPr>
        <w:rFonts w:hint="default"/>
        <w:lang w:val="pl-PL" w:eastAsia="en-US" w:bidi="ar-SA"/>
      </w:rPr>
    </w:lvl>
    <w:lvl w:ilvl="4" w:tplc="F5FC49E6">
      <w:numFmt w:val="bullet"/>
      <w:lvlText w:val="•"/>
      <w:lvlJc w:val="left"/>
      <w:pPr>
        <w:ind w:left="1642" w:hanging="221"/>
      </w:pPr>
      <w:rPr>
        <w:rFonts w:hint="default"/>
        <w:lang w:val="pl-PL" w:eastAsia="en-US" w:bidi="ar-SA"/>
      </w:rPr>
    </w:lvl>
    <w:lvl w:ilvl="5" w:tplc="5B2E5FE6">
      <w:numFmt w:val="bullet"/>
      <w:lvlText w:val="•"/>
      <w:lvlJc w:val="left"/>
      <w:pPr>
        <w:ind w:left="2028" w:hanging="221"/>
      </w:pPr>
      <w:rPr>
        <w:rFonts w:hint="default"/>
        <w:lang w:val="pl-PL" w:eastAsia="en-US" w:bidi="ar-SA"/>
      </w:rPr>
    </w:lvl>
    <w:lvl w:ilvl="6" w:tplc="632AC7D6">
      <w:numFmt w:val="bullet"/>
      <w:lvlText w:val="•"/>
      <w:lvlJc w:val="left"/>
      <w:pPr>
        <w:ind w:left="2413" w:hanging="221"/>
      </w:pPr>
      <w:rPr>
        <w:rFonts w:hint="default"/>
        <w:lang w:val="pl-PL" w:eastAsia="en-US" w:bidi="ar-SA"/>
      </w:rPr>
    </w:lvl>
    <w:lvl w:ilvl="7" w:tplc="E0B8AA40">
      <w:numFmt w:val="bullet"/>
      <w:lvlText w:val="•"/>
      <w:lvlJc w:val="left"/>
      <w:pPr>
        <w:ind w:left="2799" w:hanging="221"/>
      </w:pPr>
      <w:rPr>
        <w:rFonts w:hint="default"/>
        <w:lang w:val="pl-PL" w:eastAsia="en-US" w:bidi="ar-SA"/>
      </w:rPr>
    </w:lvl>
    <w:lvl w:ilvl="8" w:tplc="011A8A46">
      <w:numFmt w:val="bullet"/>
      <w:lvlText w:val="•"/>
      <w:lvlJc w:val="left"/>
      <w:pPr>
        <w:ind w:left="3184" w:hanging="221"/>
      </w:pPr>
      <w:rPr>
        <w:rFonts w:hint="default"/>
        <w:lang w:val="pl-PL" w:eastAsia="en-US" w:bidi="ar-SA"/>
      </w:rPr>
    </w:lvl>
  </w:abstractNum>
  <w:abstractNum w:abstractNumId="4">
    <w:nsid w:val="0ADB2828"/>
    <w:multiLevelType w:val="hybridMultilevel"/>
    <w:tmpl w:val="6B8C321A"/>
    <w:lvl w:ilvl="0" w:tplc="6FBE2D66">
      <w:numFmt w:val="bullet"/>
      <w:lvlText w:val=""/>
      <w:lvlJc w:val="left"/>
      <w:pPr>
        <w:ind w:left="465" w:hanging="360"/>
      </w:pPr>
      <w:rPr>
        <w:rFonts w:ascii="Symbol" w:eastAsia="Symbol" w:hAnsi="Symbol" w:cs="Symbol" w:hint="default"/>
        <w:b w:val="0"/>
        <w:bCs w:val="0"/>
        <w:i w:val="0"/>
        <w:iCs w:val="0"/>
        <w:spacing w:val="0"/>
        <w:w w:val="100"/>
        <w:sz w:val="22"/>
        <w:szCs w:val="22"/>
        <w:lang w:val="pl-PL" w:eastAsia="en-US" w:bidi="ar-SA"/>
      </w:rPr>
    </w:lvl>
    <w:lvl w:ilvl="1" w:tplc="0B120896">
      <w:numFmt w:val="bullet"/>
      <w:lvlText w:val="•"/>
      <w:lvlJc w:val="left"/>
      <w:pPr>
        <w:ind w:left="1065" w:hanging="360"/>
      </w:pPr>
      <w:rPr>
        <w:rFonts w:hint="default"/>
        <w:lang w:val="pl-PL" w:eastAsia="en-US" w:bidi="ar-SA"/>
      </w:rPr>
    </w:lvl>
    <w:lvl w:ilvl="2" w:tplc="B9FA48B0">
      <w:numFmt w:val="bullet"/>
      <w:lvlText w:val="•"/>
      <w:lvlJc w:val="left"/>
      <w:pPr>
        <w:ind w:left="1670" w:hanging="360"/>
      </w:pPr>
      <w:rPr>
        <w:rFonts w:hint="default"/>
        <w:lang w:val="pl-PL" w:eastAsia="en-US" w:bidi="ar-SA"/>
      </w:rPr>
    </w:lvl>
    <w:lvl w:ilvl="3" w:tplc="F76C8654">
      <w:numFmt w:val="bullet"/>
      <w:lvlText w:val="•"/>
      <w:lvlJc w:val="left"/>
      <w:pPr>
        <w:ind w:left="2275" w:hanging="360"/>
      </w:pPr>
      <w:rPr>
        <w:rFonts w:hint="default"/>
        <w:lang w:val="pl-PL" w:eastAsia="en-US" w:bidi="ar-SA"/>
      </w:rPr>
    </w:lvl>
    <w:lvl w:ilvl="4" w:tplc="DB1C49A2">
      <w:numFmt w:val="bullet"/>
      <w:lvlText w:val="•"/>
      <w:lvlJc w:val="left"/>
      <w:pPr>
        <w:ind w:left="2880" w:hanging="360"/>
      </w:pPr>
      <w:rPr>
        <w:rFonts w:hint="default"/>
        <w:lang w:val="pl-PL" w:eastAsia="en-US" w:bidi="ar-SA"/>
      </w:rPr>
    </w:lvl>
    <w:lvl w:ilvl="5" w:tplc="4E0CAB9E">
      <w:numFmt w:val="bullet"/>
      <w:lvlText w:val="•"/>
      <w:lvlJc w:val="left"/>
      <w:pPr>
        <w:ind w:left="3485" w:hanging="360"/>
      </w:pPr>
      <w:rPr>
        <w:rFonts w:hint="default"/>
        <w:lang w:val="pl-PL" w:eastAsia="en-US" w:bidi="ar-SA"/>
      </w:rPr>
    </w:lvl>
    <w:lvl w:ilvl="6" w:tplc="52E2FF9A">
      <w:numFmt w:val="bullet"/>
      <w:lvlText w:val="•"/>
      <w:lvlJc w:val="left"/>
      <w:pPr>
        <w:ind w:left="4090" w:hanging="360"/>
      </w:pPr>
      <w:rPr>
        <w:rFonts w:hint="default"/>
        <w:lang w:val="pl-PL" w:eastAsia="en-US" w:bidi="ar-SA"/>
      </w:rPr>
    </w:lvl>
    <w:lvl w:ilvl="7" w:tplc="5448AD56">
      <w:numFmt w:val="bullet"/>
      <w:lvlText w:val="•"/>
      <w:lvlJc w:val="left"/>
      <w:pPr>
        <w:ind w:left="4695" w:hanging="360"/>
      </w:pPr>
      <w:rPr>
        <w:rFonts w:hint="default"/>
        <w:lang w:val="pl-PL" w:eastAsia="en-US" w:bidi="ar-SA"/>
      </w:rPr>
    </w:lvl>
    <w:lvl w:ilvl="8" w:tplc="5CBE3C92">
      <w:numFmt w:val="bullet"/>
      <w:lvlText w:val="•"/>
      <w:lvlJc w:val="left"/>
      <w:pPr>
        <w:ind w:left="5300" w:hanging="360"/>
      </w:pPr>
      <w:rPr>
        <w:rFonts w:hint="default"/>
        <w:lang w:val="pl-PL" w:eastAsia="en-US" w:bidi="ar-SA"/>
      </w:rPr>
    </w:lvl>
  </w:abstractNum>
  <w:abstractNum w:abstractNumId="5">
    <w:nsid w:val="0C7D3D8F"/>
    <w:multiLevelType w:val="hybridMultilevel"/>
    <w:tmpl w:val="9B743460"/>
    <w:lvl w:ilvl="0" w:tplc="C394B946">
      <w:start w:val="1"/>
      <w:numFmt w:val="decimal"/>
      <w:lvlText w:val="%1."/>
      <w:lvlJc w:val="left"/>
      <w:pPr>
        <w:ind w:left="501" w:hanging="360"/>
        <w:jc w:val="right"/>
      </w:pPr>
      <w:rPr>
        <w:rFonts w:ascii="Times New Roman" w:eastAsia="Times New Roman" w:hAnsi="Times New Roman" w:cs="Times New Roman" w:hint="default"/>
        <w:b/>
        <w:bCs/>
        <w:i w:val="0"/>
        <w:iCs w:val="0"/>
        <w:spacing w:val="0"/>
        <w:w w:val="96"/>
        <w:sz w:val="28"/>
        <w:szCs w:val="28"/>
        <w:lang w:val="pl-PL" w:eastAsia="en-US" w:bidi="ar-SA"/>
      </w:rPr>
    </w:lvl>
    <w:lvl w:ilvl="1" w:tplc="57BC2DE2">
      <w:numFmt w:val="none"/>
      <w:lvlText w:val=""/>
      <w:lvlJc w:val="left"/>
      <w:pPr>
        <w:tabs>
          <w:tab w:val="num" w:pos="360"/>
        </w:tabs>
      </w:pPr>
    </w:lvl>
    <w:lvl w:ilvl="2" w:tplc="B672CE42">
      <w:numFmt w:val="bullet"/>
      <w:lvlText w:val=""/>
      <w:lvlJc w:val="left"/>
      <w:pPr>
        <w:ind w:left="861" w:hanging="360"/>
      </w:pPr>
      <w:rPr>
        <w:rFonts w:ascii="Symbol" w:eastAsia="Symbol" w:hAnsi="Symbol" w:cs="Symbol" w:hint="default"/>
        <w:spacing w:val="0"/>
        <w:w w:val="99"/>
        <w:lang w:val="pl-PL" w:eastAsia="en-US" w:bidi="ar-SA"/>
      </w:rPr>
    </w:lvl>
    <w:lvl w:ilvl="3" w:tplc="47920D1A">
      <w:numFmt w:val="bullet"/>
      <w:lvlText w:val="o"/>
      <w:lvlJc w:val="left"/>
      <w:pPr>
        <w:ind w:left="1506" w:hanging="360"/>
      </w:pPr>
      <w:rPr>
        <w:rFonts w:ascii="Courier New" w:eastAsia="Courier New" w:hAnsi="Courier New" w:cs="Courier New" w:hint="default"/>
        <w:b w:val="0"/>
        <w:bCs w:val="0"/>
        <w:i w:val="0"/>
        <w:iCs w:val="0"/>
        <w:spacing w:val="0"/>
        <w:w w:val="100"/>
        <w:sz w:val="24"/>
        <w:szCs w:val="24"/>
        <w:lang w:val="pl-PL" w:eastAsia="en-US" w:bidi="ar-SA"/>
      </w:rPr>
    </w:lvl>
    <w:lvl w:ilvl="4" w:tplc="1F5460BA">
      <w:numFmt w:val="bullet"/>
      <w:lvlText w:val="•"/>
      <w:lvlJc w:val="left"/>
      <w:pPr>
        <w:ind w:left="680" w:hanging="360"/>
      </w:pPr>
      <w:rPr>
        <w:rFonts w:hint="default"/>
        <w:lang w:val="pl-PL" w:eastAsia="en-US" w:bidi="ar-SA"/>
      </w:rPr>
    </w:lvl>
    <w:lvl w:ilvl="5" w:tplc="4712E374">
      <w:numFmt w:val="bullet"/>
      <w:lvlText w:val="•"/>
      <w:lvlJc w:val="left"/>
      <w:pPr>
        <w:ind w:left="720" w:hanging="360"/>
      </w:pPr>
      <w:rPr>
        <w:rFonts w:hint="default"/>
        <w:lang w:val="pl-PL" w:eastAsia="en-US" w:bidi="ar-SA"/>
      </w:rPr>
    </w:lvl>
    <w:lvl w:ilvl="6" w:tplc="8D36B1E2">
      <w:numFmt w:val="bullet"/>
      <w:lvlText w:val="•"/>
      <w:lvlJc w:val="left"/>
      <w:pPr>
        <w:ind w:left="780" w:hanging="360"/>
      </w:pPr>
      <w:rPr>
        <w:rFonts w:hint="default"/>
        <w:lang w:val="pl-PL" w:eastAsia="en-US" w:bidi="ar-SA"/>
      </w:rPr>
    </w:lvl>
    <w:lvl w:ilvl="7" w:tplc="E320CA80">
      <w:numFmt w:val="bullet"/>
      <w:lvlText w:val="•"/>
      <w:lvlJc w:val="left"/>
      <w:pPr>
        <w:ind w:left="860" w:hanging="360"/>
      </w:pPr>
      <w:rPr>
        <w:rFonts w:hint="default"/>
        <w:lang w:val="pl-PL" w:eastAsia="en-US" w:bidi="ar-SA"/>
      </w:rPr>
    </w:lvl>
    <w:lvl w:ilvl="8" w:tplc="410CF50A">
      <w:numFmt w:val="bullet"/>
      <w:lvlText w:val="•"/>
      <w:lvlJc w:val="left"/>
      <w:pPr>
        <w:ind w:left="920" w:hanging="360"/>
      </w:pPr>
      <w:rPr>
        <w:rFonts w:hint="default"/>
        <w:lang w:val="pl-PL" w:eastAsia="en-US" w:bidi="ar-SA"/>
      </w:rPr>
    </w:lvl>
  </w:abstractNum>
  <w:abstractNum w:abstractNumId="6">
    <w:nsid w:val="0CE61114"/>
    <w:multiLevelType w:val="hybridMultilevel"/>
    <w:tmpl w:val="D38E99F6"/>
    <w:lvl w:ilvl="0" w:tplc="E18A173E">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1" w:tplc="19F2D618">
      <w:numFmt w:val="bullet"/>
      <w:lvlText w:val="o"/>
      <w:lvlJc w:val="left"/>
      <w:pPr>
        <w:ind w:left="1581" w:hanging="360"/>
      </w:pPr>
      <w:rPr>
        <w:rFonts w:ascii="Courier New" w:eastAsia="Courier New" w:hAnsi="Courier New" w:cs="Courier New" w:hint="default"/>
        <w:b w:val="0"/>
        <w:bCs w:val="0"/>
        <w:i w:val="0"/>
        <w:iCs w:val="0"/>
        <w:spacing w:val="0"/>
        <w:w w:val="100"/>
        <w:sz w:val="24"/>
        <w:szCs w:val="24"/>
        <w:lang w:val="pl-PL" w:eastAsia="en-US" w:bidi="ar-SA"/>
      </w:rPr>
    </w:lvl>
    <w:lvl w:ilvl="2" w:tplc="1304BF44">
      <w:numFmt w:val="bullet"/>
      <w:lvlText w:val="•"/>
      <w:lvlJc w:val="left"/>
      <w:pPr>
        <w:ind w:left="1640" w:hanging="360"/>
      </w:pPr>
      <w:rPr>
        <w:rFonts w:hint="default"/>
        <w:lang w:val="pl-PL" w:eastAsia="en-US" w:bidi="ar-SA"/>
      </w:rPr>
    </w:lvl>
    <w:lvl w:ilvl="3" w:tplc="4FB897FC">
      <w:numFmt w:val="bullet"/>
      <w:lvlText w:val="•"/>
      <w:lvlJc w:val="left"/>
      <w:pPr>
        <w:ind w:left="2604" w:hanging="360"/>
      </w:pPr>
      <w:rPr>
        <w:rFonts w:hint="default"/>
        <w:lang w:val="pl-PL" w:eastAsia="en-US" w:bidi="ar-SA"/>
      </w:rPr>
    </w:lvl>
    <w:lvl w:ilvl="4" w:tplc="4D32C492">
      <w:numFmt w:val="bullet"/>
      <w:lvlText w:val="•"/>
      <w:lvlJc w:val="left"/>
      <w:pPr>
        <w:ind w:left="3569" w:hanging="360"/>
      </w:pPr>
      <w:rPr>
        <w:rFonts w:hint="default"/>
        <w:lang w:val="pl-PL" w:eastAsia="en-US" w:bidi="ar-SA"/>
      </w:rPr>
    </w:lvl>
    <w:lvl w:ilvl="5" w:tplc="C6540350">
      <w:numFmt w:val="bullet"/>
      <w:lvlText w:val="•"/>
      <w:lvlJc w:val="left"/>
      <w:pPr>
        <w:ind w:left="4533" w:hanging="360"/>
      </w:pPr>
      <w:rPr>
        <w:rFonts w:hint="default"/>
        <w:lang w:val="pl-PL" w:eastAsia="en-US" w:bidi="ar-SA"/>
      </w:rPr>
    </w:lvl>
    <w:lvl w:ilvl="6" w:tplc="8C02BE5A">
      <w:numFmt w:val="bullet"/>
      <w:lvlText w:val="•"/>
      <w:lvlJc w:val="left"/>
      <w:pPr>
        <w:ind w:left="5498" w:hanging="360"/>
      </w:pPr>
      <w:rPr>
        <w:rFonts w:hint="default"/>
        <w:lang w:val="pl-PL" w:eastAsia="en-US" w:bidi="ar-SA"/>
      </w:rPr>
    </w:lvl>
    <w:lvl w:ilvl="7" w:tplc="FDDEDF30">
      <w:numFmt w:val="bullet"/>
      <w:lvlText w:val="•"/>
      <w:lvlJc w:val="left"/>
      <w:pPr>
        <w:ind w:left="6462" w:hanging="360"/>
      </w:pPr>
      <w:rPr>
        <w:rFonts w:hint="default"/>
        <w:lang w:val="pl-PL" w:eastAsia="en-US" w:bidi="ar-SA"/>
      </w:rPr>
    </w:lvl>
    <w:lvl w:ilvl="8" w:tplc="BBF6702E">
      <w:numFmt w:val="bullet"/>
      <w:lvlText w:val="•"/>
      <w:lvlJc w:val="left"/>
      <w:pPr>
        <w:ind w:left="7427" w:hanging="360"/>
      </w:pPr>
      <w:rPr>
        <w:rFonts w:hint="default"/>
        <w:lang w:val="pl-PL" w:eastAsia="en-US" w:bidi="ar-SA"/>
      </w:rPr>
    </w:lvl>
  </w:abstractNum>
  <w:abstractNum w:abstractNumId="7">
    <w:nsid w:val="0D147C15"/>
    <w:multiLevelType w:val="hybridMultilevel"/>
    <w:tmpl w:val="1E502D1A"/>
    <w:lvl w:ilvl="0" w:tplc="95403268">
      <w:start w:val="1"/>
      <w:numFmt w:val="decimal"/>
      <w:lvlText w:val="%1)"/>
      <w:lvlJc w:val="left"/>
      <w:pPr>
        <w:ind w:left="141" w:hanging="319"/>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7AEB438">
      <w:start w:val="1"/>
      <w:numFmt w:val="lowerLetter"/>
      <w:lvlText w:val="%2)"/>
      <w:lvlJc w:val="left"/>
      <w:pPr>
        <w:ind w:left="566" w:hanging="267"/>
        <w:jc w:val="left"/>
      </w:pPr>
      <w:rPr>
        <w:rFonts w:ascii="Times New Roman" w:eastAsia="Times New Roman" w:hAnsi="Times New Roman" w:cs="Times New Roman" w:hint="default"/>
        <w:b w:val="0"/>
        <w:bCs w:val="0"/>
        <w:i w:val="0"/>
        <w:iCs w:val="0"/>
        <w:spacing w:val="-1"/>
        <w:w w:val="100"/>
        <w:sz w:val="24"/>
        <w:szCs w:val="24"/>
        <w:lang w:val="pl-PL" w:eastAsia="en-US" w:bidi="ar-SA"/>
      </w:rPr>
    </w:lvl>
    <w:lvl w:ilvl="2" w:tplc="36024626">
      <w:numFmt w:val="bullet"/>
      <w:lvlText w:val="•"/>
      <w:lvlJc w:val="left"/>
      <w:pPr>
        <w:ind w:left="820" w:hanging="267"/>
      </w:pPr>
      <w:rPr>
        <w:rFonts w:hint="default"/>
        <w:lang w:val="pl-PL" w:eastAsia="en-US" w:bidi="ar-SA"/>
      </w:rPr>
    </w:lvl>
    <w:lvl w:ilvl="3" w:tplc="7242C8C4">
      <w:numFmt w:val="bullet"/>
      <w:lvlText w:val="•"/>
      <w:lvlJc w:val="left"/>
      <w:pPr>
        <w:ind w:left="1887" w:hanging="267"/>
      </w:pPr>
      <w:rPr>
        <w:rFonts w:hint="default"/>
        <w:lang w:val="pl-PL" w:eastAsia="en-US" w:bidi="ar-SA"/>
      </w:rPr>
    </w:lvl>
    <w:lvl w:ilvl="4" w:tplc="8E4A1044">
      <w:numFmt w:val="bullet"/>
      <w:lvlText w:val="•"/>
      <w:lvlJc w:val="left"/>
      <w:pPr>
        <w:ind w:left="2954" w:hanging="267"/>
      </w:pPr>
      <w:rPr>
        <w:rFonts w:hint="default"/>
        <w:lang w:val="pl-PL" w:eastAsia="en-US" w:bidi="ar-SA"/>
      </w:rPr>
    </w:lvl>
    <w:lvl w:ilvl="5" w:tplc="4DF4F738">
      <w:numFmt w:val="bullet"/>
      <w:lvlText w:val="•"/>
      <w:lvlJc w:val="left"/>
      <w:pPr>
        <w:ind w:left="4021" w:hanging="267"/>
      </w:pPr>
      <w:rPr>
        <w:rFonts w:hint="default"/>
        <w:lang w:val="pl-PL" w:eastAsia="en-US" w:bidi="ar-SA"/>
      </w:rPr>
    </w:lvl>
    <w:lvl w:ilvl="6" w:tplc="BE36B0CC">
      <w:numFmt w:val="bullet"/>
      <w:lvlText w:val="•"/>
      <w:lvlJc w:val="left"/>
      <w:pPr>
        <w:ind w:left="5088" w:hanging="267"/>
      </w:pPr>
      <w:rPr>
        <w:rFonts w:hint="default"/>
        <w:lang w:val="pl-PL" w:eastAsia="en-US" w:bidi="ar-SA"/>
      </w:rPr>
    </w:lvl>
    <w:lvl w:ilvl="7" w:tplc="F5545250">
      <w:numFmt w:val="bullet"/>
      <w:lvlText w:val="•"/>
      <w:lvlJc w:val="left"/>
      <w:pPr>
        <w:ind w:left="6155" w:hanging="267"/>
      </w:pPr>
      <w:rPr>
        <w:rFonts w:hint="default"/>
        <w:lang w:val="pl-PL" w:eastAsia="en-US" w:bidi="ar-SA"/>
      </w:rPr>
    </w:lvl>
    <w:lvl w:ilvl="8" w:tplc="39E0C6A6">
      <w:numFmt w:val="bullet"/>
      <w:lvlText w:val="•"/>
      <w:lvlJc w:val="left"/>
      <w:pPr>
        <w:ind w:left="7222" w:hanging="267"/>
      </w:pPr>
      <w:rPr>
        <w:rFonts w:hint="default"/>
        <w:lang w:val="pl-PL" w:eastAsia="en-US" w:bidi="ar-SA"/>
      </w:rPr>
    </w:lvl>
  </w:abstractNum>
  <w:abstractNum w:abstractNumId="8">
    <w:nsid w:val="108611FC"/>
    <w:multiLevelType w:val="hybridMultilevel"/>
    <w:tmpl w:val="3982AA96"/>
    <w:lvl w:ilvl="0" w:tplc="D2EEB49E">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81B80EA8">
      <w:numFmt w:val="bullet"/>
      <w:lvlText w:val="•"/>
      <w:lvlJc w:val="left"/>
      <w:pPr>
        <w:ind w:left="814" w:hanging="140"/>
      </w:pPr>
      <w:rPr>
        <w:rFonts w:hint="default"/>
        <w:lang w:val="pl-PL" w:eastAsia="en-US" w:bidi="ar-SA"/>
      </w:rPr>
    </w:lvl>
    <w:lvl w:ilvl="2" w:tplc="9710DA96">
      <w:numFmt w:val="bullet"/>
      <w:lvlText w:val="•"/>
      <w:lvlJc w:val="left"/>
      <w:pPr>
        <w:ind w:left="1388" w:hanging="140"/>
      </w:pPr>
      <w:rPr>
        <w:rFonts w:hint="default"/>
        <w:lang w:val="pl-PL" w:eastAsia="en-US" w:bidi="ar-SA"/>
      </w:rPr>
    </w:lvl>
    <w:lvl w:ilvl="3" w:tplc="35A460B4">
      <w:numFmt w:val="bullet"/>
      <w:lvlText w:val="•"/>
      <w:lvlJc w:val="left"/>
      <w:pPr>
        <w:ind w:left="1963" w:hanging="140"/>
      </w:pPr>
      <w:rPr>
        <w:rFonts w:hint="default"/>
        <w:lang w:val="pl-PL" w:eastAsia="en-US" w:bidi="ar-SA"/>
      </w:rPr>
    </w:lvl>
    <w:lvl w:ilvl="4" w:tplc="63B475D0">
      <w:numFmt w:val="bullet"/>
      <w:lvlText w:val="•"/>
      <w:lvlJc w:val="left"/>
      <w:pPr>
        <w:ind w:left="2537" w:hanging="140"/>
      </w:pPr>
      <w:rPr>
        <w:rFonts w:hint="default"/>
        <w:lang w:val="pl-PL" w:eastAsia="en-US" w:bidi="ar-SA"/>
      </w:rPr>
    </w:lvl>
    <w:lvl w:ilvl="5" w:tplc="3EB87630">
      <w:numFmt w:val="bullet"/>
      <w:lvlText w:val="•"/>
      <w:lvlJc w:val="left"/>
      <w:pPr>
        <w:ind w:left="3112" w:hanging="140"/>
      </w:pPr>
      <w:rPr>
        <w:rFonts w:hint="default"/>
        <w:lang w:val="pl-PL" w:eastAsia="en-US" w:bidi="ar-SA"/>
      </w:rPr>
    </w:lvl>
    <w:lvl w:ilvl="6" w:tplc="8E9696C4">
      <w:numFmt w:val="bullet"/>
      <w:lvlText w:val="•"/>
      <w:lvlJc w:val="left"/>
      <w:pPr>
        <w:ind w:left="3686" w:hanging="140"/>
      </w:pPr>
      <w:rPr>
        <w:rFonts w:hint="default"/>
        <w:lang w:val="pl-PL" w:eastAsia="en-US" w:bidi="ar-SA"/>
      </w:rPr>
    </w:lvl>
    <w:lvl w:ilvl="7" w:tplc="69D80674">
      <w:numFmt w:val="bullet"/>
      <w:lvlText w:val="•"/>
      <w:lvlJc w:val="left"/>
      <w:pPr>
        <w:ind w:left="4260" w:hanging="140"/>
      </w:pPr>
      <w:rPr>
        <w:rFonts w:hint="default"/>
        <w:lang w:val="pl-PL" w:eastAsia="en-US" w:bidi="ar-SA"/>
      </w:rPr>
    </w:lvl>
    <w:lvl w:ilvl="8" w:tplc="D260350E">
      <w:numFmt w:val="bullet"/>
      <w:lvlText w:val="•"/>
      <w:lvlJc w:val="left"/>
      <w:pPr>
        <w:ind w:left="4835" w:hanging="140"/>
      </w:pPr>
      <w:rPr>
        <w:rFonts w:hint="default"/>
        <w:lang w:val="pl-PL" w:eastAsia="en-US" w:bidi="ar-SA"/>
      </w:rPr>
    </w:lvl>
  </w:abstractNum>
  <w:abstractNum w:abstractNumId="9">
    <w:nsid w:val="118A0BB5"/>
    <w:multiLevelType w:val="hybridMultilevel"/>
    <w:tmpl w:val="B8F663CC"/>
    <w:lvl w:ilvl="0" w:tplc="EED0387C">
      <w:numFmt w:val="bullet"/>
      <w:lvlText w:val=""/>
      <w:lvlJc w:val="left"/>
      <w:pPr>
        <w:ind w:left="721" w:hanging="360"/>
      </w:pPr>
      <w:rPr>
        <w:rFonts w:ascii="Symbol" w:eastAsia="Symbol" w:hAnsi="Symbol" w:cs="Symbol" w:hint="default"/>
        <w:spacing w:val="0"/>
        <w:w w:val="100"/>
        <w:lang w:val="pl-PL" w:eastAsia="en-US" w:bidi="ar-SA"/>
      </w:rPr>
    </w:lvl>
    <w:lvl w:ilvl="1" w:tplc="7542D514">
      <w:numFmt w:val="bullet"/>
      <w:lvlText w:val="•"/>
      <w:lvlJc w:val="left"/>
      <w:pPr>
        <w:ind w:left="1569" w:hanging="360"/>
      </w:pPr>
      <w:rPr>
        <w:rFonts w:hint="default"/>
        <w:lang w:val="pl-PL" w:eastAsia="en-US" w:bidi="ar-SA"/>
      </w:rPr>
    </w:lvl>
    <w:lvl w:ilvl="2" w:tplc="D75C9FBC">
      <w:numFmt w:val="bullet"/>
      <w:lvlText w:val="•"/>
      <w:lvlJc w:val="left"/>
      <w:pPr>
        <w:ind w:left="2418" w:hanging="360"/>
      </w:pPr>
      <w:rPr>
        <w:rFonts w:hint="default"/>
        <w:lang w:val="pl-PL" w:eastAsia="en-US" w:bidi="ar-SA"/>
      </w:rPr>
    </w:lvl>
    <w:lvl w:ilvl="3" w:tplc="9D2891E2">
      <w:numFmt w:val="bullet"/>
      <w:lvlText w:val="•"/>
      <w:lvlJc w:val="left"/>
      <w:pPr>
        <w:ind w:left="3268" w:hanging="360"/>
      </w:pPr>
      <w:rPr>
        <w:rFonts w:hint="default"/>
        <w:lang w:val="pl-PL" w:eastAsia="en-US" w:bidi="ar-SA"/>
      </w:rPr>
    </w:lvl>
    <w:lvl w:ilvl="4" w:tplc="08F62112">
      <w:numFmt w:val="bullet"/>
      <w:lvlText w:val="•"/>
      <w:lvlJc w:val="left"/>
      <w:pPr>
        <w:ind w:left="4117" w:hanging="360"/>
      </w:pPr>
      <w:rPr>
        <w:rFonts w:hint="default"/>
        <w:lang w:val="pl-PL" w:eastAsia="en-US" w:bidi="ar-SA"/>
      </w:rPr>
    </w:lvl>
    <w:lvl w:ilvl="5" w:tplc="F8D0E08A">
      <w:numFmt w:val="bullet"/>
      <w:lvlText w:val="•"/>
      <w:lvlJc w:val="left"/>
      <w:pPr>
        <w:ind w:left="4967" w:hanging="360"/>
      </w:pPr>
      <w:rPr>
        <w:rFonts w:hint="default"/>
        <w:lang w:val="pl-PL" w:eastAsia="en-US" w:bidi="ar-SA"/>
      </w:rPr>
    </w:lvl>
    <w:lvl w:ilvl="6" w:tplc="A0C2A22A">
      <w:numFmt w:val="bullet"/>
      <w:lvlText w:val="•"/>
      <w:lvlJc w:val="left"/>
      <w:pPr>
        <w:ind w:left="5816" w:hanging="360"/>
      </w:pPr>
      <w:rPr>
        <w:rFonts w:hint="default"/>
        <w:lang w:val="pl-PL" w:eastAsia="en-US" w:bidi="ar-SA"/>
      </w:rPr>
    </w:lvl>
    <w:lvl w:ilvl="7" w:tplc="C3507A62">
      <w:numFmt w:val="bullet"/>
      <w:lvlText w:val="•"/>
      <w:lvlJc w:val="left"/>
      <w:pPr>
        <w:ind w:left="6666" w:hanging="360"/>
      </w:pPr>
      <w:rPr>
        <w:rFonts w:hint="default"/>
        <w:lang w:val="pl-PL" w:eastAsia="en-US" w:bidi="ar-SA"/>
      </w:rPr>
    </w:lvl>
    <w:lvl w:ilvl="8" w:tplc="8D9ABB56">
      <w:numFmt w:val="bullet"/>
      <w:lvlText w:val="•"/>
      <w:lvlJc w:val="left"/>
      <w:pPr>
        <w:ind w:left="7515" w:hanging="360"/>
      </w:pPr>
      <w:rPr>
        <w:rFonts w:hint="default"/>
        <w:lang w:val="pl-PL" w:eastAsia="en-US" w:bidi="ar-SA"/>
      </w:rPr>
    </w:lvl>
  </w:abstractNum>
  <w:abstractNum w:abstractNumId="10">
    <w:nsid w:val="11912B7A"/>
    <w:multiLevelType w:val="hybridMultilevel"/>
    <w:tmpl w:val="547A447A"/>
    <w:lvl w:ilvl="0" w:tplc="4EB4D6E6">
      <w:numFmt w:val="bullet"/>
      <w:lvlText w:val=""/>
      <w:lvlJc w:val="left"/>
      <w:pPr>
        <w:ind w:left="926" w:hanging="360"/>
      </w:pPr>
      <w:rPr>
        <w:rFonts w:ascii="Symbol" w:eastAsia="Symbol" w:hAnsi="Symbol" w:cs="Symbol" w:hint="default"/>
        <w:b w:val="0"/>
        <w:bCs w:val="0"/>
        <w:i w:val="0"/>
        <w:iCs w:val="0"/>
        <w:spacing w:val="0"/>
        <w:w w:val="100"/>
        <w:sz w:val="24"/>
        <w:szCs w:val="24"/>
        <w:lang w:val="pl-PL" w:eastAsia="en-US" w:bidi="ar-SA"/>
      </w:rPr>
    </w:lvl>
    <w:lvl w:ilvl="1" w:tplc="C610C9CE">
      <w:numFmt w:val="bullet"/>
      <w:lvlText w:val="o"/>
      <w:lvlJc w:val="left"/>
      <w:pPr>
        <w:ind w:left="1646" w:hanging="360"/>
      </w:pPr>
      <w:rPr>
        <w:rFonts w:ascii="Courier New" w:eastAsia="Courier New" w:hAnsi="Courier New" w:cs="Courier New" w:hint="default"/>
        <w:b w:val="0"/>
        <w:bCs w:val="0"/>
        <w:i w:val="0"/>
        <w:iCs w:val="0"/>
        <w:spacing w:val="0"/>
        <w:w w:val="100"/>
        <w:sz w:val="24"/>
        <w:szCs w:val="24"/>
        <w:lang w:val="pl-PL" w:eastAsia="en-US" w:bidi="ar-SA"/>
      </w:rPr>
    </w:lvl>
    <w:lvl w:ilvl="2" w:tplc="769CC844">
      <w:numFmt w:val="bullet"/>
      <w:lvlText w:val="•"/>
      <w:lvlJc w:val="left"/>
      <w:pPr>
        <w:ind w:left="2497" w:hanging="360"/>
      </w:pPr>
      <w:rPr>
        <w:rFonts w:hint="default"/>
        <w:lang w:val="pl-PL" w:eastAsia="en-US" w:bidi="ar-SA"/>
      </w:rPr>
    </w:lvl>
    <w:lvl w:ilvl="3" w:tplc="769CC686">
      <w:numFmt w:val="bullet"/>
      <w:lvlText w:val="•"/>
      <w:lvlJc w:val="left"/>
      <w:pPr>
        <w:ind w:left="3354" w:hanging="360"/>
      </w:pPr>
      <w:rPr>
        <w:rFonts w:hint="default"/>
        <w:lang w:val="pl-PL" w:eastAsia="en-US" w:bidi="ar-SA"/>
      </w:rPr>
    </w:lvl>
    <w:lvl w:ilvl="4" w:tplc="B372B55A">
      <w:numFmt w:val="bullet"/>
      <w:lvlText w:val="•"/>
      <w:lvlJc w:val="left"/>
      <w:pPr>
        <w:ind w:left="4212" w:hanging="360"/>
      </w:pPr>
      <w:rPr>
        <w:rFonts w:hint="default"/>
        <w:lang w:val="pl-PL" w:eastAsia="en-US" w:bidi="ar-SA"/>
      </w:rPr>
    </w:lvl>
    <w:lvl w:ilvl="5" w:tplc="E01C43BE">
      <w:numFmt w:val="bullet"/>
      <w:lvlText w:val="•"/>
      <w:lvlJc w:val="left"/>
      <w:pPr>
        <w:ind w:left="5069" w:hanging="360"/>
      </w:pPr>
      <w:rPr>
        <w:rFonts w:hint="default"/>
        <w:lang w:val="pl-PL" w:eastAsia="en-US" w:bidi="ar-SA"/>
      </w:rPr>
    </w:lvl>
    <w:lvl w:ilvl="6" w:tplc="66E24CE6">
      <w:numFmt w:val="bullet"/>
      <w:lvlText w:val="•"/>
      <w:lvlJc w:val="left"/>
      <w:pPr>
        <w:ind w:left="5926" w:hanging="360"/>
      </w:pPr>
      <w:rPr>
        <w:rFonts w:hint="default"/>
        <w:lang w:val="pl-PL" w:eastAsia="en-US" w:bidi="ar-SA"/>
      </w:rPr>
    </w:lvl>
    <w:lvl w:ilvl="7" w:tplc="6C3494EC">
      <w:numFmt w:val="bullet"/>
      <w:lvlText w:val="•"/>
      <w:lvlJc w:val="left"/>
      <w:pPr>
        <w:ind w:left="6784" w:hanging="360"/>
      </w:pPr>
      <w:rPr>
        <w:rFonts w:hint="default"/>
        <w:lang w:val="pl-PL" w:eastAsia="en-US" w:bidi="ar-SA"/>
      </w:rPr>
    </w:lvl>
    <w:lvl w:ilvl="8" w:tplc="BA4C7440">
      <w:numFmt w:val="bullet"/>
      <w:lvlText w:val="•"/>
      <w:lvlJc w:val="left"/>
      <w:pPr>
        <w:ind w:left="7641" w:hanging="360"/>
      </w:pPr>
      <w:rPr>
        <w:rFonts w:hint="default"/>
        <w:lang w:val="pl-PL" w:eastAsia="en-US" w:bidi="ar-SA"/>
      </w:rPr>
    </w:lvl>
  </w:abstractNum>
  <w:abstractNum w:abstractNumId="11">
    <w:nsid w:val="158B1BBE"/>
    <w:multiLevelType w:val="hybridMultilevel"/>
    <w:tmpl w:val="E766CCE8"/>
    <w:lvl w:ilvl="0" w:tplc="542A2D0A">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8DE1C62">
      <w:numFmt w:val="bullet"/>
      <w:lvlText w:val="•"/>
      <w:lvlJc w:val="left"/>
      <w:pPr>
        <w:ind w:left="1385" w:hanging="360"/>
      </w:pPr>
      <w:rPr>
        <w:rFonts w:hint="default"/>
        <w:lang w:val="pl-PL" w:eastAsia="en-US" w:bidi="ar-SA"/>
      </w:rPr>
    </w:lvl>
    <w:lvl w:ilvl="2" w:tplc="317006B6">
      <w:numFmt w:val="bullet"/>
      <w:lvlText w:val="•"/>
      <w:lvlJc w:val="left"/>
      <w:pPr>
        <w:ind w:left="2271" w:hanging="360"/>
      </w:pPr>
      <w:rPr>
        <w:rFonts w:hint="default"/>
        <w:lang w:val="pl-PL" w:eastAsia="en-US" w:bidi="ar-SA"/>
      </w:rPr>
    </w:lvl>
    <w:lvl w:ilvl="3" w:tplc="E7286578">
      <w:numFmt w:val="bullet"/>
      <w:lvlText w:val="•"/>
      <w:lvlJc w:val="left"/>
      <w:pPr>
        <w:ind w:left="3156" w:hanging="360"/>
      </w:pPr>
      <w:rPr>
        <w:rFonts w:hint="default"/>
        <w:lang w:val="pl-PL" w:eastAsia="en-US" w:bidi="ar-SA"/>
      </w:rPr>
    </w:lvl>
    <w:lvl w:ilvl="4" w:tplc="0B3A2B84">
      <w:numFmt w:val="bullet"/>
      <w:lvlText w:val="•"/>
      <w:lvlJc w:val="left"/>
      <w:pPr>
        <w:ind w:left="4042" w:hanging="360"/>
      </w:pPr>
      <w:rPr>
        <w:rFonts w:hint="default"/>
        <w:lang w:val="pl-PL" w:eastAsia="en-US" w:bidi="ar-SA"/>
      </w:rPr>
    </w:lvl>
    <w:lvl w:ilvl="5" w:tplc="CA40920E">
      <w:numFmt w:val="bullet"/>
      <w:lvlText w:val="•"/>
      <w:lvlJc w:val="left"/>
      <w:pPr>
        <w:ind w:left="4928" w:hanging="360"/>
      </w:pPr>
      <w:rPr>
        <w:rFonts w:hint="default"/>
        <w:lang w:val="pl-PL" w:eastAsia="en-US" w:bidi="ar-SA"/>
      </w:rPr>
    </w:lvl>
    <w:lvl w:ilvl="6" w:tplc="B9CEC3E0">
      <w:numFmt w:val="bullet"/>
      <w:lvlText w:val="•"/>
      <w:lvlJc w:val="left"/>
      <w:pPr>
        <w:ind w:left="5813" w:hanging="360"/>
      </w:pPr>
      <w:rPr>
        <w:rFonts w:hint="default"/>
        <w:lang w:val="pl-PL" w:eastAsia="en-US" w:bidi="ar-SA"/>
      </w:rPr>
    </w:lvl>
    <w:lvl w:ilvl="7" w:tplc="EA1606AA">
      <w:numFmt w:val="bullet"/>
      <w:lvlText w:val="•"/>
      <w:lvlJc w:val="left"/>
      <w:pPr>
        <w:ind w:left="6699" w:hanging="360"/>
      </w:pPr>
      <w:rPr>
        <w:rFonts w:hint="default"/>
        <w:lang w:val="pl-PL" w:eastAsia="en-US" w:bidi="ar-SA"/>
      </w:rPr>
    </w:lvl>
    <w:lvl w:ilvl="8" w:tplc="16DA10DC">
      <w:numFmt w:val="bullet"/>
      <w:lvlText w:val="•"/>
      <w:lvlJc w:val="left"/>
      <w:pPr>
        <w:ind w:left="7585" w:hanging="360"/>
      </w:pPr>
      <w:rPr>
        <w:rFonts w:hint="default"/>
        <w:lang w:val="pl-PL" w:eastAsia="en-US" w:bidi="ar-SA"/>
      </w:rPr>
    </w:lvl>
  </w:abstractNum>
  <w:abstractNum w:abstractNumId="12">
    <w:nsid w:val="17710620"/>
    <w:multiLevelType w:val="hybridMultilevel"/>
    <w:tmpl w:val="497EF3D8"/>
    <w:lvl w:ilvl="0" w:tplc="41F6D918">
      <w:start w:val="1"/>
      <w:numFmt w:val="decimal"/>
      <w:lvlText w:val="%1."/>
      <w:lvlJc w:val="left"/>
      <w:pPr>
        <w:ind w:left="580" w:hanging="4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1844F12">
      <w:numFmt w:val="none"/>
      <w:lvlText w:val=""/>
      <w:lvlJc w:val="left"/>
      <w:pPr>
        <w:tabs>
          <w:tab w:val="num" w:pos="360"/>
        </w:tabs>
      </w:pPr>
    </w:lvl>
    <w:lvl w:ilvl="2" w:tplc="F9D63BD6">
      <w:numFmt w:val="bullet"/>
      <w:lvlText w:val="•"/>
      <w:lvlJc w:val="left"/>
      <w:pPr>
        <w:ind w:left="900" w:hanging="420"/>
      </w:pPr>
      <w:rPr>
        <w:rFonts w:hint="default"/>
        <w:lang w:val="pl-PL" w:eastAsia="en-US" w:bidi="ar-SA"/>
      </w:rPr>
    </w:lvl>
    <w:lvl w:ilvl="3" w:tplc="07D25ECC">
      <w:numFmt w:val="bullet"/>
      <w:lvlText w:val="•"/>
      <w:lvlJc w:val="left"/>
      <w:pPr>
        <w:ind w:left="1957" w:hanging="420"/>
      </w:pPr>
      <w:rPr>
        <w:rFonts w:hint="default"/>
        <w:lang w:val="pl-PL" w:eastAsia="en-US" w:bidi="ar-SA"/>
      </w:rPr>
    </w:lvl>
    <w:lvl w:ilvl="4" w:tplc="410E170C">
      <w:numFmt w:val="bullet"/>
      <w:lvlText w:val="•"/>
      <w:lvlJc w:val="left"/>
      <w:pPr>
        <w:ind w:left="3014" w:hanging="420"/>
      </w:pPr>
      <w:rPr>
        <w:rFonts w:hint="default"/>
        <w:lang w:val="pl-PL" w:eastAsia="en-US" w:bidi="ar-SA"/>
      </w:rPr>
    </w:lvl>
    <w:lvl w:ilvl="5" w:tplc="6C5EDC08">
      <w:numFmt w:val="bullet"/>
      <w:lvlText w:val="•"/>
      <w:lvlJc w:val="left"/>
      <w:pPr>
        <w:ind w:left="4071" w:hanging="420"/>
      </w:pPr>
      <w:rPr>
        <w:rFonts w:hint="default"/>
        <w:lang w:val="pl-PL" w:eastAsia="en-US" w:bidi="ar-SA"/>
      </w:rPr>
    </w:lvl>
    <w:lvl w:ilvl="6" w:tplc="B720D94E">
      <w:numFmt w:val="bullet"/>
      <w:lvlText w:val="•"/>
      <w:lvlJc w:val="left"/>
      <w:pPr>
        <w:ind w:left="5128" w:hanging="420"/>
      </w:pPr>
      <w:rPr>
        <w:rFonts w:hint="default"/>
        <w:lang w:val="pl-PL" w:eastAsia="en-US" w:bidi="ar-SA"/>
      </w:rPr>
    </w:lvl>
    <w:lvl w:ilvl="7" w:tplc="1BBE9CF4">
      <w:numFmt w:val="bullet"/>
      <w:lvlText w:val="•"/>
      <w:lvlJc w:val="left"/>
      <w:pPr>
        <w:ind w:left="6185" w:hanging="420"/>
      </w:pPr>
      <w:rPr>
        <w:rFonts w:hint="default"/>
        <w:lang w:val="pl-PL" w:eastAsia="en-US" w:bidi="ar-SA"/>
      </w:rPr>
    </w:lvl>
    <w:lvl w:ilvl="8" w:tplc="CED8CB7E">
      <w:numFmt w:val="bullet"/>
      <w:lvlText w:val="•"/>
      <w:lvlJc w:val="left"/>
      <w:pPr>
        <w:ind w:left="7242" w:hanging="420"/>
      </w:pPr>
      <w:rPr>
        <w:rFonts w:hint="default"/>
        <w:lang w:val="pl-PL" w:eastAsia="en-US" w:bidi="ar-SA"/>
      </w:rPr>
    </w:lvl>
  </w:abstractNum>
  <w:abstractNum w:abstractNumId="13">
    <w:nsid w:val="181C3276"/>
    <w:multiLevelType w:val="hybridMultilevel"/>
    <w:tmpl w:val="23EEAB72"/>
    <w:lvl w:ilvl="0" w:tplc="C562E2EA">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1" w:tplc="C12899D2">
      <w:numFmt w:val="bullet"/>
      <w:lvlText w:val="•"/>
      <w:lvlJc w:val="left"/>
      <w:pPr>
        <w:ind w:left="1709" w:hanging="360"/>
      </w:pPr>
      <w:rPr>
        <w:rFonts w:hint="default"/>
        <w:lang w:val="pl-PL" w:eastAsia="en-US" w:bidi="ar-SA"/>
      </w:rPr>
    </w:lvl>
    <w:lvl w:ilvl="2" w:tplc="B4BC08DC">
      <w:numFmt w:val="bullet"/>
      <w:lvlText w:val="•"/>
      <w:lvlJc w:val="left"/>
      <w:pPr>
        <w:ind w:left="2559" w:hanging="360"/>
      </w:pPr>
      <w:rPr>
        <w:rFonts w:hint="default"/>
        <w:lang w:val="pl-PL" w:eastAsia="en-US" w:bidi="ar-SA"/>
      </w:rPr>
    </w:lvl>
    <w:lvl w:ilvl="3" w:tplc="62F2414C">
      <w:numFmt w:val="bullet"/>
      <w:lvlText w:val="•"/>
      <w:lvlJc w:val="left"/>
      <w:pPr>
        <w:ind w:left="3408" w:hanging="360"/>
      </w:pPr>
      <w:rPr>
        <w:rFonts w:hint="default"/>
        <w:lang w:val="pl-PL" w:eastAsia="en-US" w:bidi="ar-SA"/>
      </w:rPr>
    </w:lvl>
    <w:lvl w:ilvl="4" w:tplc="75908B18">
      <w:numFmt w:val="bullet"/>
      <w:lvlText w:val="•"/>
      <w:lvlJc w:val="left"/>
      <w:pPr>
        <w:ind w:left="4258" w:hanging="360"/>
      </w:pPr>
      <w:rPr>
        <w:rFonts w:hint="default"/>
        <w:lang w:val="pl-PL" w:eastAsia="en-US" w:bidi="ar-SA"/>
      </w:rPr>
    </w:lvl>
    <w:lvl w:ilvl="5" w:tplc="81727DF2">
      <w:numFmt w:val="bullet"/>
      <w:lvlText w:val="•"/>
      <w:lvlJc w:val="left"/>
      <w:pPr>
        <w:ind w:left="5108" w:hanging="360"/>
      </w:pPr>
      <w:rPr>
        <w:rFonts w:hint="default"/>
        <w:lang w:val="pl-PL" w:eastAsia="en-US" w:bidi="ar-SA"/>
      </w:rPr>
    </w:lvl>
    <w:lvl w:ilvl="6" w:tplc="3E3AAAB6">
      <w:numFmt w:val="bullet"/>
      <w:lvlText w:val="•"/>
      <w:lvlJc w:val="left"/>
      <w:pPr>
        <w:ind w:left="5957" w:hanging="360"/>
      </w:pPr>
      <w:rPr>
        <w:rFonts w:hint="default"/>
        <w:lang w:val="pl-PL" w:eastAsia="en-US" w:bidi="ar-SA"/>
      </w:rPr>
    </w:lvl>
    <w:lvl w:ilvl="7" w:tplc="800CDFCE">
      <w:numFmt w:val="bullet"/>
      <w:lvlText w:val="•"/>
      <w:lvlJc w:val="left"/>
      <w:pPr>
        <w:ind w:left="6807" w:hanging="360"/>
      </w:pPr>
      <w:rPr>
        <w:rFonts w:hint="default"/>
        <w:lang w:val="pl-PL" w:eastAsia="en-US" w:bidi="ar-SA"/>
      </w:rPr>
    </w:lvl>
    <w:lvl w:ilvl="8" w:tplc="96A00062">
      <w:numFmt w:val="bullet"/>
      <w:lvlText w:val="•"/>
      <w:lvlJc w:val="left"/>
      <w:pPr>
        <w:ind w:left="7657" w:hanging="360"/>
      </w:pPr>
      <w:rPr>
        <w:rFonts w:hint="default"/>
        <w:lang w:val="pl-PL" w:eastAsia="en-US" w:bidi="ar-SA"/>
      </w:rPr>
    </w:lvl>
  </w:abstractNum>
  <w:abstractNum w:abstractNumId="14">
    <w:nsid w:val="1A544C5F"/>
    <w:multiLevelType w:val="hybridMultilevel"/>
    <w:tmpl w:val="16B2010A"/>
    <w:lvl w:ilvl="0" w:tplc="16AC38EC">
      <w:numFmt w:val="bullet"/>
      <w:lvlText w:val=""/>
      <w:lvlJc w:val="left"/>
      <w:pPr>
        <w:ind w:left="861" w:hanging="360"/>
      </w:pPr>
      <w:rPr>
        <w:rFonts w:ascii="Symbol" w:eastAsia="Symbol" w:hAnsi="Symbol" w:cs="Symbol" w:hint="default"/>
        <w:b w:val="0"/>
        <w:bCs w:val="0"/>
        <w:i w:val="0"/>
        <w:iCs w:val="0"/>
        <w:spacing w:val="0"/>
        <w:w w:val="99"/>
        <w:sz w:val="20"/>
        <w:szCs w:val="20"/>
        <w:lang w:val="pl-PL" w:eastAsia="en-US" w:bidi="ar-SA"/>
      </w:rPr>
    </w:lvl>
    <w:lvl w:ilvl="1" w:tplc="29E47956">
      <w:numFmt w:val="bullet"/>
      <w:lvlText w:val="•"/>
      <w:lvlJc w:val="left"/>
      <w:pPr>
        <w:ind w:left="1709" w:hanging="360"/>
      </w:pPr>
      <w:rPr>
        <w:rFonts w:hint="default"/>
        <w:lang w:val="pl-PL" w:eastAsia="en-US" w:bidi="ar-SA"/>
      </w:rPr>
    </w:lvl>
    <w:lvl w:ilvl="2" w:tplc="7CAA0A10">
      <w:numFmt w:val="bullet"/>
      <w:lvlText w:val="•"/>
      <w:lvlJc w:val="left"/>
      <w:pPr>
        <w:ind w:left="2559" w:hanging="360"/>
      </w:pPr>
      <w:rPr>
        <w:rFonts w:hint="default"/>
        <w:lang w:val="pl-PL" w:eastAsia="en-US" w:bidi="ar-SA"/>
      </w:rPr>
    </w:lvl>
    <w:lvl w:ilvl="3" w:tplc="81E84A16">
      <w:numFmt w:val="bullet"/>
      <w:lvlText w:val="•"/>
      <w:lvlJc w:val="left"/>
      <w:pPr>
        <w:ind w:left="3408" w:hanging="360"/>
      </w:pPr>
      <w:rPr>
        <w:rFonts w:hint="default"/>
        <w:lang w:val="pl-PL" w:eastAsia="en-US" w:bidi="ar-SA"/>
      </w:rPr>
    </w:lvl>
    <w:lvl w:ilvl="4" w:tplc="8640D40C">
      <w:numFmt w:val="bullet"/>
      <w:lvlText w:val="•"/>
      <w:lvlJc w:val="left"/>
      <w:pPr>
        <w:ind w:left="4258" w:hanging="360"/>
      </w:pPr>
      <w:rPr>
        <w:rFonts w:hint="default"/>
        <w:lang w:val="pl-PL" w:eastAsia="en-US" w:bidi="ar-SA"/>
      </w:rPr>
    </w:lvl>
    <w:lvl w:ilvl="5" w:tplc="583EAC46">
      <w:numFmt w:val="bullet"/>
      <w:lvlText w:val="•"/>
      <w:lvlJc w:val="left"/>
      <w:pPr>
        <w:ind w:left="5108" w:hanging="360"/>
      </w:pPr>
      <w:rPr>
        <w:rFonts w:hint="default"/>
        <w:lang w:val="pl-PL" w:eastAsia="en-US" w:bidi="ar-SA"/>
      </w:rPr>
    </w:lvl>
    <w:lvl w:ilvl="6" w:tplc="7ADCDF02">
      <w:numFmt w:val="bullet"/>
      <w:lvlText w:val="•"/>
      <w:lvlJc w:val="left"/>
      <w:pPr>
        <w:ind w:left="5957" w:hanging="360"/>
      </w:pPr>
      <w:rPr>
        <w:rFonts w:hint="default"/>
        <w:lang w:val="pl-PL" w:eastAsia="en-US" w:bidi="ar-SA"/>
      </w:rPr>
    </w:lvl>
    <w:lvl w:ilvl="7" w:tplc="F378CEA4">
      <w:numFmt w:val="bullet"/>
      <w:lvlText w:val="•"/>
      <w:lvlJc w:val="left"/>
      <w:pPr>
        <w:ind w:left="6807" w:hanging="360"/>
      </w:pPr>
      <w:rPr>
        <w:rFonts w:hint="default"/>
        <w:lang w:val="pl-PL" w:eastAsia="en-US" w:bidi="ar-SA"/>
      </w:rPr>
    </w:lvl>
    <w:lvl w:ilvl="8" w:tplc="DDEC6608">
      <w:numFmt w:val="bullet"/>
      <w:lvlText w:val="•"/>
      <w:lvlJc w:val="left"/>
      <w:pPr>
        <w:ind w:left="7657" w:hanging="360"/>
      </w:pPr>
      <w:rPr>
        <w:rFonts w:hint="default"/>
        <w:lang w:val="pl-PL" w:eastAsia="en-US" w:bidi="ar-SA"/>
      </w:rPr>
    </w:lvl>
  </w:abstractNum>
  <w:abstractNum w:abstractNumId="15">
    <w:nsid w:val="1C800DF4"/>
    <w:multiLevelType w:val="hybridMultilevel"/>
    <w:tmpl w:val="FCF038A8"/>
    <w:lvl w:ilvl="0" w:tplc="0A1E652A">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1" w:tplc="90D6C866">
      <w:numFmt w:val="bullet"/>
      <w:lvlText w:val="•"/>
      <w:lvlJc w:val="left"/>
      <w:pPr>
        <w:ind w:left="1065" w:hanging="360"/>
      </w:pPr>
      <w:rPr>
        <w:rFonts w:hint="default"/>
        <w:lang w:val="pl-PL" w:eastAsia="en-US" w:bidi="ar-SA"/>
      </w:rPr>
    </w:lvl>
    <w:lvl w:ilvl="2" w:tplc="9EC446F6">
      <w:numFmt w:val="bullet"/>
      <w:lvlText w:val="•"/>
      <w:lvlJc w:val="left"/>
      <w:pPr>
        <w:ind w:left="1670" w:hanging="360"/>
      </w:pPr>
      <w:rPr>
        <w:rFonts w:hint="default"/>
        <w:lang w:val="pl-PL" w:eastAsia="en-US" w:bidi="ar-SA"/>
      </w:rPr>
    </w:lvl>
    <w:lvl w:ilvl="3" w:tplc="DB6C3B58">
      <w:numFmt w:val="bullet"/>
      <w:lvlText w:val="•"/>
      <w:lvlJc w:val="left"/>
      <w:pPr>
        <w:ind w:left="2275" w:hanging="360"/>
      </w:pPr>
      <w:rPr>
        <w:rFonts w:hint="default"/>
        <w:lang w:val="pl-PL" w:eastAsia="en-US" w:bidi="ar-SA"/>
      </w:rPr>
    </w:lvl>
    <w:lvl w:ilvl="4" w:tplc="1A881186">
      <w:numFmt w:val="bullet"/>
      <w:lvlText w:val="•"/>
      <w:lvlJc w:val="left"/>
      <w:pPr>
        <w:ind w:left="2880" w:hanging="360"/>
      </w:pPr>
      <w:rPr>
        <w:rFonts w:hint="default"/>
        <w:lang w:val="pl-PL" w:eastAsia="en-US" w:bidi="ar-SA"/>
      </w:rPr>
    </w:lvl>
    <w:lvl w:ilvl="5" w:tplc="8014E986">
      <w:numFmt w:val="bullet"/>
      <w:lvlText w:val="•"/>
      <w:lvlJc w:val="left"/>
      <w:pPr>
        <w:ind w:left="3485" w:hanging="360"/>
      </w:pPr>
      <w:rPr>
        <w:rFonts w:hint="default"/>
        <w:lang w:val="pl-PL" w:eastAsia="en-US" w:bidi="ar-SA"/>
      </w:rPr>
    </w:lvl>
    <w:lvl w:ilvl="6" w:tplc="70DAD1B4">
      <w:numFmt w:val="bullet"/>
      <w:lvlText w:val="•"/>
      <w:lvlJc w:val="left"/>
      <w:pPr>
        <w:ind w:left="4090" w:hanging="360"/>
      </w:pPr>
      <w:rPr>
        <w:rFonts w:hint="default"/>
        <w:lang w:val="pl-PL" w:eastAsia="en-US" w:bidi="ar-SA"/>
      </w:rPr>
    </w:lvl>
    <w:lvl w:ilvl="7" w:tplc="68DEA5A8">
      <w:numFmt w:val="bullet"/>
      <w:lvlText w:val="•"/>
      <w:lvlJc w:val="left"/>
      <w:pPr>
        <w:ind w:left="4695" w:hanging="360"/>
      </w:pPr>
      <w:rPr>
        <w:rFonts w:hint="default"/>
        <w:lang w:val="pl-PL" w:eastAsia="en-US" w:bidi="ar-SA"/>
      </w:rPr>
    </w:lvl>
    <w:lvl w:ilvl="8" w:tplc="AEDC9B58">
      <w:numFmt w:val="bullet"/>
      <w:lvlText w:val="•"/>
      <w:lvlJc w:val="left"/>
      <w:pPr>
        <w:ind w:left="5300" w:hanging="360"/>
      </w:pPr>
      <w:rPr>
        <w:rFonts w:hint="default"/>
        <w:lang w:val="pl-PL" w:eastAsia="en-US" w:bidi="ar-SA"/>
      </w:rPr>
    </w:lvl>
  </w:abstractNum>
  <w:abstractNum w:abstractNumId="16">
    <w:nsid w:val="1E2B1B45"/>
    <w:multiLevelType w:val="hybridMultilevel"/>
    <w:tmpl w:val="9870B112"/>
    <w:lvl w:ilvl="0" w:tplc="7F28B22E">
      <w:start w:val="1"/>
      <w:numFmt w:val="decimal"/>
      <w:lvlText w:val="%1."/>
      <w:lvlJc w:val="left"/>
      <w:pPr>
        <w:ind w:left="361" w:hanging="360"/>
        <w:jc w:val="left"/>
      </w:pPr>
      <w:rPr>
        <w:rFonts w:hint="default"/>
        <w:spacing w:val="0"/>
        <w:w w:val="100"/>
        <w:lang w:val="pl-PL" w:eastAsia="en-US" w:bidi="ar-SA"/>
      </w:rPr>
    </w:lvl>
    <w:lvl w:ilvl="1" w:tplc="180CF084">
      <w:start w:val="1"/>
      <w:numFmt w:val="lowerLetter"/>
      <w:lvlText w:val="%2."/>
      <w:lvlJc w:val="left"/>
      <w:pPr>
        <w:ind w:left="1081"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2" w:tplc="A27CE4FA">
      <w:numFmt w:val="bullet"/>
      <w:lvlText w:val="•"/>
      <w:lvlJc w:val="left"/>
      <w:pPr>
        <w:ind w:left="2046" w:hanging="360"/>
      </w:pPr>
      <w:rPr>
        <w:rFonts w:hint="default"/>
        <w:lang w:val="pl-PL" w:eastAsia="en-US" w:bidi="ar-SA"/>
      </w:rPr>
    </w:lvl>
    <w:lvl w:ilvl="3" w:tplc="E4369498">
      <w:numFmt w:val="bullet"/>
      <w:lvlText w:val="•"/>
      <w:lvlJc w:val="left"/>
      <w:pPr>
        <w:ind w:left="3013" w:hanging="360"/>
      </w:pPr>
      <w:rPr>
        <w:rFonts w:hint="default"/>
        <w:lang w:val="pl-PL" w:eastAsia="en-US" w:bidi="ar-SA"/>
      </w:rPr>
    </w:lvl>
    <w:lvl w:ilvl="4" w:tplc="32D6C06C">
      <w:numFmt w:val="bullet"/>
      <w:lvlText w:val="•"/>
      <w:lvlJc w:val="left"/>
      <w:pPr>
        <w:ind w:left="3980" w:hanging="360"/>
      </w:pPr>
      <w:rPr>
        <w:rFonts w:hint="default"/>
        <w:lang w:val="pl-PL" w:eastAsia="en-US" w:bidi="ar-SA"/>
      </w:rPr>
    </w:lvl>
    <w:lvl w:ilvl="5" w:tplc="A2A04C16">
      <w:numFmt w:val="bullet"/>
      <w:lvlText w:val="•"/>
      <w:lvlJc w:val="left"/>
      <w:pPr>
        <w:ind w:left="4947" w:hanging="360"/>
      </w:pPr>
      <w:rPr>
        <w:rFonts w:hint="default"/>
        <w:lang w:val="pl-PL" w:eastAsia="en-US" w:bidi="ar-SA"/>
      </w:rPr>
    </w:lvl>
    <w:lvl w:ilvl="6" w:tplc="4BB23A6E">
      <w:numFmt w:val="bullet"/>
      <w:lvlText w:val="•"/>
      <w:lvlJc w:val="left"/>
      <w:pPr>
        <w:ind w:left="5914" w:hanging="360"/>
      </w:pPr>
      <w:rPr>
        <w:rFonts w:hint="default"/>
        <w:lang w:val="pl-PL" w:eastAsia="en-US" w:bidi="ar-SA"/>
      </w:rPr>
    </w:lvl>
    <w:lvl w:ilvl="7" w:tplc="E488E1A8">
      <w:numFmt w:val="bullet"/>
      <w:lvlText w:val="•"/>
      <w:lvlJc w:val="left"/>
      <w:pPr>
        <w:ind w:left="6880" w:hanging="360"/>
      </w:pPr>
      <w:rPr>
        <w:rFonts w:hint="default"/>
        <w:lang w:val="pl-PL" w:eastAsia="en-US" w:bidi="ar-SA"/>
      </w:rPr>
    </w:lvl>
    <w:lvl w:ilvl="8" w:tplc="90C8DCDA">
      <w:numFmt w:val="bullet"/>
      <w:lvlText w:val="•"/>
      <w:lvlJc w:val="left"/>
      <w:pPr>
        <w:ind w:left="7847" w:hanging="360"/>
      </w:pPr>
      <w:rPr>
        <w:rFonts w:hint="default"/>
        <w:lang w:val="pl-PL" w:eastAsia="en-US" w:bidi="ar-SA"/>
      </w:rPr>
    </w:lvl>
  </w:abstractNum>
  <w:abstractNum w:abstractNumId="17">
    <w:nsid w:val="1F7F748F"/>
    <w:multiLevelType w:val="hybridMultilevel"/>
    <w:tmpl w:val="CEF88FEE"/>
    <w:lvl w:ilvl="0" w:tplc="32E4AC62">
      <w:numFmt w:val="bullet"/>
      <w:lvlText w:val=""/>
      <w:lvlJc w:val="left"/>
      <w:pPr>
        <w:ind w:left="926" w:hanging="360"/>
      </w:pPr>
      <w:rPr>
        <w:rFonts w:ascii="Symbol" w:eastAsia="Symbol" w:hAnsi="Symbol" w:cs="Symbol" w:hint="default"/>
        <w:b w:val="0"/>
        <w:bCs w:val="0"/>
        <w:i w:val="0"/>
        <w:iCs w:val="0"/>
        <w:spacing w:val="0"/>
        <w:w w:val="100"/>
        <w:sz w:val="24"/>
        <w:szCs w:val="24"/>
        <w:lang w:val="pl-PL" w:eastAsia="en-US" w:bidi="ar-SA"/>
      </w:rPr>
    </w:lvl>
    <w:lvl w:ilvl="1" w:tplc="DF8A5FB0">
      <w:numFmt w:val="bullet"/>
      <w:lvlText w:val="•"/>
      <w:lvlJc w:val="left"/>
      <w:pPr>
        <w:ind w:left="1763" w:hanging="360"/>
      </w:pPr>
      <w:rPr>
        <w:rFonts w:hint="default"/>
        <w:lang w:val="pl-PL" w:eastAsia="en-US" w:bidi="ar-SA"/>
      </w:rPr>
    </w:lvl>
    <w:lvl w:ilvl="2" w:tplc="3962D372">
      <w:numFmt w:val="bullet"/>
      <w:lvlText w:val="•"/>
      <w:lvlJc w:val="left"/>
      <w:pPr>
        <w:ind w:left="2607" w:hanging="360"/>
      </w:pPr>
      <w:rPr>
        <w:rFonts w:hint="default"/>
        <w:lang w:val="pl-PL" w:eastAsia="en-US" w:bidi="ar-SA"/>
      </w:rPr>
    </w:lvl>
    <w:lvl w:ilvl="3" w:tplc="62F6D7FE">
      <w:numFmt w:val="bullet"/>
      <w:lvlText w:val="•"/>
      <w:lvlJc w:val="left"/>
      <w:pPr>
        <w:ind w:left="3450" w:hanging="360"/>
      </w:pPr>
      <w:rPr>
        <w:rFonts w:hint="default"/>
        <w:lang w:val="pl-PL" w:eastAsia="en-US" w:bidi="ar-SA"/>
      </w:rPr>
    </w:lvl>
    <w:lvl w:ilvl="4" w:tplc="A6D85BFA">
      <w:numFmt w:val="bullet"/>
      <w:lvlText w:val="•"/>
      <w:lvlJc w:val="left"/>
      <w:pPr>
        <w:ind w:left="4294" w:hanging="360"/>
      </w:pPr>
      <w:rPr>
        <w:rFonts w:hint="default"/>
        <w:lang w:val="pl-PL" w:eastAsia="en-US" w:bidi="ar-SA"/>
      </w:rPr>
    </w:lvl>
    <w:lvl w:ilvl="5" w:tplc="E88A9702">
      <w:numFmt w:val="bullet"/>
      <w:lvlText w:val="•"/>
      <w:lvlJc w:val="left"/>
      <w:pPr>
        <w:ind w:left="5138" w:hanging="360"/>
      </w:pPr>
      <w:rPr>
        <w:rFonts w:hint="default"/>
        <w:lang w:val="pl-PL" w:eastAsia="en-US" w:bidi="ar-SA"/>
      </w:rPr>
    </w:lvl>
    <w:lvl w:ilvl="6" w:tplc="CB4496D2">
      <w:numFmt w:val="bullet"/>
      <w:lvlText w:val="•"/>
      <w:lvlJc w:val="left"/>
      <w:pPr>
        <w:ind w:left="5981" w:hanging="360"/>
      </w:pPr>
      <w:rPr>
        <w:rFonts w:hint="default"/>
        <w:lang w:val="pl-PL" w:eastAsia="en-US" w:bidi="ar-SA"/>
      </w:rPr>
    </w:lvl>
    <w:lvl w:ilvl="7" w:tplc="9246F30C">
      <w:numFmt w:val="bullet"/>
      <w:lvlText w:val="•"/>
      <w:lvlJc w:val="left"/>
      <w:pPr>
        <w:ind w:left="6825" w:hanging="360"/>
      </w:pPr>
      <w:rPr>
        <w:rFonts w:hint="default"/>
        <w:lang w:val="pl-PL" w:eastAsia="en-US" w:bidi="ar-SA"/>
      </w:rPr>
    </w:lvl>
    <w:lvl w:ilvl="8" w:tplc="B900D752">
      <w:numFmt w:val="bullet"/>
      <w:lvlText w:val="•"/>
      <w:lvlJc w:val="left"/>
      <w:pPr>
        <w:ind w:left="7669" w:hanging="360"/>
      </w:pPr>
      <w:rPr>
        <w:rFonts w:hint="default"/>
        <w:lang w:val="pl-PL" w:eastAsia="en-US" w:bidi="ar-SA"/>
      </w:rPr>
    </w:lvl>
  </w:abstractNum>
  <w:abstractNum w:abstractNumId="18">
    <w:nsid w:val="20B15B2C"/>
    <w:multiLevelType w:val="hybridMultilevel"/>
    <w:tmpl w:val="05A04D82"/>
    <w:lvl w:ilvl="0" w:tplc="F47831E2">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28CEC3E0">
      <w:numFmt w:val="bullet"/>
      <w:lvlText w:val="•"/>
      <w:lvlJc w:val="left"/>
      <w:pPr>
        <w:ind w:left="814" w:hanging="140"/>
      </w:pPr>
      <w:rPr>
        <w:rFonts w:hint="default"/>
        <w:lang w:val="pl-PL" w:eastAsia="en-US" w:bidi="ar-SA"/>
      </w:rPr>
    </w:lvl>
    <w:lvl w:ilvl="2" w:tplc="23F260F0">
      <w:numFmt w:val="bullet"/>
      <w:lvlText w:val="•"/>
      <w:lvlJc w:val="left"/>
      <w:pPr>
        <w:ind w:left="1388" w:hanging="140"/>
      </w:pPr>
      <w:rPr>
        <w:rFonts w:hint="default"/>
        <w:lang w:val="pl-PL" w:eastAsia="en-US" w:bidi="ar-SA"/>
      </w:rPr>
    </w:lvl>
    <w:lvl w:ilvl="3" w:tplc="640A327A">
      <w:numFmt w:val="bullet"/>
      <w:lvlText w:val="•"/>
      <w:lvlJc w:val="left"/>
      <w:pPr>
        <w:ind w:left="1963" w:hanging="140"/>
      </w:pPr>
      <w:rPr>
        <w:rFonts w:hint="default"/>
        <w:lang w:val="pl-PL" w:eastAsia="en-US" w:bidi="ar-SA"/>
      </w:rPr>
    </w:lvl>
    <w:lvl w:ilvl="4" w:tplc="CE5667BC">
      <w:numFmt w:val="bullet"/>
      <w:lvlText w:val="•"/>
      <w:lvlJc w:val="left"/>
      <w:pPr>
        <w:ind w:left="2537" w:hanging="140"/>
      </w:pPr>
      <w:rPr>
        <w:rFonts w:hint="default"/>
        <w:lang w:val="pl-PL" w:eastAsia="en-US" w:bidi="ar-SA"/>
      </w:rPr>
    </w:lvl>
    <w:lvl w:ilvl="5" w:tplc="FF341956">
      <w:numFmt w:val="bullet"/>
      <w:lvlText w:val="•"/>
      <w:lvlJc w:val="left"/>
      <w:pPr>
        <w:ind w:left="3112" w:hanging="140"/>
      </w:pPr>
      <w:rPr>
        <w:rFonts w:hint="default"/>
        <w:lang w:val="pl-PL" w:eastAsia="en-US" w:bidi="ar-SA"/>
      </w:rPr>
    </w:lvl>
    <w:lvl w:ilvl="6" w:tplc="54EE97F8">
      <w:numFmt w:val="bullet"/>
      <w:lvlText w:val="•"/>
      <w:lvlJc w:val="left"/>
      <w:pPr>
        <w:ind w:left="3686" w:hanging="140"/>
      </w:pPr>
      <w:rPr>
        <w:rFonts w:hint="default"/>
        <w:lang w:val="pl-PL" w:eastAsia="en-US" w:bidi="ar-SA"/>
      </w:rPr>
    </w:lvl>
    <w:lvl w:ilvl="7" w:tplc="9C46D2F8">
      <w:numFmt w:val="bullet"/>
      <w:lvlText w:val="•"/>
      <w:lvlJc w:val="left"/>
      <w:pPr>
        <w:ind w:left="4260" w:hanging="140"/>
      </w:pPr>
      <w:rPr>
        <w:rFonts w:hint="default"/>
        <w:lang w:val="pl-PL" w:eastAsia="en-US" w:bidi="ar-SA"/>
      </w:rPr>
    </w:lvl>
    <w:lvl w:ilvl="8" w:tplc="FA9A8550">
      <w:numFmt w:val="bullet"/>
      <w:lvlText w:val="•"/>
      <w:lvlJc w:val="left"/>
      <w:pPr>
        <w:ind w:left="4835" w:hanging="140"/>
      </w:pPr>
      <w:rPr>
        <w:rFonts w:hint="default"/>
        <w:lang w:val="pl-PL" w:eastAsia="en-US" w:bidi="ar-SA"/>
      </w:rPr>
    </w:lvl>
  </w:abstractNum>
  <w:abstractNum w:abstractNumId="19">
    <w:nsid w:val="2253048F"/>
    <w:multiLevelType w:val="hybridMultilevel"/>
    <w:tmpl w:val="25D270E8"/>
    <w:lvl w:ilvl="0" w:tplc="0DD607C8">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FFAAE144">
      <w:numFmt w:val="bullet"/>
      <w:lvlText w:val=""/>
      <w:lvlJc w:val="left"/>
      <w:pPr>
        <w:ind w:left="1221" w:hanging="360"/>
      </w:pPr>
      <w:rPr>
        <w:rFonts w:ascii="Symbol" w:eastAsia="Symbol" w:hAnsi="Symbol" w:cs="Symbol" w:hint="default"/>
        <w:b w:val="0"/>
        <w:bCs w:val="0"/>
        <w:i w:val="0"/>
        <w:iCs w:val="0"/>
        <w:spacing w:val="0"/>
        <w:w w:val="100"/>
        <w:sz w:val="24"/>
        <w:szCs w:val="24"/>
        <w:lang w:val="pl-PL" w:eastAsia="en-US" w:bidi="ar-SA"/>
      </w:rPr>
    </w:lvl>
    <w:lvl w:ilvl="2" w:tplc="89B2FE52">
      <w:numFmt w:val="bullet"/>
      <w:lvlText w:val="•"/>
      <w:lvlJc w:val="left"/>
      <w:pPr>
        <w:ind w:left="2124" w:hanging="360"/>
      </w:pPr>
      <w:rPr>
        <w:rFonts w:hint="default"/>
        <w:lang w:val="pl-PL" w:eastAsia="en-US" w:bidi="ar-SA"/>
      </w:rPr>
    </w:lvl>
    <w:lvl w:ilvl="3" w:tplc="5E2C4B2A">
      <w:numFmt w:val="bullet"/>
      <w:lvlText w:val="•"/>
      <w:lvlJc w:val="left"/>
      <w:pPr>
        <w:ind w:left="3028" w:hanging="360"/>
      </w:pPr>
      <w:rPr>
        <w:rFonts w:hint="default"/>
        <w:lang w:val="pl-PL" w:eastAsia="en-US" w:bidi="ar-SA"/>
      </w:rPr>
    </w:lvl>
    <w:lvl w:ilvl="4" w:tplc="E1365210">
      <w:numFmt w:val="bullet"/>
      <w:lvlText w:val="•"/>
      <w:lvlJc w:val="left"/>
      <w:pPr>
        <w:ind w:left="3932" w:hanging="360"/>
      </w:pPr>
      <w:rPr>
        <w:rFonts w:hint="default"/>
        <w:lang w:val="pl-PL" w:eastAsia="en-US" w:bidi="ar-SA"/>
      </w:rPr>
    </w:lvl>
    <w:lvl w:ilvl="5" w:tplc="A504191C">
      <w:numFmt w:val="bullet"/>
      <w:lvlText w:val="•"/>
      <w:lvlJc w:val="left"/>
      <w:pPr>
        <w:ind w:left="4836" w:hanging="360"/>
      </w:pPr>
      <w:rPr>
        <w:rFonts w:hint="default"/>
        <w:lang w:val="pl-PL" w:eastAsia="en-US" w:bidi="ar-SA"/>
      </w:rPr>
    </w:lvl>
    <w:lvl w:ilvl="6" w:tplc="CA7CA76E">
      <w:numFmt w:val="bullet"/>
      <w:lvlText w:val="•"/>
      <w:lvlJc w:val="left"/>
      <w:pPr>
        <w:ind w:left="5740" w:hanging="360"/>
      </w:pPr>
      <w:rPr>
        <w:rFonts w:hint="default"/>
        <w:lang w:val="pl-PL" w:eastAsia="en-US" w:bidi="ar-SA"/>
      </w:rPr>
    </w:lvl>
    <w:lvl w:ilvl="7" w:tplc="9E4A256E">
      <w:numFmt w:val="bullet"/>
      <w:lvlText w:val="•"/>
      <w:lvlJc w:val="left"/>
      <w:pPr>
        <w:ind w:left="6644" w:hanging="360"/>
      </w:pPr>
      <w:rPr>
        <w:rFonts w:hint="default"/>
        <w:lang w:val="pl-PL" w:eastAsia="en-US" w:bidi="ar-SA"/>
      </w:rPr>
    </w:lvl>
    <w:lvl w:ilvl="8" w:tplc="45D8F9F4">
      <w:numFmt w:val="bullet"/>
      <w:lvlText w:val="•"/>
      <w:lvlJc w:val="left"/>
      <w:pPr>
        <w:ind w:left="7548" w:hanging="360"/>
      </w:pPr>
      <w:rPr>
        <w:rFonts w:hint="default"/>
        <w:lang w:val="pl-PL" w:eastAsia="en-US" w:bidi="ar-SA"/>
      </w:rPr>
    </w:lvl>
  </w:abstractNum>
  <w:abstractNum w:abstractNumId="20">
    <w:nsid w:val="24B60098"/>
    <w:multiLevelType w:val="hybridMultilevel"/>
    <w:tmpl w:val="DA266D8E"/>
    <w:lvl w:ilvl="0" w:tplc="507611DE">
      <w:start w:val="1"/>
      <w:numFmt w:val="decimal"/>
      <w:lvlText w:val="%1."/>
      <w:lvlJc w:val="left"/>
      <w:pPr>
        <w:ind w:left="466" w:hanging="36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DF8C82AA">
      <w:numFmt w:val="bullet"/>
      <w:lvlText w:val="•"/>
      <w:lvlJc w:val="left"/>
      <w:pPr>
        <w:ind w:left="809" w:hanging="360"/>
      </w:pPr>
      <w:rPr>
        <w:rFonts w:hint="default"/>
        <w:lang w:val="pl-PL" w:eastAsia="en-US" w:bidi="ar-SA"/>
      </w:rPr>
    </w:lvl>
    <w:lvl w:ilvl="2" w:tplc="392A8524">
      <w:numFmt w:val="bullet"/>
      <w:lvlText w:val="•"/>
      <w:lvlJc w:val="left"/>
      <w:pPr>
        <w:ind w:left="1159" w:hanging="360"/>
      </w:pPr>
      <w:rPr>
        <w:rFonts w:hint="default"/>
        <w:lang w:val="pl-PL" w:eastAsia="en-US" w:bidi="ar-SA"/>
      </w:rPr>
    </w:lvl>
    <w:lvl w:ilvl="3" w:tplc="4D008540">
      <w:numFmt w:val="bullet"/>
      <w:lvlText w:val="•"/>
      <w:lvlJc w:val="left"/>
      <w:pPr>
        <w:ind w:left="1508" w:hanging="360"/>
      </w:pPr>
      <w:rPr>
        <w:rFonts w:hint="default"/>
        <w:lang w:val="pl-PL" w:eastAsia="en-US" w:bidi="ar-SA"/>
      </w:rPr>
    </w:lvl>
    <w:lvl w:ilvl="4" w:tplc="77B624B6">
      <w:numFmt w:val="bullet"/>
      <w:lvlText w:val="•"/>
      <w:lvlJc w:val="left"/>
      <w:pPr>
        <w:ind w:left="1858" w:hanging="360"/>
      </w:pPr>
      <w:rPr>
        <w:rFonts w:hint="default"/>
        <w:lang w:val="pl-PL" w:eastAsia="en-US" w:bidi="ar-SA"/>
      </w:rPr>
    </w:lvl>
    <w:lvl w:ilvl="5" w:tplc="C7164DE8">
      <w:numFmt w:val="bullet"/>
      <w:lvlText w:val="•"/>
      <w:lvlJc w:val="left"/>
      <w:pPr>
        <w:ind w:left="2208" w:hanging="360"/>
      </w:pPr>
      <w:rPr>
        <w:rFonts w:hint="default"/>
        <w:lang w:val="pl-PL" w:eastAsia="en-US" w:bidi="ar-SA"/>
      </w:rPr>
    </w:lvl>
    <w:lvl w:ilvl="6" w:tplc="571C5292">
      <w:numFmt w:val="bullet"/>
      <w:lvlText w:val="•"/>
      <w:lvlJc w:val="left"/>
      <w:pPr>
        <w:ind w:left="2557" w:hanging="360"/>
      </w:pPr>
      <w:rPr>
        <w:rFonts w:hint="default"/>
        <w:lang w:val="pl-PL" w:eastAsia="en-US" w:bidi="ar-SA"/>
      </w:rPr>
    </w:lvl>
    <w:lvl w:ilvl="7" w:tplc="07687F20">
      <w:numFmt w:val="bullet"/>
      <w:lvlText w:val="•"/>
      <w:lvlJc w:val="left"/>
      <w:pPr>
        <w:ind w:left="2907" w:hanging="360"/>
      </w:pPr>
      <w:rPr>
        <w:rFonts w:hint="default"/>
        <w:lang w:val="pl-PL" w:eastAsia="en-US" w:bidi="ar-SA"/>
      </w:rPr>
    </w:lvl>
    <w:lvl w:ilvl="8" w:tplc="4D9480B0">
      <w:numFmt w:val="bullet"/>
      <w:lvlText w:val="•"/>
      <w:lvlJc w:val="left"/>
      <w:pPr>
        <w:ind w:left="3256" w:hanging="360"/>
      </w:pPr>
      <w:rPr>
        <w:rFonts w:hint="default"/>
        <w:lang w:val="pl-PL" w:eastAsia="en-US" w:bidi="ar-SA"/>
      </w:rPr>
    </w:lvl>
  </w:abstractNum>
  <w:abstractNum w:abstractNumId="21">
    <w:nsid w:val="25EC16F8"/>
    <w:multiLevelType w:val="hybridMultilevel"/>
    <w:tmpl w:val="A73C37CC"/>
    <w:lvl w:ilvl="0" w:tplc="16E47278">
      <w:numFmt w:val="bullet"/>
      <w:lvlText w:val=""/>
      <w:lvlJc w:val="left"/>
      <w:pPr>
        <w:ind w:left="830" w:hanging="360"/>
      </w:pPr>
      <w:rPr>
        <w:rFonts w:ascii="Symbol" w:eastAsia="Symbol" w:hAnsi="Symbol" w:cs="Symbol" w:hint="default"/>
        <w:b w:val="0"/>
        <w:bCs w:val="0"/>
        <w:i w:val="0"/>
        <w:iCs w:val="0"/>
        <w:spacing w:val="0"/>
        <w:w w:val="99"/>
        <w:sz w:val="20"/>
        <w:szCs w:val="20"/>
        <w:lang w:val="pl-PL" w:eastAsia="en-US" w:bidi="ar-SA"/>
      </w:rPr>
    </w:lvl>
    <w:lvl w:ilvl="1" w:tplc="D81AD9B6">
      <w:numFmt w:val="bullet"/>
      <w:lvlText w:val="•"/>
      <w:lvlJc w:val="left"/>
      <w:pPr>
        <w:ind w:left="1661" w:hanging="360"/>
      </w:pPr>
      <w:rPr>
        <w:rFonts w:hint="default"/>
        <w:lang w:val="pl-PL" w:eastAsia="en-US" w:bidi="ar-SA"/>
      </w:rPr>
    </w:lvl>
    <w:lvl w:ilvl="2" w:tplc="A8904DE4">
      <w:numFmt w:val="bullet"/>
      <w:lvlText w:val="•"/>
      <w:lvlJc w:val="left"/>
      <w:pPr>
        <w:ind w:left="2483" w:hanging="360"/>
      </w:pPr>
      <w:rPr>
        <w:rFonts w:hint="default"/>
        <w:lang w:val="pl-PL" w:eastAsia="en-US" w:bidi="ar-SA"/>
      </w:rPr>
    </w:lvl>
    <w:lvl w:ilvl="3" w:tplc="B6940230">
      <w:numFmt w:val="bullet"/>
      <w:lvlText w:val="•"/>
      <w:lvlJc w:val="left"/>
      <w:pPr>
        <w:ind w:left="3304" w:hanging="360"/>
      </w:pPr>
      <w:rPr>
        <w:rFonts w:hint="default"/>
        <w:lang w:val="pl-PL" w:eastAsia="en-US" w:bidi="ar-SA"/>
      </w:rPr>
    </w:lvl>
    <w:lvl w:ilvl="4" w:tplc="3676C978">
      <w:numFmt w:val="bullet"/>
      <w:lvlText w:val="•"/>
      <w:lvlJc w:val="left"/>
      <w:pPr>
        <w:ind w:left="4126" w:hanging="360"/>
      </w:pPr>
      <w:rPr>
        <w:rFonts w:hint="default"/>
        <w:lang w:val="pl-PL" w:eastAsia="en-US" w:bidi="ar-SA"/>
      </w:rPr>
    </w:lvl>
    <w:lvl w:ilvl="5" w:tplc="B810DCB0">
      <w:numFmt w:val="bullet"/>
      <w:lvlText w:val="•"/>
      <w:lvlJc w:val="left"/>
      <w:pPr>
        <w:ind w:left="4948" w:hanging="360"/>
      </w:pPr>
      <w:rPr>
        <w:rFonts w:hint="default"/>
        <w:lang w:val="pl-PL" w:eastAsia="en-US" w:bidi="ar-SA"/>
      </w:rPr>
    </w:lvl>
    <w:lvl w:ilvl="6" w:tplc="F042A500">
      <w:numFmt w:val="bullet"/>
      <w:lvlText w:val="•"/>
      <w:lvlJc w:val="left"/>
      <w:pPr>
        <w:ind w:left="5769" w:hanging="360"/>
      </w:pPr>
      <w:rPr>
        <w:rFonts w:hint="default"/>
        <w:lang w:val="pl-PL" w:eastAsia="en-US" w:bidi="ar-SA"/>
      </w:rPr>
    </w:lvl>
    <w:lvl w:ilvl="7" w:tplc="5EC8B2E4">
      <w:numFmt w:val="bullet"/>
      <w:lvlText w:val="•"/>
      <w:lvlJc w:val="left"/>
      <w:pPr>
        <w:ind w:left="6591" w:hanging="360"/>
      </w:pPr>
      <w:rPr>
        <w:rFonts w:hint="default"/>
        <w:lang w:val="pl-PL" w:eastAsia="en-US" w:bidi="ar-SA"/>
      </w:rPr>
    </w:lvl>
    <w:lvl w:ilvl="8" w:tplc="4A5884F6">
      <w:numFmt w:val="bullet"/>
      <w:lvlText w:val="•"/>
      <w:lvlJc w:val="left"/>
      <w:pPr>
        <w:ind w:left="7412" w:hanging="360"/>
      </w:pPr>
      <w:rPr>
        <w:rFonts w:hint="default"/>
        <w:lang w:val="pl-PL" w:eastAsia="en-US" w:bidi="ar-SA"/>
      </w:rPr>
    </w:lvl>
  </w:abstractNum>
  <w:abstractNum w:abstractNumId="22">
    <w:nsid w:val="26CF1E83"/>
    <w:multiLevelType w:val="hybridMultilevel"/>
    <w:tmpl w:val="78605A80"/>
    <w:lvl w:ilvl="0" w:tplc="66B80876">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1" w:tplc="F68ABAA0">
      <w:numFmt w:val="bullet"/>
      <w:lvlText w:val="•"/>
      <w:lvlJc w:val="left"/>
      <w:pPr>
        <w:ind w:left="1709" w:hanging="360"/>
      </w:pPr>
      <w:rPr>
        <w:rFonts w:hint="default"/>
        <w:lang w:val="pl-PL" w:eastAsia="en-US" w:bidi="ar-SA"/>
      </w:rPr>
    </w:lvl>
    <w:lvl w:ilvl="2" w:tplc="FC68DB8E">
      <w:numFmt w:val="bullet"/>
      <w:lvlText w:val="•"/>
      <w:lvlJc w:val="left"/>
      <w:pPr>
        <w:ind w:left="2559" w:hanging="360"/>
      </w:pPr>
      <w:rPr>
        <w:rFonts w:hint="default"/>
        <w:lang w:val="pl-PL" w:eastAsia="en-US" w:bidi="ar-SA"/>
      </w:rPr>
    </w:lvl>
    <w:lvl w:ilvl="3" w:tplc="8C505774">
      <w:numFmt w:val="bullet"/>
      <w:lvlText w:val="•"/>
      <w:lvlJc w:val="left"/>
      <w:pPr>
        <w:ind w:left="3408" w:hanging="360"/>
      </w:pPr>
      <w:rPr>
        <w:rFonts w:hint="default"/>
        <w:lang w:val="pl-PL" w:eastAsia="en-US" w:bidi="ar-SA"/>
      </w:rPr>
    </w:lvl>
    <w:lvl w:ilvl="4" w:tplc="89BA5040">
      <w:numFmt w:val="bullet"/>
      <w:lvlText w:val="•"/>
      <w:lvlJc w:val="left"/>
      <w:pPr>
        <w:ind w:left="4258" w:hanging="360"/>
      </w:pPr>
      <w:rPr>
        <w:rFonts w:hint="default"/>
        <w:lang w:val="pl-PL" w:eastAsia="en-US" w:bidi="ar-SA"/>
      </w:rPr>
    </w:lvl>
    <w:lvl w:ilvl="5" w:tplc="F642CA64">
      <w:numFmt w:val="bullet"/>
      <w:lvlText w:val="•"/>
      <w:lvlJc w:val="left"/>
      <w:pPr>
        <w:ind w:left="5108" w:hanging="360"/>
      </w:pPr>
      <w:rPr>
        <w:rFonts w:hint="default"/>
        <w:lang w:val="pl-PL" w:eastAsia="en-US" w:bidi="ar-SA"/>
      </w:rPr>
    </w:lvl>
    <w:lvl w:ilvl="6" w:tplc="EDA6A3F6">
      <w:numFmt w:val="bullet"/>
      <w:lvlText w:val="•"/>
      <w:lvlJc w:val="left"/>
      <w:pPr>
        <w:ind w:left="5957" w:hanging="360"/>
      </w:pPr>
      <w:rPr>
        <w:rFonts w:hint="default"/>
        <w:lang w:val="pl-PL" w:eastAsia="en-US" w:bidi="ar-SA"/>
      </w:rPr>
    </w:lvl>
    <w:lvl w:ilvl="7" w:tplc="C714BE96">
      <w:numFmt w:val="bullet"/>
      <w:lvlText w:val="•"/>
      <w:lvlJc w:val="left"/>
      <w:pPr>
        <w:ind w:left="6807" w:hanging="360"/>
      </w:pPr>
      <w:rPr>
        <w:rFonts w:hint="default"/>
        <w:lang w:val="pl-PL" w:eastAsia="en-US" w:bidi="ar-SA"/>
      </w:rPr>
    </w:lvl>
    <w:lvl w:ilvl="8" w:tplc="30686F5A">
      <w:numFmt w:val="bullet"/>
      <w:lvlText w:val="•"/>
      <w:lvlJc w:val="left"/>
      <w:pPr>
        <w:ind w:left="7657" w:hanging="360"/>
      </w:pPr>
      <w:rPr>
        <w:rFonts w:hint="default"/>
        <w:lang w:val="pl-PL" w:eastAsia="en-US" w:bidi="ar-SA"/>
      </w:rPr>
    </w:lvl>
  </w:abstractNum>
  <w:abstractNum w:abstractNumId="23">
    <w:nsid w:val="27186B4A"/>
    <w:multiLevelType w:val="hybridMultilevel"/>
    <w:tmpl w:val="A8963694"/>
    <w:lvl w:ilvl="0" w:tplc="38C8AB5A">
      <w:start w:val="1"/>
      <w:numFmt w:val="decimal"/>
      <w:lvlText w:val="%1)"/>
      <w:lvlJc w:val="left"/>
      <w:pPr>
        <w:ind w:left="261" w:hanging="2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16589E46">
      <w:numFmt w:val="bullet"/>
      <w:lvlText w:val="•"/>
      <w:lvlJc w:val="left"/>
      <w:pPr>
        <w:ind w:left="1155" w:hanging="260"/>
      </w:pPr>
      <w:rPr>
        <w:rFonts w:hint="default"/>
        <w:lang w:val="pl-PL" w:eastAsia="en-US" w:bidi="ar-SA"/>
      </w:rPr>
    </w:lvl>
    <w:lvl w:ilvl="2" w:tplc="7CECD672">
      <w:numFmt w:val="bullet"/>
      <w:lvlText w:val="•"/>
      <w:lvlJc w:val="left"/>
      <w:pPr>
        <w:ind w:left="2050" w:hanging="260"/>
      </w:pPr>
      <w:rPr>
        <w:rFonts w:hint="default"/>
        <w:lang w:val="pl-PL" w:eastAsia="en-US" w:bidi="ar-SA"/>
      </w:rPr>
    </w:lvl>
    <w:lvl w:ilvl="3" w:tplc="4E522AE0">
      <w:numFmt w:val="bullet"/>
      <w:lvlText w:val="•"/>
      <w:lvlJc w:val="left"/>
      <w:pPr>
        <w:ind w:left="2946" w:hanging="260"/>
      </w:pPr>
      <w:rPr>
        <w:rFonts w:hint="default"/>
        <w:lang w:val="pl-PL" w:eastAsia="en-US" w:bidi="ar-SA"/>
      </w:rPr>
    </w:lvl>
    <w:lvl w:ilvl="4" w:tplc="1B887FCA">
      <w:numFmt w:val="bullet"/>
      <w:lvlText w:val="•"/>
      <w:lvlJc w:val="left"/>
      <w:pPr>
        <w:ind w:left="3841" w:hanging="260"/>
      </w:pPr>
      <w:rPr>
        <w:rFonts w:hint="default"/>
        <w:lang w:val="pl-PL" w:eastAsia="en-US" w:bidi="ar-SA"/>
      </w:rPr>
    </w:lvl>
    <w:lvl w:ilvl="5" w:tplc="096CB4CC">
      <w:numFmt w:val="bullet"/>
      <w:lvlText w:val="•"/>
      <w:lvlJc w:val="left"/>
      <w:pPr>
        <w:ind w:left="4737" w:hanging="260"/>
      </w:pPr>
      <w:rPr>
        <w:rFonts w:hint="default"/>
        <w:lang w:val="pl-PL" w:eastAsia="en-US" w:bidi="ar-SA"/>
      </w:rPr>
    </w:lvl>
    <w:lvl w:ilvl="6" w:tplc="6BC61384">
      <w:numFmt w:val="bullet"/>
      <w:lvlText w:val="•"/>
      <w:lvlJc w:val="left"/>
      <w:pPr>
        <w:ind w:left="5632" w:hanging="260"/>
      </w:pPr>
      <w:rPr>
        <w:rFonts w:hint="default"/>
        <w:lang w:val="pl-PL" w:eastAsia="en-US" w:bidi="ar-SA"/>
      </w:rPr>
    </w:lvl>
    <w:lvl w:ilvl="7" w:tplc="1990E8DA">
      <w:numFmt w:val="bullet"/>
      <w:lvlText w:val="•"/>
      <w:lvlJc w:val="left"/>
      <w:pPr>
        <w:ind w:left="6528" w:hanging="260"/>
      </w:pPr>
      <w:rPr>
        <w:rFonts w:hint="default"/>
        <w:lang w:val="pl-PL" w:eastAsia="en-US" w:bidi="ar-SA"/>
      </w:rPr>
    </w:lvl>
    <w:lvl w:ilvl="8" w:tplc="91B416F0">
      <w:numFmt w:val="bullet"/>
      <w:lvlText w:val="•"/>
      <w:lvlJc w:val="left"/>
      <w:pPr>
        <w:ind w:left="7423" w:hanging="260"/>
      </w:pPr>
      <w:rPr>
        <w:rFonts w:hint="default"/>
        <w:lang w:val="pl-PL" w:eastAsia="en-US" w:bidi="ar-SA"/>
      </w:rPr>
    </w:lvl>
  </w:abstractNum>
  <w:abstractNum w:abstractNumId="24">
    <w:nsid w:val="33102566"/>
    <w:multiLevelType w:val="hybridMultilevel"/>
    <w:tmpl w:val="05B06B36"/>
    <w:lvl w:ilvl="0" w:tplc="89E825CC">
      <w:start w:val="2"/>
      <w:numFmt w:val="upperRoman"/>
      <w:lvlText w:val="%1"/>
      <w:lvlJc w:val="left"/>
      <w:pPr>
        <w:ind w:left="388" w:hanging="248"/>
        <w:jc w:val="left"/>
      </w:pPr>
      <w:rPr>
        <w:rFonts w:ascii="Times New Roman" w:eastAsia="Times New Roman" w:hAnsi="Times New Roman" w:cs="Times New Roman" w:hint="default"/>
        <w:b/>
        <w:bCs/>
        <w:i w:val="0"/>
        <w:iCs w:val="0"/>
        <w:spacing w:val="0"/>
        <w:w w:val="100"/>
        <w:sz w:val="24"/>
        <w:szCs w:val="24"/>
        <w:lang w:val="pl-PL" w:eastAsia="en-US" w:bidi="ar-SA"/>
      </w:rPr>
    </w:lvl>
    <w:lvl w:ilvl="1" w:tplc="7A8CCB7C">
      <w:numFmt w:val="bullet"/>
      <w:lvlText w:val=""/>
      <w:lvlJc w:val="left"/>
      <w:pPr>
        <w:ind w:left="1435" w:hanging="360"/>
      </w:pPr>
      <w:rPr>
        <w:rFonts w:ascii="Symbol" w:eastAsia="Symbol" w:hAnsi="Symbol" w:cs="Symbol" w:hint="default"/>
        <w:b w:val="0"/>
        <w:bCs w:val="0"/>
        <w:i w:val="0"/>
        <w:iCs w:val="0"/>
        <w:spacing w:val="0"/>
        <w:w w:val="100"/>
        <w:sz w:val="24"/>
        <w:szCs w:val="24"/>
        <w:lang w:val="pl-PL" w:eastAsia="en-US" w:bidi="ar-SA"/>
      </w:rPr>
    </w:lvl>
    <w:lvl w:ilvl="2" w:tplc="FBE05784">
      <w:numFmt w:val="bullet"/>
      <w:lvlText w:val="•"/>
      <w:lvlJc w:val="left"/>
      <w:pPr>
        <w:ind w:left="1440" w:hanging="360"/>
      </w:pPr>
      <w:rPr>
        <w:rFonts w:hint="default"/>
        <w:lang w:val="pl-PL" w:eastAsia="en-US" w:bidi="ar-SA"/>
      </w:rPr>
    </w:lvl>
    <w:lvl w:ilvl="3" w:tplc="DB7EEC54">
      <w:numFmt w:val="bullet"/>
      <w:lvlText w:val="•"/>
      <w:lvlJc w:val="left"/>
      <w:pPr>
        <w:ind w:left="2429" w:hanging="360"/>
      </w:pPr>
      <w:rPr>
        <w:rFonts w:hint="default"/>
        <w:lang w:val="pl-PL" w:eastAsia="en-US" w:bidi="ar-SA"/>
      </w:rPr>
    </w:lvl>
    <w:lvl w:ilvl="4" w:tplc="09FA29EE">
      <w:numFmt w:val="bullet"/>
      <w:lvlText w:val="•"/>
      <w:lvlJc w:val="left"/>
      <w:pPr>
        <w:ind w:left="3419" w:hanging="360"/>
      </w:pPr>
      <w:rPr>
        <w:rFonts w:hint="default"/>
        <w:lang w:val="pl-PL" w:eastAsia="en-US" w:bidi="ar-SA"/>
      </w:rPr>
    </w:lvl>
    <w:lvl w:ilvl="5" w:tplc="DE526A96">
      <w:numFmt w:val="bullet"/>
      <w:lvlText w:val="•"/>
      <w:lvlJc w:val="left"/>
      <w:pPr>
        <w:ind w:left="4408" w:hanging="360"/>
      </w:pPr>
      <w:rPr>
        <w:rFonts w:hint="default"/>
        <w:lang w:val="pl-PL" w:eastAsia="en-US" w:bidi="ar-SA"/>
      </w:rPr>
    </w:lvl>
    <w:lvl w:ilvl="6" w:tplc="59F818F8">
      <w:numFmt w:val="bullet"/>
      <w:lvlText w:val="•"/>
      <w:lvlJc w:val="left"/>
      <w:pPr>
        <w:ind w:left="5398" w:hanging="360"/>
      </w:pPr>
      <w:rPr>
        <w:rFonts w:hint="default"/>
        <w:lang w:val="pl-PL" w:eastAsia="en-US" w:bidi="ar-SA"/>
      </w:rPr>
    </w:lvl>
    <w:lvl w:ilvl="7" w:tplc="2006C5E8">
      <w:numFmt w:val="bullet"/>
      <w:lvlText w:val="•"/>
      <w:lvlJc w:val="left"/>
      <w:pPr>
        <w:ind w:left="6387" w:hanging="360"/>
      </w:pPr>
      <w:rPr>
        <w:rFonts w:hint="default"/>
        <w:lang w:val="pl-PL" w:eastAsia="en-US" w:bidi="ar-SA"/>
      </w:rPr>
    </w:lvl>
    <w:lvl w:ilvl="8" w:tplc="FA88F474">
      <w:numFmt w:val="bullet"/>
      <w:lvlText w:val="•"/>
      <w:lvlJc w:val="left"/>
      <w:pPr>
        <w:ind w:left="7377" w:hanging="360"/>
      </w:pPr>
      <w:rPr>
        <w:rFonts w:hint="default"/>
        <w:lang w:val="pl-PL" w:eastAsia="en-US" w:bidi="ar-SA"/>
      </w:rPr>
    </w:lvl>
  </w:abstractNum>
  <w:abstractNum w:abstractNumId="25">
    <w:nsid w:val="33D81288"/>
    <w:multiLevelType w:val="hybridMultilevel"/>
    <w:tmpl w:val="55DC4176"/>
    <w:lvl w:ilvl="0" w:tplc="BA585D3E">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1" w:tplc="A420CA7A">
      <w:numFmt w:val="bullet"/>
      <w:lvlText w:val="•"/>
      <w:lvlJc w:val="left"/>
      <w:pPr>
        <w:ind w:left="1065" w:hanging="360"/>
      </w:pPr>
      <w:rPr>
        <w:rFonts w:hint="default"/>
        <w:lang w:val="pl-PL" w:eastAsia="en-US" w:bidi="ar-SA"/>
      </w:rPr>
    </w:lvl>
    <w:lvl w:ilvl="2" w:tplc="23469F5A">
      <w:numFmt w:val="bullet"/>
      <w:lvlText w:val="•"/>
      <w:lvlJc w:val="left"/>
      <w:pPr>
        <w:ind w:left="1670" w:hanging="360"/>
      </w:pPr>
      <w:rPr>
        <w:rFonts w:hint="default"/>
        <w:lang w:val="pl-PL" w:eastAsia="en-US" w:bidi="ar-SA"/>
      </w:rPr>
    </w:lvl>
    <w:lvl w:ilvl="3" w:tplc="D270AE64">
      <w:numFmt w:val="bullet"/>
      <w:lvlText w:val="•"/>
      <w:lvlJc w:val="left"/>
      <w:pPr>
        <w:ind w:left="2275" w:hanging="360"/>
      </w:pPr>
      <w:rPr>
        <w:rFonts w:hint="default"/>
        <w:lang w:val="pl-PL" w:eastAsia="en-US" w:bidi="ar-SA"/>
      </w:rPr>
    </w:lvl>
    <w:lvl w:ilvl="4" w:tplc="CFF816BA">
      <w:numFmt w:val="bullet"/>
      <w:lvlText w:val="•"/>
      <w:lvlJc w:val="left"/>
      <w:pPr>
        <w:ind w:left="2880" w:hanging="360"/>
      </w:pPr>
      <w:rPr>
        <w:rFonts w:hint="default"/>
        <w:lang w:val="pl-PL" w:eastAsia="en-US" w:bidi="ar-SA"/>
      </w:rPr>
    </w:lvl>
    <w:lvl w:ilvl="5" w:tplc="468A6DF4">
      <w:numFmt w:val="bullet"/>
      <w:lvlText w:val="•"/>
      <w:lvlJc w:val="left"/>
      <w:pPr>
        <w:ind w:left="3485" w:hanging="360"/>
      </w:pPr>
      <w:rPr>
        <w:rFonts w:hint="default"/>
        <w:lang w:val="pl-PL" w:eastAsia="en-US" w:bidi="ar-SA"/>
      </w:rPr>
    </w:lvl>
    <w:lvl w:ilvl="6" w:tplc="CBD061E6">
      <w:numFmt w:val="bullet"/>
      <w:lvlText w:val="•"/>
      <w:lvlJc w:val="left"/>
      <w:pPr>
        <w:ind w:left="4090" w:hanging="360"/>
      </w:pPr>
      <w:rPr>
        <w:rFonts w:hint="default"/>
        <w:lang w:val="pl-PL" w:eastAsia="en-US" w:bidi="ar-SA"/>
      </w:rPr>
    </w:lvl>
    <w:lvl w:ilvl="7" w:tplc="16EE1C64">
      <w:numFmt w:val="bullet"/>
      <w:lvlText w:val="•"/>
      <w:lvlJc w:val="left"/>
      <w:pPr>
        <w:ind w:left="4695" w:hanging="360"/>
      </w:pPr>
      <w:rPr>
        <w:rFonts w:hint="default"/>
        <w:lang w:val="pl-PL" w:eastAsia="en-US" w:bidi="ar-SA"/>
      </w:rPr>
    </w:lvl>
    <w:lvl w:ilvl="8" w:tplc="A20C5480">
      <w:numFmt w:val="bullet"/>
      <w:lvlText w:val="•"/>
      <w:lvlJc w:val="left"/>
      <w:pPr>
        <w:ind w:left="5300" w:hanging="360"/>
      </w:pPr>
      <w:rPr>
        <w:rFonts w:hint="default"/>
        <w:lang w:val="pl-PL" w:eastAsia="en-US" w:bidi="ar-SA"/>
      </w:rPr>
    </w:lvl>
  </w:abstractNum>
  <w:abstractNum w:abstractNumId="26">
    <w:nsid w:val="34590306"/>
    <w:multiLevelType w:val="hybridMultilevel"/>
    <w:tmpl w:val="6C380592"/>
    <w:lvl w:ilvl="0" w:tplc="07F2245A">
      <w:start w:val="1"/>
      <w:numFmt w:val="decimal"/>
      <w:lvlText w:val="%1."/>
      <w:lvlJc w:val="left"/>
      <w:pPr>
        <w:ind w:left="105" w:hanging="221"/>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00CAC2E4">
      <w:numFmt w:val="bullet"/>
      <w:lvlText w:val=""/>
      <w:lvlJc w:val="left"/>
      <w:pPr>
        <w:ind w:left="465" w:hanging="360"/>
      </w:pPr>
      <w:rPr>
        <w:rFonts w:ascii="Symbol" w:eastAsia="Symbol" w:hAnsi="Symbol" w:cs="Symbol" w:hint="default"/>
        <w:b w:val="0"/>
        <w:bCs w:val="0"/>
        <w:i w:val="0"/>
        <w:iCs w:val="0"/>
        <w:spacing w:val="0"/>
        <w:w w:val="99"/>
        <w:sz w:val="20"/>
        <w:szCs w:val="20"/>
        <w:lang w:val="pl-PL" w:eastAsia="en-US" w:bidi="ar-SA"/>
      </w:rPr>
    </w:lvl>
    <w:lvl w:ilvl="2" w:tplc="414205CE">
      <w:numFmt w:val="bullet"/>
      <w:lvlText w:val="•"/>
      <w:lvlJc w:val="left"/>
      <w:pPr>
        <w:ind w:left="1132" w:hanging="360"/>
      </w:pPr>
      <w:rPr>
        <w:rFonts w:hint="default"/>
        <w:lang w:val="pl-PL" w:eastAsia="en-US" w:bidi="ar-SA"/>
      </w:rPr>
    </w:lvl>
    <w:lvl w:ilvl="3" w:tplc="0C325EB2">
      <w:numFmt w:val="bullet"/>
      <w:lvlText w:val="•"/>
      <w:lvlJc w:val="left"/>
      <w:pPr>
        <w:ind w:left="1804" w:hanging="360"/>
      </w:pPr>
      <w:rPr>
        <w:rFonts w:hint="default"/>
        <w:lang w:val="pl-PL" w:eastAsia="en-US" w:bidi="ar-SA"/>
      </w:rPr>
    </w:lvl>
    <w:lvl w:ilvl="4" w:tplc="4DC4C87C">
      <w:numFmt w:val="bullet"/>
      <w:lvlText w:val="•"/>
      <w:lvlJc w:val="left"/>
      <w:pPr>
        <w:ind w:left="2477" w:hanging="360"/>
      </w:pPr>
      <w:rPr>
        <w:rFonts w:hint="default"/>
        <w:lang w:val="pl-PL" w:eastAsia="en-US" w:bidi="ar-SA"/>
      </w:rPr>
    </w:lvl>
    <w:lvl w:ilvl="5" w:tplc="EC480FBE">
      <w:numFmt w:val="bullet"/>
      <w:lvlText w:val="•"/>
      <w:lvlJc w:val="left"/>
      <w:pPr>
        <w:ind w:left="3149" w:hanging="360"/>
      </w:pPr>
      <w:rPr>
        <w:rFonts w:hint="default"/>
        <w:lang w:val="pl-PL" w:eastAsia="en-US" w:bidi="ar-SA"/>
      </w:rPr>
    </w:lvl>
    <w:lvl w:ilvl="6" w:tplc="5AE69740">
      <w:numFmt w:val="bullet"/>
      <w:lvlText w:val="•"/>
      <w:lvlJc w:val="left"/>
      <w:pPr>
        <w:ind w:left="3821" w:hanging="360"/>
      </w:pPr>
      <w:rPr>
        <w:rFonts w:hint="default"/>
        <w:lang w:val="pl-PL" w:eastAsia="en-US" w:bidi="ar-SA"/>
      </w:rPr>
    </w:lvl>
    <w:lvl w:ilvl="7" w:tplc="F938949E">
      <w:numFmt w:val="bullet"/>
      <w:lvlText w:val="•"/>
      <w:lvlJc w:val="left"/>
      <w:pPr>
        <w:ind w:left="4494" w:hanging="360"/>
      </w:pPr>
      <w:rPr>
        <w:rFonts w:hint="default"/>
        <w:lang w:val="pl-PL" w:eastAsia="en-US" w:bidi="ar-SA"/>
      </w:rPr>
    </w:lvl>
    <w:lvl w:ilvl="8" w:tplc="FB14C770">
      <w:numFmt w:val="bullet"/>
      <w:lvlText w:val="•"/>
      <w:lvlJc w:val="left"/>
      <w:pPr>
        <w:ind w:left="5166" w:hanging="360"/>
      </w:pPr>
      <w:rPr>
        <w:rFonts w:hint="default"/>
        <w:lang w:val="pl-PL" w:eastAsia="en-US" w:bidi="ar-SA"/>
      </w:rPr>
    </w:lvl>
  </w:abstractNum>
  <w:abstractNum w:abstractNumId="27">
    <w:nsid w:val="3B266EB9"/>
    <w:multiLevelType w:val="hybridMultilevel"/>
    <w:tmpl w:val="1BE2F8CE"/>
    <w:lvl w:ilvl="0" w:tplc="A4549DFC">
      <w:numFmt w:val="bullet"/>
      <w:lvlText w:val=""/>
      <w:lvlJc w:val="left"/>
      <w:pPr>
        <w:ind w:left="863" w:hanging="360"/>
      </w:pPr>
      <w:rPr>
        <w:rFonts w:ascii="Symbol" w:eastAsia="Symbol" w:hAnsi="Symbol" w:cs="Symbol" w:hint="default"/>
        <w:b w:val="0"/>
        <w:bCs w:val="0"/>
        <w:i w:val="0"/>
        <w:iCs w:val="0"/>
        <w:spacing w:val="0"/>
        <w:w w:val="99"/>
        <w:sz w:val="20"/>
        <w:szCs w:val="20"/>
        <w:lang w:val="pl-PL" w:eastAsia="en-US" w:bidi="ar-SA"/>
      </w:rPr>
    </w:lvl>
    <w:lvl w:ilvl="1" w:tplc="71A443D4">
      <w:numFmt w:val="bullet"/>
      <w:lvlText w:val="•"/>
      <w:lvlJc w:val="left"/>
      <w:pPr>
        <w:ind w:left="1709" w:hanging="360"/>
      </w:pPr>
      <w:rPr>
        <w:rFonts w:hint="default"/>
        <w:lang w:val="pl-PL" w:eastAsia="en-US" w:bidi="ar-SA"/>
      </w:rPr>
    </w:lvl>
    <w:lvl w:ilvl="2" w:tplc="7D9E7324">
      <w:numFmt w:val="bullet"/>
      <w:lvlText w:val="•"/>
      <w:lvlJc w:val="left"/>
      <w:pPr>
        <w:ind w:left="2559" w:hanging="360"/>
      </w:pPr>
      <w:rPr>
        <w:rFonts w:hint="default"/>
        <w:lang w:val="pl-PL" w:eastAsia="en-US" w:bidi="ar-SA"/>
      </w:rPr>
    </w:lvl>
    <w:lvl w:ilvl="3" w:tplc="9DC29E44">
      <w:numFmt w:val="bullet"/>
      <w:lvlText w:val="•"/>
      <w:lvlJc w:val="left"/>
      <w:pPr>
        <w:ind w:left="3408" w:hanging="360"/>
      </w:pPr>
      <w:rPr>
        <w:rFonts w:hint="default"/>
        <w:lang w:val="pl-PL" w:eastAsia="en-US" w:bidi="ar-SA"/>
      </w:rPr>
    </w:lvl>
    <w:lvl w:ilvl="4" w:tplc="456EFED6">
      <w:numFmt w:val="bullet"/>
      <w:lvlText w:val="•"/>
      <w:lvlJc w:val="left"/>
      <w:pPr>
        <w:ind w:left="4258" w:hanging="360"/>
      </w:pPr>
      <w:rPr>
        <w:rFonts w:hint="default"/>
        <w:lang w:val="pl-PL" w:eastAsia="en-US" w:bidi="ar-SA"/>
      </w:rPr>
    </w:lvl>
    <w:lvl w:ilvl="5" w:tplc="160C4A02">
      <w:numFmt w:val="bullet"/>
      <w:lvlText w:val="•"/>
      <w:lvlJc w:val="left"/>
      <w:pPr>
        <w:ind w:left="5108" w:hanging="360"/>
      </w:pPr>
      <w:rPr>
        <w:rFonts w:hint="default"/>
        <w:lang w:val="pl-PL" w:eastAsia="en-US" w:bidi="ar-SA"/>
      </w:rPr>
    </w:lvl>
    <w:lvl w:ilvl="6" w:tplc="917225B8">
      <w:numFmt w:val="bullet"/>
      <w:lvlText w:val="•"/>
      <w:lvlJc w:val="left"/>
      <w:pPr>
        <w:ind w:left="5957" w:hanging="360"/>
      </w:pPr>
      <w:rPr>
        <w:rFonts w:hint="default"/>
        <w:lang w:val="pl-PL" w:eastAsia="en-US" w:bidi="ar-SA"/>
      </w:rPr>
    </w:lvl>
    <w:lvl w:ilvl="7" w:tplc="65087C8E">
      <w:numFmt w:val="bullet"/>
      <w:lvlText w:val="•"/>
      <w:lvlJc w:val="left"/>
      <w:pPr>
        <w:ind w:left="6807" w:hanging="360"/>
      </w:pPr>
      <w:rPr>
        <w:rFonts w:hint="default"/>
        <w:lang w:val="pl-PL" w:eastAsia="en-US" w:bidi="ar-SA"/>
      </w:rPr>
    </w:lvl>
    <w:lvl w:ilvl="8" w:tplc="F59ABC9A">
      <w:numFmt w:val="bullet"/>
      <w:lvlText w:val="•"/>
      <w:lvlJc w:val="left"/>
      <w:pPr>
        <w:ind w:left="7657" w:hanging="360"/>
      </w:pPr>
      <w:rPr>
        <w:rFonts w:hint="default"/>
        <w:lang w:val="pl-PL" w:eastAsia="en-US" w:bidi="ar-SA"/>
      </w:rPr>
    </w:lvl>
  </w:abstractNum>
  <w:abstractNum w:abstractNumId="28">
    <w:nsid w:val="3E4C2939"/>
    <w:multiLevelType w:val="hybridMultilevel"/>
    <w:tmpl w:val="404273CA"/>
    <w:lvl w:ilvl="0" w:tplc="7B2E0A02">
      <w:start w:val="1"/>
      <w:numFmt w:val="decimal"/>
      <w:lvlText w:val="%1."/>
      <w:lvlJc w:val="left"/>
      <w:pPr>
        <w:ind w:left="72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71369F12">
      <w:numFmt w:val="bullet"/>
      <w:lvlText w:val="•"/>
      <w:lvlJc w:val="left"/>
      <w:pPr>
        <w:ind w:left="1569" w:hanging="360"/>
      </w:pPr>
      <w:rPr>
        <w:rFonts w:hint="default"/>
        <w:lang w:val="pl-PL" w:eastAsia="en-US" w:bidi="ar-SA"/>
      </w:rPr>
    </w:lvl>
    <w:lvl w:ilvl="2" w:tplc="0368EECE">
      <w:numFmt w:val="bullet"/>
      <w:lvlText w:val="•"/>
      <w:lvlJc w:val="left"/>
      <w:pPr>
        <w:ind w:left="2418" w:hanging="360"/>
      </w:pPr>
      <w:rPr>
        <w:rFonts w:hint="default"/>
        <w:lang w:val="pl-PL" w:eastAsia="en-US" w:bidi="ar-SA"/>
      </w:rPr>
    </w:lvl>
    <w:lvl w:ilvl="3" w:tplc="F56E1A80">
      <w:numFmt w:val="bullet"/>
      <w:lvlText w:val="•"/>
      <w:lvlJc w:val="left"/>
      <w:pPr>
        <w:ind w:left="3268" w:hanging="360"/>
      </w:pPr>
      <w:rPr>
        <w:rFonts w:hint="default"/>
        <w:lang w:val="pl-PL" w:eastAsia="en-US" w:bidi="ar-SA"/>
      </w:rPr>
    </w:lvl>
    <w:lvl w:ilvl="4" w:tplc="202A7066">
      <w:numFmt w:val="bullet"/>
      <w:lvlText w:val="•"/>
      <w:lvlJc w:val="left"/>
      <w:pPr>
        <w:ind w:left="4117" w:hanging="360"/>
      </w:pPr>
      <w:rPr>
        <w:rFonts w:hint="default"/>
        <w:lang w:val="pl-PL" w:eastAsia="en-US" w:bidi="ar-SA"/>
      </w:rPr>
    </w:lvl>
    <w:lvl w:ilvl="5" w:tplc="5E2C4388">
      <w:numFmt w:val="bullet"/>
      <w:lvlText w:val="•"/>
      <w:lvlJc w:val="left"/>
      <w:pPr>
        <w:ind w:left="4967" w:hanging="360"/>
      </w:pPr>
      <w:rPr>
        <w:rFonts w:hint="default"/>
        <w:lang w:val="pl-PL" w:eastAsia="en-US" w:bidi="ar-SA"/>
      </w:rPr>
    </w:lvl>
    <w:lvl w:ilvl="6" w:tplc="0470A0AC">
      <w:numFmt w:val="bullet"/>
      <w:lvlText w:val="•"/>
      <w:lvlJc w:val="left"/>
      <w:pPr>
        <w:ind w:left="5816" w:hanging="360"/>
      </w:pPr>
      <w:rPr>
        <w:rFonts w:hint="default"/>
        <w:lang w:val="pl-PL" w:eastAsia="en-US" w:bidi="ar-SA"/>
      </w:rPr>
    </w:lvl>
    <w:lvl w:ilvl="7" w:tplc="665EAB60">
      <w:numFmt w:val="bullet"/>
      <w:lvlText w:val="•"/>
      <w:lvlJc w:val="left"/>
      <w:pPr>
        <w:ind w:left="6666" w:hanging="360"/>
      </w:pPr>
      <w:rPr>
        <w:rFonts w:hint="default"/>
        <w:lang w:val="pl-PL" w:eastAsia="en-US" w:bidi="ar-SA"/>
      </w:rPr>
    </w:lvl>
    <w:lvl w:ilvl="8" w:tplc="31085506">
      <w:numFmt w:val="bullet"/>
      <w:lvlText w:val="•"/>
      <w:lvlJc w:val="left"/>
      <w:pPr>
        <w:ind w:left="7515" w:hanging="360"/>
      </w:pPr>
      <w:rPr>
        <w:rFonts w:hint="default"/>
        <w:lang w:val="pl-PL" w:eastAsia="en-US" w:bidi="ar-SA"/>
      </w:rPr>
    </w:lvl>
  </w:abstractNum>
  <w:abstractNum w:abstractNumId="29">
    <w:nsid w:val="3F6B2AED"/>
    <w:multiLevelType w:val="hybridMultilevel"/>
    <w:tmpl w:val="F932B968"/>
    <w:lvl w:ilvl="0" w:tplc="6E4AA5D2">
      <w:start w:val="1"/>
      <w:numFmt w:val="decimal"/>
      <w:lvlText w:val="%1)"/>
      <w:lvlJc w:val="left"/>
      <w:pPr>
        <w:ind w:left="234" w:hanging="233"/>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DCD6A9E4">
      <w:numFmt w:val="bullet"/>
      <w:lvlText w:val="•"/>
      <w:lvlJc w:val="left"/>
      <w:pPr>
        <w:ind w:left="1137" w:hanging="233"/>
      </w:pPr>
      <w:rPr>
        <w:rFonts w:hint="default"/>
        <w:lang w:val="pl-PL" w:eastAsia="en-US" w:bidi="ar-SA"/>
      </w:rPr>
    </w:lvl>
    <w:lvl w:ilvl="2" w:tplc="12F6D46A">
      <w:numFmt w:val="bullet"/>
      <w:lvlText w:val="•"/>
      <w:lvlJc w:val="left"/>
      <w:pPr>
        <w:ind w:left="2034" w:hanging="233"/>
      </w:pPr>
      <w:rPr>
        <w:rFonts w:hint="default"/>
        <w:lang w:val="pl-PL" w:eastAsia="en-US" w:bidi="ar-SA"/>
      </w:rPr>
    </w:lvl>
    <w:lvl w:ilvl="3" w:tplc="9482CAE8">
      <w:numFmt w:val="bullet"/>
      <w:lvlText w:val="•"/>
      <w:lvlJc w:val="left"/>
      <w:pPr>
        <w:ind w:left="2932" w:hanging="233"/>
      </w:pPr>
      <w:rPr>
        <w:rFonts w:hint="default"/>
        <w:lang w:val="pl-PL" w:eastAsia="en-US" w:bidi="ar-SA"/>
      </w:rPr>
    </w:lvl>
    <w:lvl w:ilvl="4" w:tplc="AFD045DA">
      <w:numFmt w:val="bullet"/>
      <w:lvlText w:val="•"/>
      <w:lvlJc w:val="left"/>
      <w:pPr>
        <w:ind w:left="3829" w:hanging="233"/>
      </w:pPr>
      <w:rPr>
        <w:rFonts w:hint="default"/>
        <w:lang w:val="pl-PL" w:eastAsia="en-US" w:bidi="ar-SA"/>
      </w:rPr>
    </w:lvl>
    <w:lvl w:ilvl="5" w:tplc="35FEE140">
      <w:numFmt w:val="bullet"/>
      <w:lvlText w:val="•"/>
      <w:lvlJc w:val="left"/>
      <w:pPr>
        <w:ind w:left="4727" w:hanging="233"/>
      </w:pPr>
      <w:rPr>
        <w:rFonts w:hint="default"/>
        <w:lang w:val="pl-PL" w:eastAsia="en-US" w:bidi="ar-SA"/>
      </w:rPr>
    </w:lvl>
    <w:lvl w:ilvl="6" w:tplc="04742A3C">
      <w:numFmt w:val="bullet"/>
      <w:lvlText w:val="•"/>
      <w:lvlJc w:val="left"/>
      <w:pPr>
        <w:ind w:left="5624" w:hanging="233"/>
      </w:pPr>
      <w:rPr>
        <w:rFonts w:hint="default"/>
        <w:lang w:val="pl-PL" w:eastAsia="en-US" w:bidi="ar-SA"/>
      </w:rPr>
    </w:lvl>
    <w:lvl w:ilvl="7" w:tplc="B7B06094">
      <w:numFmt w:val="bullet"/>
      <w:lvlText w:val="•"/>
      <w:lvlJc w:val="left"/>
      <w:pPr>
        <w:ind w:left="6522" w:hanging="233"/>
      </w:pPr>
      <w:rPr>
        <w:rFonts w:hint="default"/>
        <w:lang w:val="pl-PL" w:eastAsia="en-US" w:bidi="ar-SA"/>
      </w:rPr>
    </w:lvl>
    <w:lvl w:ilvl="8" w:tplc="8B5A8026">
      <w:numFmt w:val="bullet"/>
      <w:lvlText w:val="•"/>
      <w:lvlJc w:val="left"/>
      <w:pPr>
        <w:ind w:left="7419" w:hanging="233"/>
      </w:pPr>
      <w:rPr>
        <w:rFonts w:hint="default"/>
        <w:lang w:val="pl-PL" w:eastAsia="en-US" w:bidi="ar-SA"/>
      </w:rPr>
    </w:lvl>
  </w:abstractNum>
  <w:abstractNum w:abstractNumId="30">
    <w:nsid w:val="44581FFD"/>
    <w:multiLevelType w:val="hybridMultilevel"/>
    <w:tmpl w:val="CC00BA7E"/>
    <w:lvl w:ilvl="0" w:tplc="1BD64106">
      <w:numFmt w:val="bullet"/>
      <w:lvlText w:val=""/>
      <w:lvlJc w:val="left"/>
      <w:pPr>
        <w:ind w:left="799" w:hanging="396"/>
      </w:pPr>
      <w:rPr>
        <w:rFonts w:ascii="Wingdings" w:eastAsia="Wingdings" w:hAnsi="Wingdings" w:cs="Wingdings" w:hint="default"/>
        <w:b w:val="0"/>
        <w:bCs w:val="0"/>
        <w:i w:val="0"/>
        <w:iCs w:val="0"/>
        <w:spacing w:val="0"/>
        <w:w w:val="100"/>
        <w:sz w:val="24"/>
        <w:szCs w:val="24"/>
        <w:lang w:val="pl-PL" w:eastAsia="en-US" w:bidi="ar-SA"/>
      </w:rPr>
    </w:lvl>
    <w:lvl w:ilvl="1" w:tplc="DB70E984">
      <w:numFmt w:val="bullet"/>
      <w:lvlText w:val="•"/>
      <w:lvlJc w:val="left"/>
      <w:pPr>
        <w:ind w:left="1655" w:hanging="396"/>
      </w:pPr>
      <w:rPr>
        <w:rFonts w:hint="default"/>
        <w:lang w:val="pl-PL" w:eastAsia="en-US" w:bidi="ar-SA"/>
      </w:rPr>
    </w:lvl>
    <w:lvl w:ilvl="2" w:tplc="F93050B8">
      <w:numFmt w:val="bullet"/>
      <w:lvlText w:val="•"/>
      <w:lvlJc w:val="left"/>
      <w:pPr>
        <w:ind w:left="2511" w:hanging="396"/>
      </w:pPr>
      <w:rPr>
        <w:rFonts w:hint="default"/>
        <w:lang w:val="pl-PL" w:eastAsia="en-US" w:bidi="ar-SA"/>
      </w:rPr>
    </w:lvl>
    <w:lvl w:ilvl="3" w:tplc="31423B7A">
      <w:numFmt w:val="bullet"/>
      <w:lvlText w:val="•"/>
      <w:lvlJc w:val="left"/>
      <w:pPr>
        <w:ind w:left="3366" w:hanging="396"/>
      </w:pPr>
      <w:rPr>
        <w:rFonts w:hint="default"/>
        <w:lang w:val="pl-PL" w:eastAsia="en-US" w:bidi="ar-SA"/>
      </w:rPr>
    </w:lvl>
    <w:lvl w:ilvl="4" w:tplc="05726AC2">
      <w:numFmt w:val="bullet"/>
      <w:lvlText w:val="•"/>
      <w:lvlJc w:val="left"/>
      <w:pPr>
        <w:ind w:left="4222" w:hanging="396"/>
      </w:pPr>
      <w:rPr>
        <w:rFonts w:hint="default"/>
        <w:lang w:val="pl-PL" w:eastAsia="en-US" w:bidi="ar-SA"/>
      </w:rPr>
    </w:lvl>
    <w:lvl w:ilvl="5" w:tplc="374A90CE">
      <w:numFmt w:val="bullet"/>
      <w:lvlText w:val="•"/>
      <w:lvlJc w:val="left"/>
      <w:pPr>
        <w:ind w:left="5078" w:hanging="396"/>
      </w:pPr>
      <w:rPr>
        <w:rFonts w:hint="default"/>
        <w:lang w:val="pl-PL" w:eastAsia="en-US" w:bidi="ar-SA"/>
      </w:rPr>
    </w:lvl>
    <w:lvl w:ilvl="6" w:tplc="922E5248">
      <w:numFmt w:val="bullet"/>
      <w:lvlText w:val="•"/>
      <w:lvlJc w:val="left"/>
      <w:pPr>
        <w:ind w:left="5933" w:hanging="396"/>
      </w:pPr>
      <w:rPr>
        <w:rFonts w:hint="default"/>
        <w:lang w:val="pl-PL" w:eastAsia="en-US" w:bidi="ar-SA"/>
      </w:rPr>
    </w:lvl>
    <w:lvl w:ilvl="7" w:tplc="152459C2">
      <w:numFmt w:val="bullet"/>
      <w:lvlText w:val="•"/>
      <w:lvlJc w:val="left"/>
      <w:pPr>
        <w:ind w:left="6789" w:hanging="396"/>
      </w:pPr>
      <w:rPr>
        <w:rFonts w:hint="default"/>
        <w:lang w:val="pl-PL" w:eastAsia="en-US" w:bidi="ar-SA"/>
      </w:rPr>
    </w:lvl>
    <w:lvl w:ilvl="8" w:tplc="D0002E74">
      <w:numFmt w:val="bullet"/>
      <w:lvlText w:val="•"/>
      <w:lvlJc w:val="left"/>
      <w:pPr>
        <w:ind w:left="7645" w:hanging="396"/>
      </w:pPr>
      <w:rPr>
        <w:rFonts w:hint="default"/>
        <w:lang w:val="pl-PL" w:eastAsia="en-US" w:bidi="ar-SA"/>
      </w:rPr>
    </w:lvl>
  </w:abstractNum>
  <w:abstractNum w:abstractNumId="31">
    <w:nsid w:val="448C6DAB"/>
    <w:multiLevelType w:val="hybridMultilevel"/>
    <w:tmpl w:val="12DAB49C"/>
    <w:lvl w:ilvl="0" w:tplc="75222564">
      <w:numFmt w:val="bullet"/>
      <w:lvlText w:val=""/>
      <w:lvlJc w:val="left"/>
      <w:pPr>
        <w:ind w:left="1427" w:hanging="360"/>
      </w:pPr>
      <w:rPr>
        <w:rFonts w:ascii="Symbol" w:eastAsia="Symbol" w:hAnsi="Symbol" w:cs="Symbol" w:hint="default"/>
        <w:b w:val="0"/>
        <w:bCs w:val="0"/>
        <w:i w:val="0"/>
        <w:iCs w:val="0"/>
        <w:spacing w:val="0"/>
        <w:w w:val="100"/>
        <w:sz w:val="24"/>
        <w:szCs w:val="24"/>
        <w:lang w:val="pl-PL" w:eastAsia="en-US" w:bidi="ar-SA"/>
      </w:rPr>
    </w:lvl>
    <w:lvl w:ilvl="1" w:tplc="DE30615A">
      <w:numFmt w:val="bullet"/>
      <w:lvlText w:val="•"/>
      <w:lvlJc w:val="left"/>
      <w:pPr>
        <w:ind w:left="2213" w:hanging="360"/>
      </w:pPr>
      <w:rPr>
        <w:rFonts w:hint="default"/>
        <w:lang w:val="pl-PL" w:eastAsia="en-US" w:bidi="ar-SA"/>
      </w:rPr>
    </w:lvl>
    <w:lvl w:ilvl="2" w:tplc="3432EC64">
      <w:numFmt w:val="bullet"/>
      <w:lvlText w:val="•"/>
      <w:lvlJc w:val="left"/>
      <w:pPr>
        <w:ind w:left="3007" w:hanging="360"/>
      </w:pPr>
      <w:rPr>
        <w:rFonts w:hint="default"/>
        <w:lang w:val="pl-PL" w:eastAsia="en-US" w:bidi="ar-SA"/>
      </w:rPr>
    </w:lvl>
    <w:lvl w:ilvl="3" w:tplc="6B94884A">
      <w:numFmt w:val="bullet"/>
      <w:lvlText w:val="•"/>
      <w:lvlJc w:val="left"/>
      <w:pPr>
        <w:ind w:left="3800" w:hanging="360"/>
      </w:pPr>
      <w:rPr>
        <w:rFonts w:hint="default"/>
        <w:lang w:val="pl-PL" w:eastAsia="en-US" w:bidi="ar-SA"/>
      </w:rPr>
    </w:lvl>
    <w:lvl w:ilvl="4" w:tplc="080641B0">
      <w:numFmt w:val="bullet"/>
      <w:lvlText w:val="•"/>
      <w:lvlJc w:val="left"/>
      <w:pPr>
        <w:ind w:left="4594" w:hanging="360"/>
      </w:pPr>
      <w:rPr>
        <w:rFonts w:hint="default"/>
        <w:lang w:val="pl-PL" w:eastAsia="en-US" w:bidi="ar-SA"/>
      </w:rPr>
    </w:lvl>
    <w:lvl w:ilvl="5" w:tplc="59928C94">
      <w:numFmt w:val="bullet"/>
      <w:lvlText w:val="•"/>
      <w:lvlJc w:val="left"/>
      <w:pPr>
        <w:ind w:left="5388" w:hanging="360"/>
      </w:pPr>
      <w:rPr>
        <w:rFonts w:hint="default"/>
        <w:lang w:val="pl-PL" w:eastAsia="en-US" w:bidi="ar-SA"/>
      </w:rPr>
    </w:lvl>
    <w:lvl w:ilvl="6" w:tplc="84D8F9FE">
      <w:numFmt w:val="bullet"/>
      <w:lvlText w:val="•"/>
      <w:lvlJc w:val="left"/>
      <w:pPr>
        <w:ind w:left="6181" w:hanging="360"/>
      </w:pPr>
      <w:rPr>
        <w:rFonts w:hint="default"/>
        <w:lang w:val="pl-PL" w:eastAsia="en-US" w:bidi="ar-SA"/>
      </w:rPr>
    </w:lvl>
    <w:lvl w:ilvl="7" w:tplc="37F04020">
      <w:numFmt w:val="bullet"/>
      <w:lvlText w:val="•"/>
      <w:lvlJc w:val="left"/>
      <w:pPr>
        <w:ind w:left="6975" w:hanging="360"/>
      </w:pPr>
      <w:rPr>
        <w:rFonts w:hint="default"/>
        <w:lang w:val="pl-PL" w:eastAsia="en-US" w:bidi="ar-SA"/>
      </w:rPr>
    </w:lvl>
    <w:lvl w:ilvl="8" w:tplc="894A5E08">
      <w:numFmt w:val="bullet"/>
      <w:lvlText w:val="•"/>
      <w:lvlJc w:val="left"/>
      <w:pPr>
        <w:ind w:left="7769" w:hanging="360"/>
      </w:pPr>
      <w:rPr>
        <w:rFonts w:hint="default"/>
        <w:lang w:val="pl-PL" w:eastAsia="en-US" w:bidi="ar-SA"/>
      </w:rPr>
    </w:lvl>
  </w:abstractNum>
  <w:abstractNum w:abstractNumId="32">
    <w:nsid w:val="46712B47"/>
    <w:multiLevelType w:val="hybridMultilevel"/>
    <w:tmpl w:val="144AAC38"/>
    <w:lvl w:ilvl="0" w:tplc="6BC6F0DE">
      <w:numFmt w:val="bullet"/>
      <w:lvlText w:val=""/>
      <w:lvlJc w:val="left"/>
      <w:pPr>
        <w:ind w:left="597" w:hanging="396"/>
      </w:pPr>
      <w:rPr>
        <w:rFonts w:ascii="Wingdings" w:eastAsia="Wingdings" w:hAnsi="Wingdings" w:cs="Wingdings" w:hint="default"/>
        <w:b w:val="0"/>
        <w:bCs w:val="0"/>
        <w:i w:val="0"/>
        <w:iCs w:val="0"/>
        <w:spacing w:val="0"/>
        <w:w w:val="100"/>
        <w:sz w:val="24"/>
        <w:szCs w:val="24"/>
        <w:lang w:val="pl-PL" w:eastAsia="en-US" w:bidi="ar-SA"/>
      </w:rPr>
    </w:lvl>
    <w:lvl w:ilvl="1" w:tplc="24CAE3BA">
      <w:numFmt w:val="bullet"/>
      <w:lvlText w:val="•"/>
      <w:lvlJc w:val="left"/>
      <w:pPr>
        <w:ind w:left="1475" w:hanging="396"/>
      </w:pPr>
      <w:rPr>
        <w:rFonts w:hint="default"/>
        <w:lang w:val="pl-PL" w:eastAsia="en-US" w:bidi="ar-SA"/>
      </w:rPr>
    </w:lvl>
    <w:lvl w:ilvl="2" w:tplc="DECA89AA">
      <w:numFmt w:val="bullet"/>
      <w:lvlText w:val="•"/>
      <w:lvlJc w:val="left"/>
      <w:pPr>
        <w:ind w:left="2351" w:hanging="396"/>
      </w:pPr>
      <w:rPr>
        <w:rFonts w:hint="default"/>
        <w:lang w:val="pl-PL" w:eastAsia="en-US" w:bidi="ar-SA"/>
      </w:rPr>
    </w:lvl>
    <w:lvl w:ilvl="3" w:tplc="BE5A1D78">
      <w:numFmt w:val="bullet"/>
      <w:lvlText w:val="•"/>
      <w:lvlJc w:val="left"/>
      <w:pPr>
        <w:ind w:left="3226" w:hanging="396"/>
      </w:pPr>
      <w:rPr>
        <w:rFonts w:hint="default"/>
        <w:lang w:val="pl-PL" w:eastAsia="en-US" w:bidi="ar-SA"/>
      </w:rPr>
    </w:lvl>
    <w:lvl w:ilvl="4" w:tplc="0086707A">
      <w:numFmt w:val="bullet"/>
      <w:lvlText w:val="•"/>
      <w:lvlJc w:val="left"/>
      <w:pPr>
        <w:ind w:left="4102" w:hanging="396"/>
      </w:pPr>
      <w:rPr>
        <w:rFonts w:hint="default"/>
        <w:lang w:val="pl-PL" w:eastAsia="en-US" w:bidi="ar-SA"/>
      </w:rPr>
    </w:lvl>
    <w:lvl w:ilvl="5" w:tplc="5A0C073E">
      <w:numFmt w:val="bullet"/>
      <w:lvlText w:val="•"/>
      <w:lvlJc w:val="left"/>
      <w:pPr>
        <w:ind w:left="4978" w:hanging="396"/>
      </w:pPr>
      <w:rPr>
        <w:rFonts w:hint="default"/>
        <w:lang w:val="pl-PL" w:eastAsia="en-US" w:bidi="ar-SA"/>
      </w:rPr>
    </w:lvl>
    <w:lvl w:ilvl="6" w:tplc="266672AE">
      <w:numFmt w:val="bullet"/>
      <w:lvlText w:val="•"/>
      <w:lvlJc w:val="left"/>
      <w:pPr>
        <w:ind w:left="5853" w:hanging="396"/>
      </w:pPr>
      <w:rPr>
        <w:rFonts w:hint="default"/>
        <w:lang w:val="pl-PL" w:eastAsia="en-US" w:bidi="ar-SA"/>
      </w:rPr>
    </w:lvl>
    <w:lvl w:ilvl="7" w:tplc="028AD7C6">
      <w:numFmt w:val="bullet"/>
      <w:lvlText w:val="•"/>
      <w:lvlJc w:val="left"/>
      <w:pPr>
        <w:ind w:left="6729" w:hanging="396"/>
      </w:pPr>
      <w:rPr>
        <w:rFonts w:hint="default"/>
        <w:lang w:val="pl-PL" w:eastAsia="en-US" w:bidi="ar-SA"/>
      </w:rPr>
    </w:lvl>
    <w:lvl w:ilvl="8" w:tplc="49BE5ED4">
      <w:numFmt w:val="bullet"/>
      <w:lvlText w:val="•"/>
      <w:lvlJc w:val="left"/>
      <w:pPr>
        <w:ind w:left="7605" w:hanging="396"/>
      </w:pPr>
      <w:rPr>
        <w:rFonts w:hint="default"/>
        <w:lang w:val="pl-PL" w:eastAsia="en-US" w:bidi="ar-SA"/>
      </w:rPr>
    </w:lvl>
  </w:abstractNum>
  <w:abstractNum w:abstractNumId="33">
    <w:nsid w:val="476D7112"/>
    <w:multiLevelType w:val="hybridMultilevel"/>
    <w:tmpl w:val="1A8E0C1A"/>
    <w:lvl w:ilvl="0" w:tplc="B77A57C2">
      <w:start w:val="2"/>
      <w:numFmt w:val="upperRoman"/>
      <w:lvlText w:val="%1"/>
      <w:lvlJc w:val="left"/>
      <w:pPr>
        <w:ind w:left="388" w:hanging="247"/>
        <w:jc w:val="left"/>
      </w:pPr>
      <w:rPr>
        <w:rFonts w:ascii="Times New Roman" w:eastAsia="Times New Roman" w:hAnsi="Times New Roman" w:cs="Times New Roman" w:hint="default"/>
        <w:b/>
        <w:bCs/>
        <w:i w:val="0"/>
        <w:iCs w:val="0"/>
        <w:spacing w:val="-1"/>
        <w:w w:val="100"/>
        <w:sz w:val="24"/>
        <w:szCs w:val="24"/>
        <w:lang w:val="pl-PL" w:eastAsia="en-US" w:bidi="ar-SA"/>
      </w:rPr>
    </w:lvl>
    <w:lvl w:ilvl="1" w:tplc="20A4BDBC">
      <w:numFmt w:val="bullet"/>
      <w:lvlText w:val=""/>
      <w:lvlJc w:val="left"/>
      <w:pPr>
        <w:ind w:left="861" w:hanging="360"/>
      </w:pPr>
      <w:rPr>
        <w:rFonts w:ascii="Symbol" w:eastAsia="Symbol" w:hAnsi="Symbol" w:cs="Symbol" w:hint="default"/>
        <w:b w:val="0"/>
        <w:bCs w:val="0"/>
        <w:i w:val="0"/>
        <w:iCs w:val="0"/>
        <w:spacing w:val="0"/>
        <w:w w:val="100"/>
        <w:sz w:val="24"/>
        <w:szCs w:val="24"/>
        <w:lang w:val="pl-PL" w:eastAsia="en-US" w:bidi="ar-SA"/>
      </w:rPr>
    </w:lvl>
    <w:lvl w:ilvl="2" w:tplc="68CE0572">
      <w:numFmt w:val="bullet"/>
      <w:lvlText w:val="•"/>
      <w:lvlJc w:val="left"/>
      <w:pPr>
        <w:ind w:left="1804" w:hanging="360"/>
      </w:pPr>
      <w:rPr>
        <w:rFonts w:hint="default"/>
        <w:lang w:val="pl-PL" w:eastAsia="en-US" w:bidi="ar-SA"/>
      </w:rPr>
    </w:lvl>
    <w:lvl w:ilvl="3" w:tplc="35927F88">
      <w:numFmt w:val="bullet"/>
      <w:lvlText w:val="•"/>
      <w:lvlJc w:val="left"/>
      <w:pPr>
        <w:ind w:left="2748" w:hanging="360"/>
      </w:pPr>
      <w:rPr>
        <w:rFonts w:hint="default"/>
        <w:lang w:val="pl-PL" w:eastAsia="en-US" w:bidi="ar-SA"/>
      </w:rPr>
    </w:lvl>
    <w:lvl w:ilvl="4" w:tplc="FA8A197E">
      <w:numFmt w:val="bullet"/>
      <w:lvlText w:val="•"/>
      <w:lvlJc w:val="left"/>
      <w:pPr>
        <w:ind w:left="3692" w:hanging="360"/>
      </w:pPr>
      <w:rPr>
        <w:rFonts w:hint="default"/>
        <w:lang w:val="pl-PL" w:eastAsia="en-US" w:bidi="ar-SA"/>
      </w:rPr>
    </w:lvl>
    <w:lvl w:ilvl="5" w:tplc="6FCC51D2">
      <w:numFmt w:val="bullet"/>
      <w:lvlText w:val="•"/>
      <w:lvlJc w:val="left"/>
      <w:pPr>
        <w:ind w:left="4636" w:hanging="360"/>
      </w:pPr>
      <w:rPr>
        <w:rFonts w:hint="default"/>
        <w:lang w:val="pl-PL" w:eastAsia="en-US" w:bidi="ar-SA"/>
      </w:rPr>
    </w:lvl>
    <w:lvl w:ilvl="6" w:tplc="68C026D6">
      <w:numFmt w:val="bullet"/>
      <w:lvlText w:val="•"/>
      <w:lvlJc w:val="left"/>
      <w:pPr>
        <w:ind w:left="5580" w:hanging="360"/>
      </w:pPr>
      <w:rPr>
        <w:rFonts w:hint="default"/>
        <w:lang w:val="pl-PL" w:eastAsia="en-US" w:bidi="ar-SA"/>
      </w:rPr>
    </w:lvl>
    <w:lvl w:ilvl="7" w:tplc="558E93EC">
      <w:numFmt w:val="bullet"/>
      <w:lvlText w:val="•"/>
      <w:lvlJc w:val="left"/>
      <w:pPr>
        <w:ind w:left="6524" w:hanging="360"/>
      </w:pPr>
      <w:rPr>
        <w:rFonts w:hint="default"/>
        <w:lang w:val="pl-PL" w:eastAsia="en-US" w:bidi="ar-SA"/>
      </w:rPr>
    </w:lvl>
    <w:lvl w:ilvl="8" w:tplc="41AE1CF0">
      <w:numFmt w:val="bullet"/>
      <w:lvlText w:val="•"/>
      <w:lvlJc w:val="left"/>
      <w:pPr>
        <w:ind w:left="7468" w:hanging="360"/>
      </w:pPr>
      <w:rPr>
        <w:rFonts w:hint="default"/>
        <w:lang w:val="pl-PL" w:eastAsia="en-US" w:bidi="ar-SA"/>
      </w:rPr>
    </w:lvl>
  </w:abstractNum>
  <w:abstractNum w:abstractNumId="34">
    <w:nsid w:val="4BA717B4"/>
    <w:multiLevelType w:val="hybridMultilevel"/>
    <w:tmpl w:val="13AE5212"/>
    <w:lvl w:ilvl="0" w:tplc="F216BB7A">
      <w:numFmt w:val="bullet"/>
      <w:lvlText w:val=""/>
      <w:lvlJc w:val="left"/>
      <w:pPr>
        <w:ind w:left="141" w:hanging="360"/>
      </w:pPr>
      <w:rPr>
        <w:rFonts w:ascii="Symbol" w:eastAsia="Symbol" w:hAnsi="Symbol" w:cs="Symbol" w:hint="default"/>
        <w:b w:val="0"/>
        <w:bCs w:val="0"/>
        <w:i w:val="0"/>
        <w:iCs w:val="0"/>
        <w:spacing w:val="0"/>
        <w:w w:val="100"/>
        <w:sz w:val="24"/>
        <w:szCs w:val="24"/>
        <w:lang w:val="pl-PL" w:eastAsia="en-US" w:bidi="ar-SA"/>
      </w:rPr>
    </w:lvl>
    <w:lvl w:ilvl="1" w:tplc="BB986A3E">
      <w:numFmt w:val="bullet"/>
      <w:lvlText w:val="•"/>
      <w:lvlJc w:val="left"/>
      <w:pPr>
        <w:ind w:left="1061" w:hanging="360"/>
      </w:pPr>
      <w:rPr>
        <w:rFonts w:hint="default"/>
        <w:lang w:val="pl-PL" w:eastAsia="en-US" w:bidi="ar-SA"/>
      </w:rPr>
    </w:lvl>
    <w:lvl w:ilvl="2" w:tplc="4D1ED204">
      <w:numFmt w:val="bullet"/>
      <w:lvlText w:val="•"/>
      <w:lvlJc w:val="left"/>
      <w:pPr>
        <w:ind w:left="1983" w:hanging="360"/>
      </w:pPr>
      <w:rPr>
        <w:rFonts w:hint="default"/>
        <w:lang w:val="pl-PL" w:eastAsia="en-US" w:bidi="ar-SA"/>
      </w:rPr>
    </w:lvl>
    <w:lvl w:ilvl="3" w:tplc="9AFE70F6">
      <w:numFmt w:val="bullet"/>
      <w:lvlText w:val="•"/>
      <w:lvlJc w:val="left"/>
      <w:pPr>
        <w:ind w:left="2904" w:hanging="360"/>
      </w:pPr>
      <w:rPr>
        <w:rFonts w:hint="default"/>
        <w:lang w:val="pl-PL" w:eastAsia="en-US" w:bidi="ar-SA"/>
      </w:rPr>
    </w:lvl>
    <w:lvl w:ilvl="4" w:tplc="13FAE3E8">
      <w:numFmt w:val="bullet"/>
      <w:lvlText w:val="•"/>
      <w:lvlJc w:val="left"/>
      <w:pPr>
        <w:ind w:left="3826" w:hanging="360"/>
      </w:pPr>
      <w:rPr>
        <w:rFonts w:hint="default"/>
        <w:lang w:val="pl-PL" w:eastAsia="en-US" w:bidi="ar-SA"/>
      </w:rPr>
    </w:lvl>
    <w:lvl w:ilvl="5" w:tplc="CC0A2E70">
      <w:numFmt w:val="bullet"/>
      <w:lvlText w:val="•"/>
      <w:lvlJc w:val="left"/>
      <w:pPr>
        <w:ind w:left="4748" w:hanging="360"/>
      </w:pPr>
      <w:rPr>
        <w:rFonts w:hint="default"/>
        <w:lang w:val="pl-PL" w:eastAsia="en-US" w:bidi="ar-SA"/>
      </w:rPr>
    </w:lvl>
    <w:lvl w:ilvl="6" w:tplc="E12254B4">
      <w:numFmt w:val="bullet"/>
      <w:lvlText w:val="•"/>
      <w:lvlJc w:val="left"/>
      <w:pPr>
        <w:ind w:left="5669" w:hanging="360"/>
      </w:pPr>
      <w:rPr>
        <w:rFonts w:hint="default"/>
        <w:lang w:val="pl-PL" w:eastAsia="en-US" w:bidi="ar-SA"/>
      </w:rPr>
    </w:lvl>
    <w:lvl w:ilvl="7" w:tplc="F3FA3F22">
      <w:numFmt w:val="bullet"/>
      <w:lvlText w:val="•"/>
      <w:lvlJc w:val="left"/>
      <w:pPr>
        <w:ind w:left="6591" w:hanging="360"/>
      </w:pPr>
      <w:rPr>
        <w:rFonts w:hint="default"/>
        <w:lang w:val="pl-PL" w:eastAsia="en-US" w:bidi="ar-SA"/>
      </w:rPr>
    </w:lvl>
    <w:lvl w:ilvl="8" w:tplc="6F406884">
      <w:numFmt w:val="bullet"/>
      <w:lvlText w:val="•"/>
      <w:lvlJc w:val="left"/>
      <w:pPr>
        <w:ind w:left="7513" w:hanging="360"/>
      </w:pPr>
      <w:rPr>
        <w:rFonts w:hint="default"/>
        <w:lang w:val="pl-PL" w:eastAsia="en-US" w:bidi="ar-SA"/>
      </w:rPr>
    </w:lvl>
  </w:abstractNum>
  <w:abstractNum w:abstractNumId="35">
    <w:nsid w:val="573B2CD1"/>
    <w:multiLevelType w:val="hybridMultilevel"/>
    <w:tmpl w:val="0944DE70"/>
    <w:lvl w:ilvl="0" w:tplc="1BD8B0F8">
      <w:start w:val="1"/>
      <w:numFmt w:val="decimal"/>
      <w:lvlText w:val="%1."/>
      <w:lvlJc w:val="left"/>
      <w:pPr>
        <w:ind w:left="50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B43CDEFE">
      <w:numFmt w:val="bullet"/>
      <w:lvlText w:val="•"/>
      <w:lvlJc w:val="left"/>
      <w:pPr>
        <w:ind w:left="1385" w:hanging="360"/>
      </w:pPr>
      <w:rPr>
        <w:rFonts w:hint="default"/>
        <w:lang w:val="pl-PL" w:eastAsia="en-US" w:bidi="ar-SA"/>
      </w:rPr>
    </w:lvl>
    <w:lvl w:ilvl="2" w:tplc="4DB0BE52">
      <w:numFmt w:val="bullet"/>
      <w:lvlText w:val="•"/>
      <w:lvlJc w:val="left"/>
      <w:pPr>
        <w:ind w:left="2271" w:hanging="360"/>
      </w:pPr>
      <w:rPr>
        <w:rFonts w:hint="default"/>
        <w:lang w:val="pl-PL" w:eastAsia="en-US" w:bidi="ar-SA"/>
      </w:rPr>
    </w:lvl>
    <w:lvl w:ilvl="3" w:tplc="CCF6B8D0">
      <w:numFmt w:val="bullet"/>
      <w:lvlText w:val="•"/>
      <w:lvlJc w:val="left"/>
      <w:pPr>
        <w:ind w:left="3156" w:hanging="360"/>
      </w:pPr>
      <w:rPr>
        <w:rFonts w:hint="default"/>
        <w:lang w:val="pl-PL" w:eastAsia="en-US" w:bidi="ar-SA"/>
      </w:rPr>
    </w:lvl>
    <w:lvl w:ilvl="4" w:tplc="9B00B8EC">
      <w:numFmt w:val="bullet"/>
      <w:lvlText w:val="•"/>
      <w:lvlJc w:val="left"/>
      <w:pPr>
        <w:ind w:left="4042" w:hanging="360"/>
      </w:pPr>
      <w:rPr>
        <w:rFonts w:hint="default"/>
        <w:lang w:val="pl-PL" w:eastAsia="en-US" w:bidi="ar-SA"/>
      </w:rPr>
    </w:lvl>
    <w:lvl w:ilvl="5" w:tplc="C3C85AB8">
      <w:numFmt w:val="bullet"/>
      <w:lvlText w:val="•"/>
      <w:lvlJc w:val="left"/>
      <w:pPr>
        <w:ind w:left="4928" w:hanging="360"/>
      </w:pPr>
      <w:rPr>
        <w:rFonts w:hint="default"/>
        <w:lang w:val="pl-PL" w:eastAsia="en-US" w:bidi="ar-SA"/>
      </w:rPr>
    </w:lvl>
    <w:lvl w:ilvl="6" w:tplc="B81C7CB6">
      <w:numFmt w:val="bullet"/>
      <w:lvlText w:val="•"/>
      <w:lvlJc w:val="left"/>
      <w:pPr>
        <w:ind w:left="5813" w:hanging="360"/>
      </w:pPr>
      <w:rPr>
        <w:rFonts w:hint="default"/>
        <w:lang w:val="pl-PL" w:eastAsia="en-US" w:bidi="ar-SA"/>
      </w:rPr>
    </w:lvl>
    <w:lvl w:ilvl="7" w:tplc="C66CBFCA">
      <w:numFmt w:val="bullet"/>
      <w:lvlText w:val="•"/>
      <w:lvlJc w:val="left"/>
      <w:pPr>
        <w:ind w:left="6699" w:hanging="360"/>
      </w:pPr>
      <w:rPr>
        <w:rFonts w:hint="default"/>
        <w:lang w:val="pl-PL" w:eastAsia="en-US" w:bidi="ar-SA"/>
      </w:rPr>
    </w:lvl>
    <w:lvl w:ilvl="8" w:tplc="25523DC8">
      <w:numFmt w:val="bullet"/>
      <w:lvlText w:val="•"/>
      <w:lvlJc w:val="left"/>
      <w:pPr>
        <w:ind w:left="7585" w:hanging="360"/>
      </w:pPr>
      <w:rPr>
        <w:rFonts w:hint="default"/>
        <w:lang w:val="pl-PL" w:eastAsia="en-US" w:bidi="ar-SA"/>
      </w:rPr>
    </w:lvl>
  </w:abstractNum>
  <w:abstractNum w:abstractNumId="36">
    <w:nsid w:val="58516AEF"/>
    <w:multiLevelType w:val="hybridMultilevel"/>
    <w:tmpl w:val="25045960"/>
    <w:lvl w:ilvl="0" w:tplc="3E2C931E">
      <w:numFmt w:val="bullet"/>
      <w:lvlText w:val=""/>
      <w:lvlJc w:val="left"/>
      <w:pPr>
        <w:ind w:left="110" w:hanging="360"/>
      </w:pPr>
      <w:rPr>
        <w:rFonts w:ascii="Symbol" w:eastAsia="Symbol" w:hAnsi="Symbol" w:cs="Symbol" w:hint="default"/>
        <w:b w:val="0"/>
        <w:bCs w:val="0"/>
        <w:i w:val="0"/>
        <w:iCs w:val="0"/>
        <w:spacing w:val="0"/>
        <w:w w:val="99"/>
        <w:sz w:val="20"/>
        <w:szCs w:val="20"/>
        <w:lang w:val="pl-PL" w:eastAsia="en-US" w:bidi="ar-SA"/>
      </w:rPr>
    </w:lvl>
    <w:lvl w:ilvl="1" w:tplc="6706C818">
      <w:numFmt w:val="bullet"/>
      <w:lvlText w:val="•"/>
      <w:lvlJc w:val="left"/>
      <w:pPr>
        <w:ind w:left="1013" w:hanging="360"/>
      </w:pPr>
      <w:rPr>
        <w:rFonts w:hint="default"/>
        <w:lang w:val="pl-PL" w:eastAsia="en-US" w:bidi="ar-SA"/>
      </w:rPr>
    </w:lvl>
    <w:lvl w:ilvl="2" w:tplc="DA4C4028">
      <w:numFmt w:val="bullet"/>
      <w:lvlText w:val="•"/>
      <w:lvlJc w:val="left"/>
      <w:pPr>
        <w:ind w:left="1907" w:hanging="360"/>
      </w:pPr>
      <w:rPr>
        <w:rFonts w:hint="default"/>
        <w:lang w:val="pl-PL" w:eastAsia="en-US" w:bidi="ar-SA"/>
      </w:rPr>
    </w:lvl>
    <w:lvl w:ilvl="3" w:tplc="9C841D90">
      <w:numFmt w:val="bullet"/>
      <w:lvlText w:val="•"/>
      <w:lvlJc w:val="left"/>
      <w:pPr>
        <w:ind w:left="2800" w:hanging="360"/>
      </w:pPr>
      <w:rPr>
        <w:rFonts w:hint="default"/>
        <w:lang w:val="pl-PL" w:eastAsia="en-US" w:bidi="ar-SA"/>
      </w:rPr>
    </w:lvl>
    <w:lvl w:ilvl="4" w:tplc="A49A1D02">
      <w:numFmt w:val="bullet"/>
      <w:lvlText w:val="•"/>
      <w:lvlJc w:val="left"/>
      <w:pPr>
        <w:ind w:left="3694" w:hanging="360"/>
      </w:pPr>
      <w:rPr>
        <w:rFonts w:hint="default"/>
        <w:lang w:val="pl-PL" w:eastAsia="en-US" w:bidi="ar-SA"/>
      </w:rPr>
    </w:lvl>
    <w:lvl w:ilvl="5" w:tplc="3DF06E66">
      <w:numFmt w:val="bullet"/>
      <w:lvlText w:val="•"/>
      <w:lvlJc w:val="left"/>
      <w:pPr>
        <w:ind w:left="4588" w:hanging="360"/>
      </w:pPr>
      <w:rPr>
        <w:rFonts w:hint="default"/>
        <w:lang w:val="pl-PL" w:eastAsia="en-US" w:bidi="ar-SA"/>
      </w:rPr>
    </w:lvl>
    <w:lvl w:ilvl="6" w:tplc="D7D816D8">
      <w:numFmt w:val="bullet"/>
      <w:lvlText w:val="•"/>
      <w:lvlJc w:val="left"/>
      <w:pPr>
        <w:ind w:left="5481" w:hanging="360"/>
      </w:pPr>
      <w:rPr>
        <w:rFonts w:hint="default"/>
        <w:lang w:val="pl-PL" w:eastAsia="en-US" w:bidi="ar-SA"/>
      </w:rPr>
    </w:lvl>
    <w:lvl w:ilvl="7" w:tplc="E092C7D0">
      <w:numFmt w:val="bullet"/>
      <w:lvlText w:val="•"/>
      <w:lvlJc w:val="left"/>
      <w:pPr>
        <w:ind w:left="6375" w:hanging="360"/>
      </w:pPr>
      <w:rPr>
        <w:rFonts w:hint="default"/>
        <w:lang w:val="pl-PL" w:eastAsia="en-US" w:bidi="ar-SA"/>
      </w:rPr>
    </w:lvl>
    <w:lvl w:ilvl="8" w:tplc="1CBA9546">
      <w:numFmt w:val="bullet"/>
      <w:lvlText w:val="•"/>
      <w:lvlJc w:val="left"/>
      <w:pPr>
        <w:ind w:left="7268" w:hanging="360"/>
      </w:pPr>
      <w:rPr>
        <w:rFonts w:hint="default"/>
        <w:lang w:val="pl-PL" w:eastAsia="en-US" w:bidi="ar-SA"/>
      </w:rPr>
    </w:lvl>
  </w:abstractNum>
  <w:abstractNum w:abstractNumId="37">
    <w:nsid w:val="59EB430B"/>
    <w:multiLevelType w:val="hybridMultilevel"/>
    <w:tmpl w:val="624A44A2"/>
    <w:lvl w:ilvl="0" w:tplc="730612E6">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58342DDE">
      <w:numFmt w:val="bullet"/>
      <w:lvlText w:val="•"/>
      <w:lvlJc w:val="left"/>
      <w:pPr>
        <w:ind w:left="814" w:hanging="140"/>
      </w:pPr>
      <w:rPr>
        <w:rFonts w:hint="default"/>
        <w:lang w:val="pl-PL" w:eastAsia="en-US" w:bidi="ar-SA"/>
      </w:rPr>
    </w:lvl>
    <w:lvl w:ilvl="2" w:tplc="EAE84D5C">
      <w:numFmt w:val="bullet"/>
      <w:lvlText w:val="•"/>
      <w:lvlJc w:val="left"/>
      <w:pPr>
        <w:ind w:left="1388" w:hanging="140"/>
      </w:pPr>
      <w:rPr>
        <w:rFonts w:hint="default"/>
        <w:lang w:val="pl-PL" w:eastAsia="en-US" w:bidi="ar-SA"/>
      </w:rPr>
    </w:lvl>
    <w:lvl w:ilvl="3" w:tplc="4A4E1B70">
      <w:numFmt w:val="bullet"/>
      <w:lvlText w:val="•"/>
      <w:lvlJc w:val="left"/>
      <w:pPr>
        <w:ind w:left="1963" w:hanging="140"/>
      </w:pPr>
      <w:rPr>
        <w:rFonts w:hint="default"/>
        <w:lang w:val="pl-PL" w:eastAsia="en-US" w:bidi="ar-SA"/>
      </w:rPr>
    </w:lvl>
    <w:lvl w:ilvl="4" w:tplc="0960119E">
      <w:numFmt w:val="bullet"/>
      <w:lvlText w:val="•"/>
      <w:lvlJc w:val="left"/>
      <w:pPr>
        <w:ind w:left="2537" w:hanging="140"/>
      </w:pPr>
      <w:rPr>
        <w:rFonts w:hint="default"/>
        <w:lang w:val="pl-PL" w:eastAsia="en-US" w:bidi="ar-SA"/>
      </w:rPr>
    </w:lvl>
    <w:lvl w:ilvl="5" w:tplc="4CB642BE">
      <w:numFmt w:val="bullet"/>
      <w:lvlText w:val="•"/>
      <w:lvlJc w:val="left"/>
      <w:pPr>
        <w:ind w:left="3112" w:hanging="140"/>
      </w:pPr>
      <w:rPr>
        <w:rFonts w:hint="default"/>
        <w:lang w:val="pl-PL" w:eastAsia="en-US" w:bidi="ar-SA"/>
      </w:rPr>
    </w:lvl>
    <w:lvl w:ilvl="6" w:tplc="DBC6F7BA">
      <w:numFmt w:val="bullet"/>
      <w:lvlText w:val="•"/>
      <w:lvlJc w:val="left"/>
      <w:pPr>
        <w:ind w:left="3686" w:hanging="140"/>
      </w:pPr>
      <w:rPr>
        <w:rFonts w:hint="default"/>
        <w:lang w:val="pl-PL" w:eastAsia="en-US" w:bidi="ar-SA"/>
      </w:rPr>
    </w:lvl>
    <w:lvl w:ilvl="7" w:tplc="66A8BC40">
      <w:numFmt w:val="bullet"/>
      <w:lvlText w:val="•"/>
      <w:lvlJc w:val="left"/>
      <w:pPr>
        <w:ind w:left="4260" w:hanging="140"/>
      </w:pPr>
      <w:rPr>
        <w:rFonts w:hint="default"/>
        <w:lang w:val="pl-PL" w:eastAsia="en-US" w:bidi="ar-SA"/>
      </w:rPr>
    </w:lvl>
    <w:lvl w:ilvl="8" w:tplc="540E1430">
      <w:numFmt w:val="bullet"/>
      <w:lvlText w:val="•"/>
      <w:lvlJc w:val="left"/>
      <w:pPr>
        <w:ind w:left="4835" w:hanging="140"/>
      </w:pPr>
      <w:rPr>
        <w:rFonts w:hint="default"/>
        <w:lang w:val="pl-PL" w:eastAsia="en-US" w:bidi="ar-SA"/>
      </w:rPr>
    </w:lvl>
  </w:abstractNum>
  <w:abstractNum w:abstractNumId="38">
    <w:nsid w:val="5B754EA3"/>
    <w:multiLevelType w:val="hybridMultilevel"/>
    <w:tmpl w:val="017C6BC2"/>
    <w:lvl w:ilvl="0" w:tplc="7A9AD42C">
      <w:numFmt w:val="bullet"/>
      <w:lvlText w:val=""/>
      <w:lvlJc w:val="left"/>
      <w:pPr>
        <w:ind w:left="926" w:hanging="360"/>
      </w:pPr>
      <w:rPr>
        <w:rFonts w:ascii="Symbol" w:eastAsia="Symbol" w:hAnsi="Symbol" w:cs="Symbol" w:hint="default"/>
        <w:spacing w:val="0"/>
        <w:w w:val="100"/>
        <w:lang w:val="pl-PL" w:eastAsia="en-US" w:bidi="ar-SA"/>
      </w:rPr>
    </w:lvl>
    <w:lvl w:ilvl="1" w:tplc="4E323BCA">
      <w:numFmt w:val="bullet"/>
      <w:lvlText w:val="•"/>
      <w:lvlJc w:val="left"/>
      <w:pPr>
        <w:ind w:left="1763" w:hanging="360"/>
      </w:pPr>
      <w:rPr>
        <w:rFonts w:hint="default"/>
        <w:lang w:val="pl-PL" w:eastAsia="en-US" w:bidi="ar-SA"/>
      </w:rPr>
    </w:lvl>
    <w:lvl w:ilvl="2" w:tplc="2AB6CE3A">
      <w:numFmt w:val="bullet"/>
      <w:lvlText w:val="•"/>
      <w:lvlJc w:val="left"/>
      <w:pPr>
        <w:ind w:left="2607" w:hanging="360"/>
      </w:pPr>
      <w:rPr>
        <w:rFonts w:hint="default"/>
        <w:lang w:val="pl-PL" w:eastAsia="en-US" w:bidi="ar-SA"/>
      </w:rPr>
    </w:lvl>
    <w:lvl w:ilvl="3" w:tplc="1130E3D0">
      <w:numFmt w:val="bullet"/>
      <w:lvlText w:val="•"/>
      <w:lvlJc w:val="left"/>
      <w:pPr>
        <w:ind w:left="3450" w:hanging="360"/>
      </w:pPr>
      <w:rPr>
        <w:rFonts w:hint="default"/>
        <w:lang w:val="pl-PL" w:eastAsia="en-US" w:bidi="ar-SA"/>
      </w:rPr>
    </w:lvl>
    <w:lvl w:ilvl="4" w:tplc="49E2E72C">
      <w:numFmt w:val="bullet"/>
      <w:lvlText w:val="•"/>
      <w:lvlJc w:val="left"/>
      <w:pPr>
        <w:ind w:left="4294" w:hanging="360"/>
      </w:pPr>
      <w:rPr>
        <w:rFonts w:hint="default"/>
        <w:lang w:val="pl-PL" w:eastAsia="en-US" w:bidi="ar-SA"/>
      </w:rPr>
    </w:lvl>
    <w:lvl w:ilvl="5" w:tplc="2B026454">
      <w:numFmt w:val="bullet"/>
      <w:lvlText w:val="•"/>
      <w:lvlJc w:val="left"/>
      <w:pPr>
        <w:ind w:left="5138" w:hanging="360"/>
      </w:pPr>
      <w:rPr>
        <w:rFonts w:hint="default"/>
        <w:lang w:val="pl-PL" w:eastAsia="en-US" w:bidi="ar-SA"/>
      </w:rPr>
    </w:lvl>
    <w:lvl w:ilvl="6" w:tplc="4922226A">
      <w:numFmt w:val="bullet"/>
      <w:lvlText w:val="•"/>
      <w:lvlJc w:val="left"/>
      <w:pPr>
        <w:ind w:left="5981" w:hanging="360"/>
      </w:pPr>
      <w:rPr>
        <w:rFonts w:hint="default"/>
        <w:lang w:val="pl-PL" w:eastAsia="en-US" w:bidi="ar-SA"/>
      </w:rPr>
    </w:lvl>
    <w:lvl w:ilvl="7" w:tplc="951E1F06">
      <w:numFmt w:val="bullet"/>
      <w:lvlText w:val="•"/>
      <w:lvlJc w:val="left"/>
      <w:pPr>
        <w:ind w:left="6825" w:hanging="360"/>
      </w:pPr>
      <w:rPr>
        <w:rFonts w:hint="default"/>
        <w:lang w:val="pl-PL" w:eastAsia="en-US" w:bidi="ar-SA"/>
      </w:rPr>
    </w:lvl>
    <w:lvl w:ilvl="8" w:tplc="8F229A4C">
      <w:numFmt w:val="bullet"/>
      <w:lvlText w:val="•"/>
      <w:lvlJc w:val="left"/>
      <w:pPr>
        <w:ind w:left="7669" w:hanging="360"/>
      </w:pPr>
      <w:rPr>
        <w:rFonts w:hint="default"/>
        <w:lang w:val="pl-PL" w:eastAsia="en-US" w:bidi="ar-SA"/>
      </w:rPr>
    </w:lvl>
  </w:abstractNum>
  <w:abstractNum w:abstractNumId="39">
    <w:nsid w:val="6593791C"/>
    <w:multiLevelType w:val="hybridMultilevel"/>
    <w:tmpl w:val="EEEEDC9E"/>
    <w:lvl w:ilvl="0" w:tplc="44FA7D0E">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268E777C">
      <w:numFmt w:val="bullet"/>
      <w:lvlText w:val="•"/>
      <w:lvlJc w:val="left"/>
      <w:pPr>
        <w:ind w:left="814" w:hanging="140"/>
      </w:pPr>
      <w:rPr>
        <w:rFonts w:hint="default"/>
        <w:lang w:val="pl-PL" w:eastAsia="en-US" w:bidi="ar-SA"/>
      </w:rPr>
    </w:lvl>
    <w:lvl w:ilvl="2" w:tplc="48A42668">
      <w:numFmt w:val="bullet"/>
      <w:lvlText w:val="•"/>
      <w:lvlJc w:val="left"/>
      <w:pPr>
        <w:ind w:left="1388" w:hanging="140"/>
      </w:pPr>
      <w:rPr>
        <w:rFonts w:hint="default"/>
        <w:lang w:val="pl-PL" w:eastAsia="en-US" w:bidi="ar-SA"/>
      </w:rPr>
    </w:lvl>
    <w:lvl w:ilvl="3" w:tplc="C85613D8">
      <w:numFmt w:val="bullet"/>
      <w:lvlText w:val="•"/>
      <w:lvlJc w:val="left"/>
      <w:pPr>
        <w:ind w:left="1963" w:hanging="140"/>
      </w:pPr>
      <w:rPr>
        <w:rFonts w:hint="default"/>
        <w:lang w:val="pl-PL" w:eastAsia="en-US" w:bidi="ar-SA"/>
      </w:rPr>
    </w:lvl>
    <w:lvl w:ilvl="4" w:tplc="BDD41FC4">
      <w:numFmt w:val="bullet"/>
      <w:lvlText w:val="•"/>
      <w:lvlJc w:val="left"/>
      <w:pPr>
        <w:ind w:left="2537" w:hanging="140"/>
      </w:pPr>
      <w:rPr>
        <w:rFonts w:hint="default"/>
        <w:lang w:val="pl-PL" w:eastAsia="en-US" w:bidi="ar-SA"/>
      </w:rPr>
    </w:lvl>
    <w:lvl w:ilvl="5" w:tplc="EE8C1CB0">
      <w:numFmt w:val="bullet"/>
      <w:lvlText w:val="•"/>
      <w:lvlJc w:val="left"/>
      <w:pPr>
        <w:ind w:left="3112" w:hanging="140"/>
      </w:pPr>
      <w:rPr>
        <w:rFonts w:hint="default"/>
        <w:lang w:val="pl-PL" w:eastAsia="en-US" w:bidi="ar-SA"/>
      </w:rPr>
    </w:lvl>
    <w:lvl w:ilvl="6" w:tplc="E316605E">
      <w:numFmt w:val="bullet"/>
      <w:lvlText w:val="•"/>
      <w:lvlJc w:val="left"/>
      <w:pPr>
        <w:ind w:left="3686" w:hanging="140"/>
      </w:pPr>
      <w:rPr>
        <w:rFonts w:hint="default"/>
        <w:lang w:val="pl-PL" w:eastAsia="en-US" w:bidi="ar-SA"/>
      </w:rPr>
    </w:lvl>
    <w:lvl w:ilvl="7" w:tplc="923C8B8A">
      <w:numFmt w:val="bullet"/>
      <w:lvlText w:val="•"/>
      <w:lvlJc w:val="left"/>
      <w:pPr>
        <w:ind w:left="4260" w:hanging="140"/>
      </w:pPr>
      <w:rPr>
        <w:rFonts w:hint="default"/>
        <w:lang w:val="pl-PL" w:eastAsia="en-US" w:bidi="ar-SA"/>
      </w:rPr>
    </w:lvl>
    <w:lvl w:ilvl="8" w:tplc="C114D3A6">
      <w:numFmt w:val="bullet"/>
      <w:lvlText w:val="•"/>
      <w:lvlJc w:val="left"/>
      <w:pPr>
        <w:ind w:left="4835" w:hanging="140"/>
      </w:pPr>
      <w:rPr>
        <w:rFonts w:hint="default"/>
        <w:lang w:val="pl-PL" w:eastAsia="en-US" w:bidi="ar-SA"/>
      </w:rPr>
    </w:lvl>
  </w:abstractNum>
  <w:abstractNum w:abstractNumId="40">
    <w:nsid w:val="6C490489"/>
    <w:multiLevelType w:val="hybridMultilevel"/>
    <w:tmpl w:val="386AB4AA"/>
    <w:lvl w:ilvl="0" w:tplc="5B8A1812">
      <w:numFmt w:val="bullet"/>
      <w:lvlText w:val=""/>
      <w:lvlJc w:val="left"/>
      <w:pPr>
        <w:ind w:left="926" w:hanging="360"/>
      </w:pPr>
      <w:rPr>
        <w:rFonts w:ascii="Symbol" w:eastAsia="Symbol" w:hAnsi="Symbol" w:cs="Symbol" w:hint="default"/>
        <w:spacing w:val="0"/>
        <w:w w:val="100"/>
        <w:lang w:val="pl-PL" w:eastAsia="en-US" w:bidi="ar-SA"/>
      </w:rPr>
    </w:lvl>
    <w:lvl w:ilvl="1" w:tplc="C91487DE">
      <w:numFmt w:val="bullet"/>
      <w:lvlText w:val="•"/>
      <w:lvlJc w:val="left"/>
      <w:pPr>
        <w:ind w:left="1763" w:hanging="360"/>
      </w:pPr>
      <w:rPr>
        <w:rFonts w:hint="default"/>
        <w:lang w:val="pl-PL" w:eastAsia="en-US" w:bidi="ar-SA"/>
      </w:rPr>
    </w:lvl>
    <w:lvl w:ilvl="2" w:tplc="B5224CB4">
      <w:numFmt w:val="bullet"/>
      <w:lvlText w:val="•"/>
      <w:lvlJc w:val="left"/>
      <w:pPr>
        <w:ind w:left="2607" w:hanging="360"/>
      </w:pPr>
      <w:rPr>
        <w:rFonts w:hint="default"/>
        <w:lang w:val="pl-PL" w:eastAsia="en-US" w:bidi="ar-SA"/>
      </w:rPr>
    </w:lvl>
    <w:lvl w:ilvl="3" w:tplc="E44CC420">
      <w:numFmt w:val="bullet"/>
      <w:lvlText w:val="•"/>
      <w:lvlJc w:val="left"/>
      <w:pPr>
        <w:ind w:left="3450" w:hanging="360"/>
      </w:pPr>
      <w:rPr>
        <w:rFonts w:hint="default"/>
        <w:lang w:val="pl-PL" w:eastAsia="en-US" w:bidi="ar-SA"/>
      </w:rPr>
    </w:lvl>
    <w:lvl w:ilvl="4" w:tplc="B30EB114">
      <w:numFmt w:val="bullet"/>
      <w:lvlText w:val="•"/>
      <w:lvlJc w:val="left"/>
      <w:pPr>
        <w:ind w:left="4294" w:hanging="360"/>
      </w:pPr>
      <w:rPr>
        <w:rFonts w:hint="default"/>
        <w:lang w:val="pl-PL" w:eastAsia="en-US" w:bidi="ar-SA"/>
      </w:rPr>
    </w:lvl>
    <w:lvl w:ilvl="5" w:tplc="010C91FC">
      <w:numFmt w:val="bullet"/>
      <w:lvlText w:val="•"/>
      <w:lvlJc w:val="left"/>
      <w:pPr>
        <w:ind w:left="5138" w:hanging="360"/>
      </w:pPr>
      <w:rPr>
        <w:rFonts w:hint="default"/>
        <w:lang w:val="pl-PL" w:eastAsia="en-US" w:bidi="ar-SA"/>
      </w:rPr>
    </w:lvl>
    <w:lvl w:ilvl="6" w:tplc="DD48A8EC">
      <w:numFmt w:val="bullet"/>
      <w:lvlText w:val="•"/>
      <w:lvlJc w:val="left"/>
      <w:pPr>
        <w:ind w:left="5981" w:hanging="360"/>
      </w:pPr>
      <w:rPr>
        <w:rFonts w:hint="default"/>
        <w:lang w:val="pl-PL" w:eastAsia="en-US" w:bidi="ar-SA"/>
      </w:rPr>
    </w:lvl>
    <w:lvl w:ilvl="7" w:tplc="182479DA">
      <w:numFmt w:val="bullet"/>
      <w:lvlText w:val="•"/>
      <w:lvlJc w:val="left"/>
      <w:pPr>
        <w:ind w:left="6825" w:hanging="360"/>
      </w:pPr>
      <w:rPr>
        <w:rFonts w:hint="default"/>
        <w:lang w:val="pl-PL" w:eastAsia="en-US" w:bidi="ar-SA"/>
      </w:rPr>
    </w:lvl>
    <w:lvl w:ilvl="8" w:tplc="441A233C">
      <w:numFmt w:val="bullet"/>
      <w:lvlText w:val="•"/>
      <w:lvlJc w:val="left"/>
      <w:pPr>
        <w:ind w:left="7669" w:hanging="360"/>
      </w:pPr>
      <w:rPr>
        <w:rFonts w:hint="default"/>
        <w:lang w:val="pl-PL" w:eastAsia="en-US" w:bidi="ar-SA"/>
      </w:rPr>
    </w:lvl>
  </w:abstractNum>
  <w:abstractNum w:abstractNumId="41">
    <w:nsid w:val="6CE67851"/>
    <w:multiLevelType w:val="hybridMultilevel"/>
    <w:tmpl w:val="0FC41898"/>
    <w:lvl w:ilvl="0" w:tplc="D0C6D560">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3B9A0FBE">
      <w:numFmt w:val="bullet"/>
      <w:lvlText w:val="•"/>
      <w:lvlJc w:val="left"/>
      <w:pPr>
        <w:ind w:left="1709" w:hanging="360"/>
      </w:pPr>
      <w:rPr>
        <w:rFonts w:hint="default"/>
        <w:lang w:val="pl-PL" w:eastAsia="en-US" w:bidi="ar-SA"/>
      </w:rPr>
    </w:lvl>
    <w:lvl w:ilvl="2" w:tplc="560EB944">
      <w:numFmt w:val="bullet"/>
      <w:lvlText w:val="•"/>
      <w:lvlJc w:val="left"/>
      <w:pPr>
        <w:ind w:left="2559" w:hanging="360"/>
      </w:pPr>
      <w:rPr>
        <w:rFonts w:hint="default"/>
        <w:lang w:val="pl-PL" w:eastAsia="en-US" w:bidi="ar-SA"/>
      </w:rPr>
    </w:lvl>
    <w:lvl w:ilvl="3" w:tplc="ECC49C2C">
      <w:numFmt w:val="bullet"/>
      <w:lvlText w:val="•"/>
      <w:lvlJc w:val="left"/>
      <w:pPr>
        <w:ind w:left="3408" w:hanging="360"/>
      </w:pPr>
      <w:rPr>
        <w:rFonts w:hint="default"/>
        <w:lang w:val="pl-PL" w:eastAsia="en-US" w:bidi="ar-SA"/>
      </w:rPr>
    </w:lvl>
    <w:lvl w:ilvl="4" w:tplc="DEE6AA82">
      <w:numFmt w:val="bullet"/>
      <w:lvlText w:val="•"/>
      <w:lvlJc w:val="left"/>
      <w:pPr>
        <w:ind w:left="4258" w:hanging="360"/>
      </w:pPr>
      <w:rPr>
        <w:rFonts w:hint="default"/>
        <w:lang w:val="pl-PL" w:eastAsia="en-US" w:bidi="ar-SA"/>
      </w:rPr>
    </w:lvl>
    <w:lvl w:ilvl="5" w:tplc="B98E1404">
      <w:numFmt w:val="bullet"/>
      <w:lvlText w:val="•"/>
      <w:lvlJc w:val="left"/>
      <w:pPr>
        <w:ind w:left="5108" w:hanging="360"/>
      </w:pPr>
      <w:rPr>
        <w:rFonts w:hint="default"/>
        <w:lang w:val="pl-PL" w:eastAsia="en-US" w:bidi="ar-SA"/>
      </w:rPr>
    </w:lvl>
    <w:lvl w:ilvl="6" w:tplc="363052F2">
      <w:numFmt w:val="bullet"/>
      <w:lvlText w:val="•"/>
      <w:lvlJc w:val="left"/>
      <w:pPr>
        <w:ind w:left="5957" w:hanging="360"/>
      </w:pPr>
      <w:rPr>
        <w:rFonts w:hint="default"/>
        <w:lang w:val="pl-PL" w:eastAsia="en-US" w:bidi="ar-SA"/>
      </w:rPr>
    </w:lvl>
    <w:lvl w:ilvl="7" w:tplc="A6886106">
      <w:numFmt w:val="bullet"/>
      <w:lvlText w:val="•"/>
      <w:lvlJc w:val="left"/>
      <w:pPr>
        <w:ind w:left="6807" w:hanging="360"/>
      </w:pPr>
      <w:rPr>
        <w:rFonts w:hint="default"/>
        <w:lang w:val="pl-PL" w:eastAsia="en-US" w:bidi="ar-SA"/>
      </w:rPr>
    </w:lvl>
    <w:lvl w:ilvl="8" w:tplc="82322E0E">
      <w:numFmt w:val="bullet"/>
      <w:lvlText w:val="•"/>
      <w:lvlJc w:val="left"/>
      <w:pPr>
        <w:ind w:left="7657" w:hanging="360"/>
      </w:pPr>
      <w:rPr>
        <w:rFonts w:hint="default"/>
        <w:lang w:val="pl-PL" w:eastAsia="en-US" w:bidi="ar-SA"/>
      </w:rPr>
    </w:lvl>
  </w:abstractNum>
  <w:abstractNum w:abstractNumId="42">
    <w:nsid w:val="6CE9733A"/>
    <w:multiLevelType w:val="hybridMultilevel"/>
    <w:tmpl w:val="7C9CF34A"/>
    <w:lvl w:ilvl="0" w:tplc="013461B0">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0BDE9B66">
      <w:numFmt w:val="bullet"/>
      <w:lvlText w:val="•"/>
      <w:lvlJc w:val="left"/>
      <w:pPr>
        <w:ind w:left="1320" w:hanging="240"/>
      </w:pPr>
      <w:rPr>
        <w:rFonts w:hint="default"/>
        <w:lang w:val="pl-PL" w:eastAsia="en-US" w:bidi="ar-SA"/>
      </w:rPr>
    </w:lvl>
    <w:lvl w:ilvl="2" w:tplc="254C25D0">
      <w:numFmt w:val="bullet"/>
      <w:lvlText w:val="•"/>
      <w:lvlJc w:val="left"/>
      <w:pPr>
        <w:ind w:left="2260" w:hanging="240"/>
      </w:pPr>
      <w:rPr>
        <w:rFonts w:hint="default"/>
        <w:lang w:val="pl-PL" w:eastAsia="en-US" w:bidi="ar-SA"/>
      </w:rPr>
    </w:lvl>
    <w:lvl w:ilvl="3" w:tplc="E124B30A">
      <w:numFmt w:val="bullet"/>
      <w:lvlText w:val="•"/>
      <w:lvlJc w:val="left"/>
      <w:pPr>
        <w:ind w:left="3200" w:hanging="240"/>
      </w:pPr>
      <w:rPr>
        <w:rFonts w:hint="default"/>
        <w:lang w:val="pl-PL" w:eastAsia="en-US" w:bidi="ar-SA"/>
      </w:rPr>
    </w:lvl>
    <w:lvl w:ilvl="4" w:tplc="FA1209E6">
      <w:numFmt w:val="bullet"/>
      <w:lvlText w:val="•"/>
      <w:lvlJc w:val="left"/>
      <w:pPr>
        <w:ind w:left="4140" w:hanging="240"/>
      </w:pPr>
      <w:rPr>
        <w:rFonts w:hint="default"/>
        <w:lang w:val="pl-PL" w:eastAsia="en-US" w:bidi="ar-SA"/>
      </w:rPr>
    </w:lvl>
    <w:lvl w:ilvl="5" w:tplc="F5C42B96">
      <w:numFmt w:val="bullet"/>
      <w:lvlText w:val="•"/>
      <w:lvlJc w:val="left"/>
      <w:pPr>
        <w:ind w:left="5080" w:hanging="240"/>
      </w:pPr>
      <w:rPr>
        <w:rFonts w:hint="default"/>
        <w:lang w:val="pl-PL" w:eastAsia="en-US" w:bidi="ar-SA"/>
      </w:rPr>
    </w:lvl>
    <w:lvl w:ilvl="6" w:tplc="8D9E6B1A">
      <w:numFmt w:val="bullet"/>
      <w:lvlText w:val="•"/>
      <w:lvlJc w:val="left"/>
      <w:pPr>
        <w:ind w:left="6020" w:hanging="240"/>
      </w:pPr>
      <w:rPr>
        <w:rFonts w:hint="default"/>
        <w:lang w:val="pl-PL" w:eastAsia="en-US" w:bidi="ar-SA"/>
      </w:rPr>
    </w:lvl>
    <w:lvl w:ilvl="7" w:tplc="54221DEA">
      <w:numFmt w:val="bullet"/>
      <w:lvlText w:val="•"/>
      <w:lvlJc w:val="left"/>
      <w:pPr>
        <w:ind w:left="6960" w:hanging="240"/>
      </w:pPr>
      <w:rPr>
        <w:rFonts w:hint="default"/>
        <w:lang w:val="pl-PL" w:eastAsia="en-US" w:bidi="ar-SA"/>
      </w:rPr>
    </w:lvl>
    <w:lvl w:ilvl="8" w:tplc="040C9780">
      <w:numFmt w:val="bullet"/>
      <w:lvlText w:val="•"/>
      <w:lvlJc w:val="left"/>
      <w:pPr>
        <w:ind w:left="7901" w:hanging="240"/>
      </w:pPr>
      <w:rPr>
        <w:rFonts w:hint="default"/>
        <w:lang w:val="pl-PL" w:eastAsia="en-US" w:bidi="ar-SA"/>
      </w:rPr>
    </w:lvl>
  </w:abstractNum>
  <w:abstractNum w:abstractNumId="43">
    <w:nsid w:val="6D396B07"/>
    <w:multiLevelType w:val="hybridMultilevel"/>
    <w:tmpl w:val="5E068C44"/>
    <w:lvl w:ilvl="0" w:tplc="954AC0F6">
      <w:start w:val="1"/>
      <w:numFmt w:val="decimal"/>
      <w:lvlText w:val="%1)"/>
      <w:lvlJc w:val="left"/>
      <w:pPr>
        <w:ind w:left="1" w:hanging="240"/>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11D0C19C">
      <w:numFmt w:val="bullet"/>
      <w:lvlText w:val="•"/>
      <w:lvlJc w:val="left"/>
      <w:pPr>
        <w:ind w:left="921" w:hanging="240"/>
      </w:pPr>
      <w:rPr>
        <w:rFonts w:hint="default"/>
        <w:lang w:val="pl-PL" w:eastAsia="en-US" w:bidi="ar-SA"/>
      </w:rPr>
    </w:lvl>
    <w:lvl w:ilvl="2" w:tplc="F8BE54BA">
      <w:numFmt w:val="bullet"/>
      <w:lvlText w:val="•"/>
      <w:lvlJc w:val="left"/>
      <w:pPr>
        <w:ind w:left="1842" w:hanging="240"/>
      </w:pPr>
      <w:rPr>
        <w:rFonts w:hint="default"/>
        <w:lang w:val="pl-PL" w:eastAsia="en-US" w:bidi="ar-SA"/>
      </w:rPr>
    </w:lvl>
    <w:lvl w:ilvl="3" w:tplc="E3C20EB4">
      <w:numFmt w:val="bullet"/>
      <w:lvlText w:val="•"/>
      <w:lvlJc w:val="left"/>
      <w:pPr>
        <w:ind w:left="2764" w:hanging="240"/>
      </w:pPr>
      <w:rPr>
        <w:rFonts w:hint="default"/>
        <w:lang w:val="pl-PL" w:eastAsia="en-US" w:bidi="ar-SA"/>
      </w:rPr>
    </w:lvl>
    <w:lvl w:ilvl="4" w:tplc="697E7A0C">
      <w:numFmt w:val="bullet"/>
      <w:lvlText w:val="•"/>
      <w:lvlJc w:val="left"/>
      <w:pPr>
        <w:ind w:left="3685" w:hanging="240"/>
      </w:pPr>
      <w:rPr>
        <w:rFonts w:hint="default"/>
        <w:lang w:val="pl-PL" w:eastAsia="en-US" w:bidi="ar-SA"/>
      </w:rPr>
    </w:lvl>
    <w:lvl w:ilvl="5" w:tplc="95B0152E">
      <w:numFmt w:val="bullet"/>
      <w:lvlText w:val="•"/>
      <w:lvlJc w:val="left"/>
      <w:pPr>
        <w:ind w:left="4607" w:hanging="240"/>
      </w:pPr>
      <w:rPr>
        <w:rFonts w:hint="default"/>
        <w:lang w:val="pl-PL" w:eastAsia="en-US" w:bidi="ar-SA"/>
      </w:rPr>
    </w:lvl>
    <w:lvl w:ilvl="6" w:tplc="01A433FC">
      <w:numFmt w:val="bullet"/>
      <w:lvlText w:val="•"/>
      <w:lvlJc w:val="left"/>
      <w:pPr>
        <w:ind w:left="5528" w:hanging="240"/>
      </w:pPr>
      <w:rPr>
        <w:rFonts w:hint="default"/>
        <w:lang w:val="pl-PL" w:eastAsia="en-US" w:bidi="ar-SA"/>
      </w:rPr>
    </w:lvl>
    <w:lvl w:ilvl="7" w:tplc="C330815A">
      <w:numFmt w:val="bullet"/>
      <w:lvlText w:val="•"/>
      <w:lvlJc w:val="left"/>
      <w:pPr>
        <w:ind w:left="6450" w:hanging="240"/>
      </w:pPr>
      <w:rPr>
        <w:rFonts w:hint="default"/>
        <w:lang w:val="pl-PL" w:eastAsia="en-US" w:bidi="ar-SA"/>
      </w:rPr>
    </w:lvl>
    <w:lvl w:ilvl="8" w:tplc="E46214A4">
      <w:numFmt w:val="bullet"/>
      <w:lvlText w:val="•"/>
      <w:lvlJc w:val="left"/>
      <w:pPr>
        <w:ind w:left="7371" w:hanging="240"/>
      </w:pPr>
      <w:rPr>
        <w:rFonts w:hint="default"/>
        <w:lang w:val="pl-PL" w:eastAsia="en-US" w:bidi="ar-SA"/>
      </w:rPr>
    </w:lvl>
  </w:abstractNum>
  <w:abstractNum w:abstractNumId="44">
    <w:nsid w:val="6E9463DA"/>
    <w:multiLevelType w:val="hybridMultilevel"/>
    <w:tmpl w:val="EF809CD0"/>
    <w:lvl w:ilvl="0" w:tplc="625E37D8">
      <w:numFmt w:val="bullet"/>
      <w:lvlText w:val=""/>
      <w:lvlJc w:val="left"/>
      <w:pPr>
        <w:ind w:left="721" w:hanging="360"/>
      </w:pPr>
      <w:rPr>
        <w:rFonts w:ascii="Symbol" w:eastAsia="Symbol" w:hAnsi="Symbol" w:cs="Symbol" w:hint="default"/>
        <w:b w:val="0"/>
        <w:bCs w:val="0"/>
        <w:i w:val="0"/>
        <w:iCs w:val="0"/>
        <w:spacing w:val="0"/>
        <w:w w:val="100"/>
        <w:sz w:val="24"/>
        <w:szCs w:val="24"/>
        <w:lang w:val="pl-PL" w:eastAsia="en-US" w:bidi="ar-SA"/>
      </w:rPr>
    </w:lvl>
    <w:lvl w:ilvl="1" w:tplc="DF0C8468">
      <w:numFmt w:val="bullet"/>
      <w:lvlText w:val="•"/>
      <w:lvlJc w:val="left"/>
      <w:pPr>
        <w:ind w:left="1569" w:hanging="360"/>
      </w:pPr>
      <w:rPr>
        <w:rFonts w:hint="default"/>
        <w:lang w:val="pl-PL" w:eastAsia="en-US" w:bidi="ar-SA"/>
      </w:rPr>
    </w:lvl>
    <w:lvl w:ilvl="2" w:tplc="2FA4F1D6">
      <w:numFmt w:val="bullet"/>
      <w:lvlText w:val="•"/>
      <w:lvlJc w:val="left"/>
      <w:pPr>
        <w:ind w:left="2418" w:hanging="360"/>
      </w:pPr>
      <w:rPr>
        <w:rFonts w:hint="default"/>
        <w:lang w:val="pl-PL" w:eastAsia="en-US" w:bidi="ar-SA"/>
      </w:rPr>
    </w:lvl>
    <w:lvl w:ilvl="3" w:tplc="5CEC5A76">
      <w:numFmt w:val="bullet"/>
      <w:lvlText w:val="•"/>
      <w:lvlJc w:val="left"/>
      <w:pPr>
        <w:ind w:left="3268" w:hanging="360"/>
      </w:pPr>
      <w:rPr>
        <w:rFonts w:hint="default"/>
        <w:lang w:val="pl-PL" w:eastAsia="en-US" w:bidi="ar-SA"/>
      </w:rPr>
    </w:lvl>
    <w:lvl w:ilvl="4" w:tplc="DEECBC22">
      <w:numFmt w:val="bullet"/>
      <w:lvlText w:val="•"/>
      <w:lvlJc w:val="left"/>
      <w:pPr>
        <w:ind w:left="4117" w:hanging="360"/>
      </w:pPr>
      <w:rPr>
        <w:rFonts w:hint="default"/>
        <w:lang w:val="pl-PL" w:eastAsia="en-US" w:bidi="ar-SA"/>
      </w:rPr>
    </w:lvl>
    <w:lvl w:ilvl="5" w:tplc="F1E460B6">
      <w:numFmt w:val="bullet"/>
      <w:lvlText w:val="•"/>
      <w:lvlJc w:val="left"/>
      <w:pPr>
        <w:ind w:left="4967" w:hanging="360"/>
      </w:pPr>
      <w:rPr>
        <w:rFonts w:hint="default"/>
        <w:lang w:val="pl-PL" w:eastAsia="en-US" w:bidi="ar-SA"/>
      </w:rPr>
    </w:lvl>
    <w:lvl w:ilvl="6" w:tplc="B798E0A0">
      <w:numFmt w:val="bullet"/>
      <w:lvlText w:val="•"/>
      <w:lvlJc w:val="left"/>
      <w:pPr>
        <w:ind w:left="5816" w:hanging="360"/>
      </w:pPr>
      <w:rPr>
        <w:rFonts w:hint="default"/>
        <w:lang w:val="pl-PL" w:eastAsia="en-US" w:bidi="ar-SA"/>
      </w:rPr>
    </w:lvl>
    <w:lvl w:ilvl="7" w:tplc="DEDEA390">
      <w:numFmt w:val="bullet"/>
      <w:lvlText w:val="•"/>
      <w:lvlJc w:val="left"/>
      <w:pPr>
        <w:ind w:left="6666" w:hanging="360"/>
      </w:pPr>
      <w:rPr>
        <w:rFonts w:hint="default"/>
        <w:lang w:val="pl-PL" w:eastAsia="en-US" w:bidi="ar-SA"/>
      </w:rPr>
    </w:lvl>
    <w:lvl w:ilvl="8" w:tplc="7870ECB4">
      <w:numFmt w:val="bullet"/>
      <w:lvlText w:val="•"/>
      <w:lvlJc w:val="left"/>
      <w:pPr>
        <w:ind w:left="7515" w:hanging="360"/>
      </w:pPr>
      <w:rPr>
        <w:rFonts w:hint="default"/>
        <w:lang w:val="pl-PL" w:eastAsia="en-US" w:bidi="ar-SA"/>
      </w:rPr>
    </w:lvl>
  </w:abstractNum>
  <w:abstractNum w:abstractNumId="45">
    <w:nsid w:val="73FC495C"/>
    <w:multiLevelType w:val="hybridMultilevel"/>
    <w:tmpl w:val="190AFE78"/>
    <w:lvl w:ilvl="0" w:tplc="033EC266">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7976325C">
      <w:numFmt w:val="bullet"/>
      <w:lvlText w:val="•"/>
      <w:lvlJc w:val="left"/>
      <w:pPr>
        <w:ind w:left="814" w:hanging="140"/>
      </w:pPr>
      <w:rPr>
        <w:rFonts w:hint="default"/>
        <w:lang w:val="pl-PL" w:eastAsia="en-US" w:bidi="ar-SA"/>
      </w:rPr>
    </w:lvl>
    <w:lvl w:ilvl="2" w:tplc="51A803D6">
      <w:numFmt w:val="bullet"/>
      <w:lvlText w:val="•"/>
      <w:lvlJc w:val="left"/>
      <w:pPr>
        <w:ind w:left="1388" w:hanging="140"/>
      </w:pPr>
      <w:rPr>
        <w:rFonts w:hint="default"/>
        <w:lang w:val="pl-PL" w:eastAsia="en-US" w:bidi="ar-SA"/>
      </w:rPr>
    </w:lvl>
    <w:lvl w:ilvl="3" w:tplc="AC76A28A">
      <w:numFmt w:val="bullet"/>
      <w:lvlText w:val="•"/>
      <w:lvlJc w:val="left"/>
      <w:pPr>
        <w:ind w:left="1963" w:hanging="140"/>
      </w:pPr>
      <w:rPr>
        <w:rFonts w:hint="default"/>
        <w:lang w:val="pl-PL" w:eastAsia="en-US" w:bidi="ar-SA"/>
      </w:rPr>
    </w:lvl>
    <w:lvl w:ilvl="4" w:tplc="147C5106">
      <w:numFmt w:val="bullet"/>
      <w:lvlText w:val="•"/>
      <w:lvlJc w:val="left"/>
      <w:pPr>
        <w:ind w:left="2537" w:hanging="140"/>
      </w:pPr>
      <w:rPr>
        <w:rFonts w:hint="default"/>
        <w:lang w:val="pl-PL" w:eastAsia="en-US" w:bidi="ar-SA"/>
      </w:rPr>
    </w:lvl>
    <w:lvl w:ilvl="5" w:tplc="EA869FD8">
      <w:numFmt w:val="bullet"/>
      <w:lvlText w:val="•"/>
      <w:lvlJc w:val="left"/>
      <w:pPr>
        <w:ind w:left="3112" w:hanging="140"/>
      </w:pPr>
      <w:rPr>
        <w:rFonts w:hint="default"/>
        <w:lang w:val="pl-PL" w:eastAsia="en-US" w:bidi="ar-SA"/>
      </w:rPr>
    </w:lvl>
    <w:lvl w:ilvl="6" w:tplc="B038CAA2">
      <w:numFmt w:val="bullet"/>
      <w:lvlText w:val="•"/>
      <w:lvlJc w:val="left"/>
      <w:pPr>
        <w:ind w:left="3686" w:hanging="140"/>
      </w:pPr>
      <w:rPr>
        <w:rFonts w:hint="default"/>
        <w:lang w:val="pl-PL" w:eastAsia="en-US" w:bidi="ar-SA"/>
      </w:rPr>
    </w:lvl>
    <w:lvl w:ilvl="7" w:tplc="1C542516">
      <w:numFmt w:val="bullet"/>
      <w:lvlText w:val="•"/>
      <w:lvlJc w:val="left"/>
      <w:pPr>
        <w:ind w:left="4260" w:hanging="140"/>
      </w:pPr>
      <w:rPr>
        <w:rFonts w:hint="default"/>
        <w:lang w:val="pl-PL" w:eastAsia="en-US" w:bidi="ar-SA"/>
      </w:rPr>
    </w:lvl>
    <w:lvl w:ilvl="8" w:tplc="151AD7F6">
      <w:numFmt w:val="bullet"/>
      <w:lvlText w:val="•"/>
      <w:lvlJc w:val="left"/>
      <w:pPr>
        <w:ind w:left="4835" w:hanging="140"/>
      </w:pPr>
      <w:rPr>
        <w:rFonts w:hint="default"/>
        <w:lang w:val="pl-PL" w:eastAsia="en-US" w:bidi="ar-SA"/>
      </w:rPr>
    </w:lvl>
  </w:abstractNum>
  <w:abstractNum w:abstractNumId="46">
    <w:nsid w:val="74FF2A74"/>
    <w:multiLevelType w:val="hybridMultilevel"/>
    <w:tmpl w:val="D8561542"/>
    <w:lvl w:ilvl="0" w:tplc="E422B2FA">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90F0DCDE">
      <w:numFmt w:val="bullet"/>
      <w:lvlText w:val="•"/>
      <w:lvlJc w:val="left"/>
      <w:pPr>
        <w:ind w:left="814" w:hanging="140"/>
      </w:pPr>
      <w:rPr>
        <w:rFonts w:hint="default"/>
        <w:lang w:val="pl-PL" w:eastAsia="en-US" w:bidi="ar-SA"/>
      </w:rPr>
    </w:lvl>
    <w:lvl w:ilvl="2" w:tplc="C4743038">
      <w:numFmt w:val="bullet"/>
      <w:lvlText w:val="•"/>
      <w:lvlJc w:val="left"/>
      <w:pPr>
        <w:ind w:left="1388" w:hanging="140"/>
      </w:pPr>
      <w:rPr>
        <w:rFonts w:hint="default"/>
        <w:lang w:val="pl-PL" w:eastAsia="en-US" w:bidi="ar-SA"/>
      </w:rPr>
    </w:lvl>
    <w:lvl w:ilvl="3" w:tplc="32D2F67E">
      <w:numFmt w:val="bullet"/>
      <w:lvlText w:val="•"/>
      <w:lvlJc w:val="left"/>
      <w:pPr>
        <w:ind w:left="1963" w:hanging="140"/>
      </w:pPr>
      <w:rPr>
        <w:rFonts w:hint="default"/>
        <w:lang w:val="pl-PL" w:eastAsia="en-US" w:bidi="ar-SA"/>
      </w:rPr>
    </w:lvl>
    <w:lvl w:ilvl="4" w:tplc="0518A9E0">
      <w:numFmt w:val="bullet"/>
      <w:lvlText w:val="•"/>
      <w:lvlJc w:val="left"/>
      <w:pPr>
        <w:ind w:left="2537" w:hanging="140"/>
      </w:pPr>
      <w:rPr>
        <w:rFonts w:hint="default"/>
        <w:lang w:val="pl-PL" w:eastAsia="en-US" w:bidi="ar-SA"/>
      </w:rPr>
    </w:lvl>
    <w:lvl w:ilvl="5" w:tplc="7E422670">
      <w:numFmt w:val="bullet"/>
      <w:lvlText w:val="•"/>
      <w:lvlJc w:val="left"/>
      <w:pPr>
        <w:ind w:left="3112" w:hanging="140"/>
      </w:pPr>
      <w:rPr>
        <w:rFonts w:hint="default"/>
        <w:lang w:val="pl-PL" w:eastAsia="en-US" w:bidi="ar-SA"/>
      </w:rPr>
    </w:lvl>
    <w:lvl w:ilvl="6" w:tplc="F522B09A">
      <w:numFmt w:val="bullet"/>
      <w:lvlText w:val="•"/>
      <w:lvlJc w:val="left"/>
      <w:pPr>
        <w:ind w:left="3686" w:hanging="140"/>
      </w:pPr>
      <w:rPr>
        <w:rFonts w:hint="default"/>
        <w:lang w:val="pl-PL" w:eastAsia="en-US" w:bidi="ar-SA"/>
      </w:rPr>
    </w:lvl>
    <w:lvl w:ilvl="7" w:tplc="A47EFFA6">
      <w:numFmt w:val="bullet"/>
      <w:lvlText w:val="•"/>
      <w:lvlJc w:val="left"/>
      <w:pPr>
        <w:ind w:left="4260" w:hanging="140"/>
      </w:pPr>
      <w:rPr>
        <w:rFonts w:hint="default"/>
        <w:lang w:val="pl-PL" w:eastAsia="en-US" w:bidi="ar-SA"/>
      </w:rPr>
    </w:lvl>
    <w:lvl w:ilvl="8" w:tplc="2FB6A0C4">
      <w:numFmt w:val="bullet"/>
      <w:lvlText w:val="•"/>
      <w:lvlJc w:val="left"/>
      <w:pPr>
        <w:ind w:left="4835" w:hanging="140"/>
      </w:pPr>
      <w:rPr>
        <w:rFonts w:hint="default"/>
        <w:lang w:val="pl-PL" w:eastAsia="en-US" w:bidi="ar-SA"/>
      </w:rPr>
    </w:lvl>
  </w:abstractNum>
  <w:abstractNum w:abstractNumId="47">
    <w:nsid w:val="76515744"/>
    <w:multiLevelType w:val="hybridMultilevel"/>
    <w:tmpl w:val="0E4250D6"/>
    <w:lvl w:ilvl="0" w:tplc="9744787C">
      <w:numFmt w:val="bullet"/>
      <w:lvlText w:val="-"/>
      <w:lvlJc w:val="left"/>
      <w:pPr>
        <w:ind w:left="244" w:hanging="140"/>
      </w:pPr>
      <w:rPr>
        <w:rFonts w:ascii="Times New Roman" w:eastAsia="Times New Roman" w:hAnsi="Times New Roman" w:cs="Times New Roman" w:hint="default"/>
        <w:b w:val="0"/>
        <w:bCs w:val="0"/>
        <w:i w:val="0"/>
        <w:iCs w:val="0"/>
        <w:spacing w:val="0"/>
        <w:w w:val="100"/>
        <w:sz w:val="24"/>
        <w:szCs w:val="24"/>
        <w:lang w:val="pl-PL" w:eastAsia="en-US" w:bidi="ar-SA"/>
      </w:rPr>
    </w:lvl>
    <w:lvl w:ilvl="1" w:tplc="89B8D15E">
      <w:numFmt w:val="bullet"/>
      <w:lvlText w:val="•"/>
      <w:lvlJc w:val="left"/>
      <w:pPr>
        <w:ind w:left="814" w:hanging="140"/>
      </w:pPr>
      <w:rPr>
        <w:rFonts w:hint="default"/>
        <w:lang w:val="pl-PL" w:eastAsia="en-US" w:bidi="ar-SA"/>
      </w:rPr>
    </w:lvl>
    <w:lvl w:ilvl="2" w:tplc="A15E1A44">
      <w:numFmt w:val="bullet"/>
      <w:lvlText w:val="•"/>
      <w:lvlJc w:val="left"/>
      <w:pPr>
        <w:ind w:left="1388" w:hanging="140"/>
      </w:pPr>
      <w:rPr>
        <w:rFonts w:hint="default"/>
        <w:lang w:val="pl-PL" w:eastAsia="en-US" w:bidi="ar-SA"/>
      </w:rPr>
    </w:lvl>
    <w:lvl w:ilvl="3" w:tplc="0E9016A8">
      <w:numFmt w:val="bullet"/>
      <w:lvlText w:val="•"/>
      <w:lvlJc w:val="left"/>
      <w:pPr>
        <w:ind w:left="1963" w:hanging="140"/>
      </w:pPr>
      <w:rPr>
        <w:rFonts w:hint="default"/>
        <w:lang w:val="pl-PL" w:eastAsia="en-US" w:bidi="ar-SA"/>
      </w:rPr>
    </w:lvl>
    <w:lvl w:ilvl="4" w:tplc="9FF29C16">
      <w:numFmt w:val="bullet"/>
      <w:lvlText w:val="•"/>
      <w:lvlJc w:val="left"/>
      <w:pPr>
        <w:ind w:left="2537" w:hanging="140"/>
      </w:pPr>
      <w:rPr>
        <w:rFonts w:hint="default"/>
        <w:lang w:val="pl-PL" w:eastAsia="en-US" w:bidi="ar-SA"/>
      </w:rPr>
    </w:lvl>
    <w:lvl w:ilvl="5" w:tplc="8BD28CB2">
      <w:numFmt w:val="bullet"/>
      <w:lvlText w:val="•"/>
      <w:lvlJc w:val="left"/>
      <w:pPr>
        <w:ind w:left="3112" w:hanging="140"/>
      </w:pPr>
      <w:rPr>
        <w:rFonts w:hint="default"/>
        <w:lang w:val="pl-PL" w:eastAsia="en-US" w:bidi="ar-SA"/>
      </w:rPr>
    </w:lvl>
    <w:lvl w:ilvl="6" w:tplc="1B107DB0">
      <w:numFmt w:val="bullet"/>
      <w:lvlText w:val="•"/>
      <w:lvlJc w:val="left"/>
      <w:pPr>
        <w:ind w:left="3686" w:hanging="140"/>
      </w:pPr>
      <w:rPr>
        <w:rFonts w:hint="default"/>
        <w:lang w:val="pl-PL" w:eastAsia="en-US" w:bidi="ar-SA"/>
      </w:rPr>
    </w:lvl>
    <w:lvl w:ilvl="7" w:tplc="27D6BFCE">
      <w:numFmt w:val="bullet"/>
      <w:lvlText w:val="•"/>
      <w:lvlJc w:val="left"/>
      <w:pPr>
        <w:ind w:left="4260" w:hanging="140"/>
      </w:pPr>
      <w:rPr>
        <w:rFonts w:hint="default"/>
        <w:lang w:val="pl-PL" w:eastAsia="en-US" w:bidi="ar-SA"/>
      </w:rPr>
    </w:lvl>
    <w:lvl w:ilvl="8" w:tplc="FCF4C32E">
      <w:numFmt w:val="bullet"/>
      <w:lvlText w:val="•"/>
      <w:lvlJc w:val="left"/>
      <w:pPr>
        <w:ind w:left="4835" w:hanging="140"/>
      </w:pPr>
      <w:rPr>
        <w:rFonts w:hint="default"/>
        <w:lang w:val="pl-PL" w:eastAsia="en-US" w:bidi="ar-SA"/>
      </w:rPr>
    </w:lvl>
  </w:abstractNum>
  <w:abstractNum w:abstractNumId="48">
    <w:nsid w:val="789C5844"/>
    <w:multiLevelType w:val="hybridMultilevel"/>
    <w:tmpl w:val="D70C9774"/>
    <w:lvl w:ilvl="0" w:tplc="AD90DDA2">
      <w:start w:val="1"/>
      <w:numFmt w:val="decimal"/>
      <w:lvlText w:val="%1."/>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pl-PL" w:eastAsia="en-US" w:bidi="ar-SA"/>
      </w:rPr>
    </w:lvl>
    <w:lvl w:ilvl="1" w:tplc="4C0E3FE2">
      <w:numFmt w:val="bullet"/>
      <w:lvlText w:val="o"/>
      <w:lvlJc w:val="left"/>
      <w:pPr>
        <w:ind w:left="1559" w:hanging="281"/>
      </w:pPr>
      <w:rPr>
        <w:rFonts w:ascii="Courier New" w:eastAsia="Courier New" w:hAnsi="Courier New" w:cs="Courier New" w:hint="default"/>
        <w:b w:val="0"/>
        <w:bCs w:val="0"/>
        <w:i w:val="0"/>
        <w:iCs w:val="0"/>
        <w:spacing w:val="0"/>
        <w:w w:val="100"/>
        <w:sz w:val="24"/>
        <w:szCs w:val="24"/>
        <w:lang w:val="pl-PL" w:eastAsia="en-US" w:bidi="ar-SA"/>
      </w:rPr>
    </w:lvl>
    <w:lvl w:ilvl="2" w:tplc="309A0B16">
      <w:numFmt w:val="bullet"/>
      <w:lvlText w:val="•"/>
      <w:lvlJc w:val="left"/>
      <w:pPr>
        <w:ind w:left="2426" w:hanging="281"/>
      </w:pPr>
      <w:rPr>
        <w:rFonts w:hint="default"/>
        <w:lang w:val="pl-PL" w:eastAsia="en-US" w:bidi="ar-SA"/>
      </w:rPr>
    </w:lvl>
    <w:lvl w:ilvl="3" w:tplc="BCB63D00">
      <w:numFmt w:val="bullet"/>
      <w:lvlText w:val="•"/>
      <w:lvlJc w:val="left"/>
      <w:pPr>
        <w:ind w:left="3292" w:hanging="281"/>
      </w:pPr>
      <w:rPr>
        <w:rFonts w:hint="default"/>
        <w:lang w:val="pl-PL" w:eastAsia="en-US" w:bidi="ar-SA"/>
      </w:rPr>
    </w:lvl>
    <w:lvl w:ilvl="4" w:tplc="88909278">
      <w:numFmt w:val="bullet"/>
      <w:lvlText w:val="•"/>
      <w:lvlJc w:val="left"/>
      <w:pPr>
        <w:ind w:left="4158" w:hanging="281"/>
      </w:pPr>
      <w:rPr>
        <w:rFonts w:hint="default"/>
        <w:lang w:val="pl-PL" w:eastAsia="en-US" w:bidi="ar-SA"/>
      </w:rPr>
    </w:lvl>
    <w:lvl w:ilvl="5" w:tplc="8618E298">
      <w:numFmt w:val="bullet"/>
      <w:lvlText w:val="•"/>
      <w:lvlJc w:val="left"/>
      <w:pPr>
        <w:ind w:left="5025" w:hanging="281"/>
      </w:pPr>
      <w:rPr>
        <w:rFonts w:hint="default"/>
        <w:lang w:val="pl-PL" w:eastAsia="en-US" w:bidi="ar-SA"/>
      </w:rPr>
    </w:lvl>
    <w:lvl w:ilvl="6" w:tplc="A104AA7A">
      <w:numFmt w:val="bullet"/>
      <w:lvlText w:val="•"/>
      <w:lvlJc w:val="left"/>
      <w:pPr>
        <w:ind w:left="5891" w:hanging="281"/>
      </w:pPr>
      <w:rPr>
        <w:rFonts w:hint="default"/>
        <w:lang w:val="pl-PL" w:eastAsia="en-US" w:bidi="ar-SA"/>
      </w:rPr>
    </w:lvl>
    <w:lvl w:ilvl="7" w:tplc="76B43204">
      <w:numFmt w:val="bullet"/>
      <w:lvlText w:val="•"/>
      <w:lvlJc w:val="left"/>
      <w:pPr>
        <w:ind w:left="6757" w:hanging="281"/>
      </w:pPr>
      <w:rPr>
        <w:rFonts w:hint="default"/>
        <w:lang w:val="pl-PL" w:eastAsia="en-US" w:bidi="ar-SA"/>
      </w:rPr>
    </w:lvl>
    <w:lvl w:ilvl="8" w:tplc="08F4FA8E">
      <w:numFmt w:val="bullet"/>
      <w:lvlText w:val="•"/>
      <w:lvlJc w:val="left"/>
      <w:pPr>
        <w:ind w:left="7623" w:hanging="281"/>
      </w:pPr>
      <w:rPr>
        <w:rFonts w:hint="default"/>
        <w:lang w:val="pl-PL" w:eastAsia="en-US" w:bidi="ar-SA"/>
      </w:rPr>
    </w:lvl>
  </w:abstractNum>
  <w:abstractNum w:abstractNumId="49">
    <w:nsid w:val="7AE14BDE"/>
    <w:multiLevelType w:val="hybridMultilevel"/>
    <w:tmpl w:val="8E8C04BC"/>
    <w:lvl w:ilvl="0" w:tplc="EE2A57E2">
      <w:start w:val="1"/>
      <w:numFmt w:val="decimal"/>
      <w:lvlText w:val="%1)"/>
      <w:lvlJc w:val="left"/>
      <w:pPr>
        <w:ind w:left="1" w:hanging="339"/>
        <w:jc w:val="left"/>
      </w:pPr>
      <w:rPr>
        <w:rFonts w:ascii="Times New Roman" w:eastAsia="Times New Roman" w:hAnsi="Times New Roman" w:cs="Times New Roman" w:hint="default"/>
        <w:b w:val="0"/>
        <w:bCs w:val="0"/>
        <w:i w:val="0"/>
        <w:iCs w:val="0"/>
        <w:spacing w:val="0"/>
        <w:w w:val="100"/>
        <w:sz w:val="22"/>
        <w:szCs w:val="22"/>
        <w:lang w:val="pl-PL" w:eastAsia="en-US" w:bidi="ar-SA"/>
      </w:rPr>
    </w:lvl>
    <w:lvl w:ilvl="1" w:tplc="E5F451D2">
      <w:numFmt w:val="bullet"/>
      <w:lvlText w:val="•"/>
      <w:lvlJc w:val="left"/>
      <w:pPr>
        <w:ind w:left="921" w:hanging="339"/>
      </w:pPr>
      <w:rPr>
        <w:rFonts w:hint="default"/>
        <w:lang w:val="pl-PL" w:eastAsia="en-US" w:bidi="ar-SA"/>
      </w:rPr>
    </w:lvl>
    <w:lvl w:ilvl="2" w:tplc="59A0DA90">
      <w:numFmt w:val="bullet"/>
      <w:lvlText w:val="•"/>
      <w:lvlJc w:val="left"/>
      <w:pPr>
        <w:ind w:left="1842" w:hanging="339"/>
      </w:pPr>
      <w:rPr>
        <w:rFonts w:hint="default"/>
        <w:lang w:val="pl-PL" w:eastAsia="en-US" w:bidi="ar-SA"/>
      </w:rPr>
    </w:lvl>
    <w:lvl w:ilvl="3" w:tplc="429019CC">
      <w:numFmt w:val="bullet"/>
      <w:lvlText w:val="•"/>
      <w:lvlJc w:val="left"/>
      <w:pPr>
        <w:ind w:left="2764" w:hanging="339"/>
      </w:pPr>
      <w:rPr>
        <w:rFonts w:hint="default"/>
        <w:lang w:val="pl-PL" w:eastAsia="en-US" w:bidi="ar-SA"/>
      </w:rPr>
    </w:lvl>
    <w:lvl w:ilvl="4" w:tplc="EEE20212">
      <w:numFmt w:val="bullet"/>
      <w:lvlText w:val="•"/>
      <w:lvlJc w:val="left"/>
      <w:pPr>
        <w:ind w:left="3685" w:hanging="339"/>
      </w:pPr>
      <w:rPr>
        <w:rFonts w:hint="default"/>
        <w:lang w:val="pl-PL" w:eastAsia="en-US" w:bidi="ar-SA"/>
      </w:rPr>
    </w:lvl>
    <w:lvl w:ilvl="5" w:tplc="A98A96DA">
      <w:numFmt w:val="bullet"/>
      <w:lvlText w:val="•"/>
      <w:lvlJc w:val="left"/>
      <w:pPr>
        <w:ind w:left="4607" w:hanging="339"/>
      </w:pPr>
      <w:rPr>
        <w:rFonts w:hint="default"/>
        <w:lang w:val="pl-PL" w:eastAsia="en-US" w:bidi="ar-SA"/>
      </w:rPr>
    </w:lvl>
    <w:lvl w:ilvl="6" w:tplc="9DA8C1C4">
      <w:numFmt w:val="bullet"/>
      <w:lvlText w:val="•"/>
      <w:lvlJc w:val="left"/>
      <w:pPr>
        <w:ind w:left="5528" w:hanging="339"/>
      </w:pPr>
      <w:rPr>
        <w:rFonts w:hint="default"/>
        <w:lang w:val="pl-PL" w:eastAsia="en-US" w:bidi="ar-SA"/>
      </w:rPr>
    </w:lvl>
    <w:lvl w:ilvl="7" w:tplc="1F008ED0">
      <w:numFmt w:val="bullet"/>
      <w:lvlText w:val="•"/>
      <w:lvlJc w:val="left"/>
      <w:pPr>
        <w:ind w:left="6450" w:hanging="339"/>
      </w:pPr>
      <w:rPr>
        <w:rFonts w:hint="default"/>
        <w:lang w:val="pl-PL" w:eastAsia="en-US" w:bidi="ar-SA"/>
      </w:rPr>
    </w:lvl>
    <w:lvl w:ilvl="8" w:tplc="2F68F744">
      <w:numFmt w:val="bullet"/>
      <w:lvlText w:val="•"/>
      <w:lvlJc w:val="left"/>
      <w:pPr>
        <w:ind w:left="7371" w:hanging="339"/>
      </w:pPr>
      <w:rPr>
        <w:rFonts w:hint="default"/>
        <w:lang w:val="pl-PL" w:eastAsia="en-US" w:bidi="ar-SA"/>
      </w:rPr>
    </w:lvl>
  </w:abstractNum>
  <w:abstractNum w:abstractNumId="50">
    <w:nsid w:val="7D393C1D"/>
    <w:multiLevelType w:val="hybridMultilevel"/>
    <w:tmpl w:val="D618ECD2"/>
    <w:lvl w:ilvl="0" w:tplc="B95A55A0">
      <w:numFmt w:val="bullet"/>
      <w:lvlText w:val=""/>
      <w:lvlJc w:val="left"/>
      <w:pPr>
        <w:ind w:left="861" w:hanging="360"/>
      </w:pPr>
      <w:rPr>
        <w:rFonts w:ascii="Symbol" w:eastAsia="Symbol" w:hAnsi="Symbol" w:cs="Symbol" w:hint="default"/>
        <w:b w:val="0"/>
        <w:bCs w:val="0"/>
        <w:i w:val="0"/>
        <w:iCs w:val="0"/>
        <w:spacing w:val="0"/>
        <w:w w:val="99"/>
        <w:sz w:val="20"/>
        <w:szCs w:val="20"/>
        <w:lang w:val="pl-PL" w:eastAsia="en-US" w:bidi="ar-SA"/>
      </w:rPr>
    </w:lvl>
    <w:lvl w:ilvl="1" w:tplc="5E8A4A06">
      <w:numFmt w:val="bullet"/>
      <w:lvlText w:val="•"/>
      <w:lvlJc w:val="left"/>
      <w:pPr>
        <w:ind w:left="1709" w:hanging="360"/>
      </w:pPr>
      <w:rPr>
        <w:rFonts w:hint="default"/>
        <w:lang w:val="pl-PL" w:eastAsia="en-US" w:bidi="ar-SA"/>
      </w:rPr>
    </w:lvl>
    <w:lvl w:ilvl="2" w:tplc="1960FACE">
      <w:numFmt w:val="bullet"/>
      <w:lvlText w:val="•"/>
      <w:lvlJc w:val="left"/>
      <w:pPr>
        <w:ind w:left="2559" w:hanging="360"/>
      </w:pPr>
      <w:rPr>
        <w:rFonts w:hint="default"/>
        <w:lang w:val="pl-PL" w:eastAsia="en-US" w:bidi="ar-SA"/>
      </w:rPr>
    </w:lvl>
    <w:lvl w:ilvl="3" w:tplc="5A9A4E5C">
      <w:numFmt w:val="bullet"/>
      <w:lvlText w:val="•"/>
      <w:lvlJc w:val="left"/>
      <w:pPr>
        <w:ind w:left="3408" w:hanging="360"/>
      </w:pPr>
      <w:rPr>
        <w:rFonts w:hint="default"/>
        <w:lang w:val="pl-PL" w:eastAsia="en-US" w:bidi="ar-SA"/>
      </w:rPr>
    </w:lvl>
    <w:lvl w:ilvl="4" w:tplc="7DE2ACA2">
      <w:numFmt w:val="bullet"/>
      <w:lvlText w:val="•"/>
      <w:lvlJc w:val="left"/>
      <w:pPr>
        <w:ind w:left="4258" w:hanging="360"/>
      </w:pPr>
      <w:rPr>
        <w:rFonts w:hint="default"/>
        <w:lang w:val="pl-PL" w:eastAsia="en-US" w:bidi="ar-SA"/>
      </w:rPr>
    </w:lvl>
    <w:lvl w:ilvl="5" w:tplc="2D0C8F1E">
      <w:numFmt w:val="bullet"/>
      <w:lvlText w:val="•"/>
      <w:lvlJc w:val="left"/>
      <w:pPr>
        <w:ind w:left="5108" w:hanging="360"/>
      </w:pPr>
      <w:rPr>
        <w:rFonts w:hint="default"/>
        <w:lang w:val="pl-PL" w:eastAsia="en-US" w:bidi="ar-SA"/>
      </w:rPr>
    </w:lvl>
    <w:lvl w:ilvl="6" w:tplc="EC32D3D0">
      <w:numFmt w:val="bullet"/>
      <w:lvlText w:val="•"/>
      <w:lvlJc w:val="left"/>
      <w:pPr>
        <w:ind w:left="5957" w:hanging="360"/>
      </w:pPr>
      <w:rPr>
        <w:rFonts w:hint="default"/>
        <w:lang w:val="pl-PL" w:eastAsia="en-US" w:bidi="ar-SA"/>
      </w:rPr>
    </w:lvl>
    <w:lvl w:ilvl="7" w:tplc="6B44937E">
      <w:numFmt w:val="bullet"/>
      <w:lvlText w:val="•"/>
      <w:lvlJc w:val="left"/>
      <w:pPr>
        <w:ind w:left="6807" w:hanging="360"/>
      </w:pPr>
      <w:rPr>
        <w:rFonts w:hint="default"/>
        <w:lang w:val="pl-PL" w:eastAsia="en-US" w:bidi="ar-SA"/>
      </w:rPr>
    </w:lvl>
    <w:lvl w:ilvl="8" w:tplc="BE6A7F58">
      <w:numFmt w:val="bullet"/>
      <w:lvlText w:val="•"/>
      <w:lvlJc w:val="left"/>
      <w:pPr>
        <w:ind w:left="7657" w:hanging="360"/>
      </w:pPr>
      <w:rPr>
        <w:rFonts w:hint="default"/>
        <w:lang w:val="pl-PL" w:eastAsia="en-US" w:bidi="ar-SA"/>
      </w:rPr>
    </w:lvl>
  </w:abstractNum>
  <w:num w:numId="1">
    <w:abstractNumId w:val="50"/>
  </w:num>
  <w:num w:numId="2">
    <w:abstractNumId w:val="49"/>
  </w:num>
  <w:num w:numId="3">
    <w:abstractNumId w:val="29"/>
  </w:num>
  <w:num w:numId="4">
    <w:abstractNumId w:val="43"/>
  </w:num>
  <w:num w:numId="5">
    <w:abstractNumId w:val="23"/>
  </w:num>
  <w:num w:numId="6">
    <w:abstractNumId w:val="16"/>
  </w:num>
  <w:num w:numId="7">
    <w:abstractNumId w:val="2"/>
  </w:num>
  <w:num w:numId="8">
    <w:abstractNumId w:val="42"/>
  </w:num>
  <w:num w:numId="9">
    <w:abstractNumId w:val="30"/>
  </w:num>
  <w:num w:numId="10">
    <w:abstractNumId w:val="32"/>
  </w:num>
  <w:num w:numId="11">
    <w:abstractNumId w:val="24"/>
  </w:num>
  <w:num w:numId="12">
    <w:abstractNumId w:val="31"/>
  </w:num>
  <w:num w:numId="13">
    <w:abstractNumId w:val="35"/>
  </w:num>
  <w:num w:numId="14">
    <w:abstractNumId w:val="36"/>
  </w:num>
  <w:num w:numId="15">
    <w:abstractNumId w:val="21"/>
  </w:num>
  <w:num w:numId="16">
    <w:abstractNumId w:val="14"/>
  </w:num>
  <w:num w:numId="17">
    <w:abstractNumId w:val="40"/>
  </w:num>
  <w:num w:numId="18">
    <w:abstractNumId w:val="7"/>
  </w:num>
  <w:num w:numId="19">
    <w:abstractNumId w:val="27"/>
  </w:num>
  <w:num w:numId="20">
    <w:abstractNumId w:val="0"/>
  </w:num>
  <w:num w:numId="21">
    <w:abstractNumId w:val="25"/>
  </w:num>
  <w:num w:numId="22">
    <w:abstractNumId w:val="15"/>
  </w:num>
  <w:num w:numId="23">
    <w:abstractNumId w:val="4"/>
  </w:num>
  <w:num w:numId="24">
    <w:abstractNumId w:val="3"/>
  </w:num>
  <w:num w:numId="25">
    <w:abstractNumId w:val="1"/>
  </w:num>
  <w:num w:numId="26">
    <w:abstractNumId w:val="20"/>
  </w:num>
  <w:num w:numId="27">
    <w:abstractNumId w:val="26"/>
  </w:num>
  <w:num w:numId="28">
    <w:abstractNumId w:val="39"/>
  </w:num>
  <w:num w:numId="29">
    <w:abstractNumId w:val="8"/>
  </w:num>
  <w:num w:numId="30">
    <w:abstractNumId w:val="46"/>
  </w:num>
  <w:num w:numId="31">
    <w:abstractNumId w:val="47"/>
  </w:num>
  <w:num w:numId="32">
    <w:abstractNumId w:val="18"/>
  </w:num>
  <w:num w:numId="33">
    <w:abstractNumId w:val="45"/>
  </w:num>
  <w:num w:numId="34">
    <w:abstractNumId w:val="37"/>
  </w:num>
  <w:num w:numId="35">
    <w:abstractNumId w:val="44"/>
  </w:num>
  <w:num w:numId="36">
    <w:abstractNumId w:val="28"/>
  </w:num>
  <w:num w:numId="37">
    <w:abstractNumId w:val="9"/>
  </w:num>
  <w:num w:numId="38">
    <w:abstractNumId w:val="22"/>
  </w:num>
  <w:num w:numId="39">
    <w:abstractNumId w:val="11"/>
  </w:num>
  <w:num w:numId="40">
    <w:abstractNumId w:val="6"/>
  </w:num>
  <w:num w:numId="41">
    <w:abstractNumId w:val="13"/>
  </w:num>
  <w:num w:numId="42">
    <w:abstractNumId w:val="48"/>
  </w:num>
  <w:num w:numId="43">
    <w:abstractNumId w:val="38"/>
  </w:num>
  <w:num w:numId="44">
    <w:abstractNumId w:val="41"/>
  </w:num>
  <w:num w:numId="45">
    <w:abstractNumId w:val="10"/>
  </w:num>
  <w:num w:numId="46">
    <w:abstractNumId w:val="17"/>
  </w:num>
  <w:num w:numId="47">
    <w:abstractNumId w:val="5"/>
  </w:num>
  <w:num w:numId="48">
    <w:abstractNumId w:val="19"/>
  </w:num>
  <w:num w:numId="49">
    <w:abstractNumId w:val="33"/>
  </w:num>
  <w:num w:numId="50">
    <w:abstractNumId w:val="34"/>
  </w:num>
  <w:num w:numId="51">
    <w:abstractNumId w:val="1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9218"/>
    <o:shapelayout v:ext="edit">
      <o:idmap v:ext="edit" data="2"/>
    </o:shapelayout>
  </w:hdrShapeDefaults>
  <w:footnotePr>
    <w:footnote w:id="0"/>
    <w:footnote w:id="1"/>
  </w:footnotePr>
  <w:endnotePr>
    <w:endnote w:id="0"/>
    <w:endnote w:id="1"/>
  </w:endnotePr>
  <w:compat>
    <w:ulTrailSpace/>
    <w:shapeLayoutLikeWW8/>
  </w:compat>
  <w:rsids>
    <w:rsidRoot w:val="00A31E23"/>
    <w:rsid w:val="0013341F"/>
    <w:rsid w:val="00271A80"/>
    <w:rsid w:val="0034380B"/>
    <w:rsid w:val="003A13CB"/>
    <w:rsid w:val="003F0A18"/>
    <w:rsid w:val="00413B03"/>
    <w:rsid w:val="00421D2D"/>
    <w:rsid w:val="005402DA"/>
    <w:rsid w:val="005569BF"/>
    <w:rsid w:val="007D66A3"/>
    <w:rsid w:val="00A31E23"/>
    <w:rsid w:val="00B12717"/>
    <w:rsid w:val="00BD2AE1"/>
    <w:rsid w:val="00ED6320"/>
    <w:rsid w:val="00F313E8"/>
    <w:rsid w:val="00F67510"/>
    <w:rsid w:val="00FD51D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uiPriority w:val="1"/>
    <w:qFormat/>
    <w:rsid w:val="00A31E23"/>
    <w:rPr>
      <w:rFonts w:ascii="Times New Roman" w:eastAsia="Times New Roman" w:hAnsi="Times New Roman" w:cs="Times New Roman"/>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rsid w:val="00A31E23"/>
    <w:tblPr>
      <w:tblInd w:w="0" w:type="dxa"/>
      <w:tblCellMar>
        <w:top w:w="0" w:type="dxa"/>
        <w:left w:w="0" w:type="dxa"/>
        <w:bottom w:w="0" w:type="dxa"/>
        <w:right w:w="0" w:type="dxa"/>
      </w:tblCellMar>
    </w:tblPr>
  </w:style>
  <w:style w:type="paragraph" w:customStyle="1" w:styleId="TOC1">
    <w:name w:val="TOC 1"/>
    <w:basedOn w:val="Normalny"/>
    <w:uiPriority w:val="1"/>
    <w:qFormat/>
    <w:rsid w:val="00A31E23"/>
    <w:pPr>
      <w:spacing w:before="238"/>
      <w:ind w:right="7"/>
      <w:jc w:val="center"/>
    </w:pPr>
    <w:rPr>
      <w:sz w:val="24"/>
      <w:szCs w:val="24"/>
    </w:rPr>
  </w:style>
  <w:style w:type="paragraph" w:customStyle="1" w:styleId="TOC2">
    <w:name w:val="TOC 2"/>
    <w:basedOn w:val="Normalny"/>
    <w:uiPriority w:val="1"/>
    <w:qFormat/>
    <w:rsid w:val="00A31E23"/>
    <w:pPr>
      <w:spacing w:before="142"/>
      <w:ind w:left="580" w:hanging="439"/>
    </w:pPr>
    <w:rPr>
      <w:sz w:val="24"/>
      <w:szCs w:val="24"/>
    </w:rPr>
  </w:style>
  <w:style w:type="paragraph" w:customStyle="1" w:styleId="TOC3">
    <w:name w:val="TOC 3"/>
    <w:basedOn w:val="Normalny"/>
    <w:uiPriority w:val="1"/>
    <w:qFormat/>
    <w:rsid w:val="00A31E23"/>
    <w:pPr>
      <w:spacing w:before="281"/>
      <w:ind w:left="782" w:hanging="420"/>
    </w:pPr>
    <w:rPr>
      <w:sz w:val="24"/>
      <w:szCs w:val="24"/>
    </w:rPr>
  </w:style>
  <w:style w:type="paragraph" w:styleId="Tekstpodstawowy">
    <w:name w:val="Body Text"/>
    <w:basedOn w:val="Normalny"/>
    <w:uiPriority w:val="1"/>
    <w:qFormat/>
    <w:rsid w:val="00A31E23"/>
    <w:rPr>
      <w:sz w:val="24"/>
      <w:szCs w:val="24"/>
    </w:rPr>
  </w:style>
  <w:style w:type="paragraph" w:customStyle="1" w:styleId="Heading1">
    <w:name w:val="Heading 1"/>
    <w:basedOn w:val="Normalny"/>
    <w:uiPriority w:val="1"/>
    <w:qFormat/>
    <w:rsid w:val="00A31E23"/>
    <w:pPr>
      <w:spacing w:before="271"/>
      <w:ind w:left="500" w:hanging="360"/>
      <w:outlineLvl w:val="1"/>
    </w:pPr>
    <w:rPr>
      <w:b/>
      <w:bCs/>
      <w:sz w:val="28"/>
      <w:szCs w:val="28"/>
    </w:rPr>
  </w:style>
  <w:style w:type="paragraph" w:customStyle="1" w:styleId="Heading2">
    <w:name w:val="Heading 2"/>
    <w:basedOn w:val="Normalny"/>
    <w:uiPriority w:val="1"/>
    <w:qFormat/>
    <w:rsid w:val="00A31E23"/>
    <w:pPr>
      <w:spacing w:before="181"/>
      <w:ind w:left="2"/>
      <w:outlineLvl w:val="2"/>
    </w:pPr>
    <w:rPr>
      <w:sz w:val="28"/>
      <w:szCs w:val="28"/>
    </w:rPr>
  </w:style>
  <w:style w:type="paragraph" w:customStyle="1" w:styleId="Heading3">
    <w:name w:val="Heading 3"/>
    <w:basedOn w:val="Normalny"/>
    <w:uiPriority w:val="1"/>
    <w:qFormat/>
    <w:rsid w:val="00A31E23"/>
    <w:pPr>
      <w:spacing w:before="10"/>
      <w:ind w:left="20"/>
      <w:outlineLvl w:val="3"/>
    </w:pPr>
    <w:rPr>
      <w:b/>
      <w:bCs/>
      <w:sz w:val="24"/>
      <w:szCs w:val="24"/>
    </w:rPr>
  </w:style>
  <w:style w:type="paragraph" w:customStyle="1" w:styleId="Heading4">
    <w:name w:val="Heading 4"/>
    <w:basedOn w:val="Normalny"/>
    <w:uiPriority w:val="1"/>
    <w:qFormat/>
    <w:rsid w:val="00A31E23"/>
    <w:pPr>
      <w:ind w:left="421" w:hanging="420"/>
      <w:outlineLvl w:val="4"/>
    </w:pPr>
    <w:rPr>
      <w:b/>
      <w:bCs/>
      <w:sz w:val="24"/>
      <w:szCs w:val="24"/>
    </w:rPr>
  </w:style>
  <w:style w:type="paragraph" w:styleId="Tytu">
    <w:name w:val="Title"/>
    <w:basedOn w:val="Normalny"/>
    <w:uiPriority w:val="1"/>
    <w:qFormat/>
    <w:rsid w:val="00A31E23"/>
    <w:pPr>
      <w:spacing w:before="1"/>
      <w:ind w:left="630" w:right="7"/>
      <w:jc w:val="center"/>
    </w:pPr>
    <w:rPr>
      <w:sz w:val="52"/>
      <w:szCs w:val="52"/>
    </w:rPr>
  </w:style>
  <w:style w:type="paragraph" w:styleId="Akapitzlist">
    <w:name w:val="List Paragraph"/>
    <w:basedOn w:val="Normalny"/>
    <w:uiPriority w:val="1"/>
    <w:qFormat/>
    <w:rsid w:val="00A31E23"/>
    <w:pPr>
      <w:ind w:left="861" w:hanging="360"/>
    </w:pPr>
  </w:style>
  <w:style w:type="paragraph" w:customStyle="1" w:styleId="TableParagraph">
    <w:name w:val="Table Paragraph"/>
    <w:basedOn w:val="Normalny"/>
    <w:uiPriority w:val="1"/>
    <w:qFormat/>
    <w:rsid w:val="00A31E23"/>
  </w:style>
  <w:style w:type="paragraph" w:styleId="Tekstdymka">
    <w:name w:val="Balloon Text"/>
    <w:basedOn w:val="Normalny"/>
    <w:link w:val="TekstdymkaZnak"/>
    <w:uiPriority w:val="99"/>
    <w:semiHidden/>
    <w:unhideWhenUsed/>
    <w:rsid w:val="0013341F"/>
    <w:rPr>
      <w:rFonts w:ascii="Tahoma" w:hAnsi="Tahoma" w:cs="Tahoma"/>
      <w:sz w:val="16"/>
      <w:szCs w:val="16"/>
    </w:rPr>
  </w:style>
  <w:style w:type="character" w:customStyle="1" w:styleId="TekstdymkaZnak">
    <w:name w:val="Tekst dymka Znak"/>
    <w:basedOn w:val="Domylnaczcionkaakapitu"/>
    <w:link w:val="Tekstdymka"/>
    <w:uiPriority w:val="99"/>
    <w:semiHidden/>
    <w:rsid w:val="0013341F"/>
    <w:rPr>
      <w:rFonts w:ascii="Tahoma" w:eastAsia="Times New Roman" w:hAnsi="Tahoma" w:cs="Tahoma"/>
      <w:sz w:val="16"/>
      <w:szCs w:val="16"/>
      <w:lang w:val="pl-PL"/>
    </w:rPr>
  </w:style>
  <w:style w:type="paragraph" w:styleId="Nagwek">
    <w:name w:val="header"/>
    <w:basedOn w:val="Normalny"/>
    <w:link w:val="NagwekZnak"/>
    <w:uiPriority w:val="99"/>
    <w:semiHidden/>
    <w:unhideWhenUsed/>
    <w:rsid w:val="0013341F"/>
    <w:pPr>
      <w:tabs>
        <w:tab w:val="center" w:pos="4536"/>
        <w:tab w:val="right" w:pos="9072"/>
      </w:tabs>
    </w:pPr>
  </w:style>
  <w:style w:type="character" w:customStyle="1" w:styleId="NagwekZnak">
    <w:name w:val="Nagłówek Znak"/>
    <w:basedOn w:val="Domylnaczcionkaakapitu"/>
    <w:link w:val="Nagwek"/>
    <w:uiPriority w:val="99"/>
    <w:semiHidden/>
    <w:rsid w:val="0013341F"/>
    <w:rPr>
      <w:rFonts w:ascii="Times New Roman" w:eastAsia="Times New Roman" w:hAnsi="Times New Roman" w:cs="Times New Roman"/>
      <w:lang w:val="pl-PL"/>
    </w:rPr>
  </w:style>
  <w:style w:type="paragraph" w:styleId="Stopka">
    <w:name w:val="footer"/>
    <w:basedOn w:val="Normalny"/>
    <w:link w:val="StopkaZnak"/>
    <w:uiPriority w:val="99"/>
    <w:semiHidden/>
    <w:unhideWhenUsed/>
    <w:rsid w:val="0013341F"/>
    <w:pPr>
      <w:tabs>
        <w:tab w:val="center" w:pos="4536"/>
        <w:tab w:val="right" w:pos="9072"/>
      </w:tabs>
    </w:pPr>
  </w:style>
  <w:style w:type="character" w:customStyle="1" w:styleId="StopkaZnak">
    <w:name w:val="Stopka Znak"/>
    <w:basedOn w:val="Domylnaczcionkaakapitu"/>
    <w:link w:val="Stopka"/>
    <w:uiPriority w:val="99"/>
    <w:semiHidden/>
    <w:rsid w:val="0013341F"/>
    <w:rPr>
      <w:rFonts w:ascii="Times New Roman" w:eastAsia="Times New Roman" w:hAnsi="Times New Roman" w:cs="Times New Roman"/>
      <w:lang w:val="pl-PL"/>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8.png"/><Relationship Id="rId117" Type="http://schemas.openxmlformats.org/officeDocument/2006/relationships/fontTable" Target="fontTable.xml"/><Relationship Id="rId21" Type="http://schemas.openxmlformats.org/officeDocument/2006/relationships/footer" Target="footer6.xml"/><Relationship Id="rId42" Type="http://schemas.openxmlformats.org/officeDocument/2006/relationships/image" Target="media/image14.jpeg"/><Relationship Id="rId47" Type="http://schemas.openxmlformats.org/officeDocument/2006/relationships/image" Target="media/image19.jpeg"/><Relationship Id="rId63" Type="http://schemas.openxmlformats.org/officeDocument/2006/relationships/image" Target="media/image21.png"/><Relationship Id="rId68" Type="http://schemas.openxmlformats.org/officeDocument/2006/relationships/image" Target="media/image26.png"/><Relationship Id="rId84" Type="http://schemas.openxmlformats.org/officeDocument/2006/relationships/image" Target="media/image42.png"/><Relationship Id="rId89" Type="http://schemas.openxmlformats.org/officeDocument/2006/relationships/image" Target="media/image47.png"/><Relationship Id="rId112" Type="http://schemas.openxmlformats.org/officeDocument/2006/relationships/image" Target="media/image70.jpeg"/><Relationship Id="rId16" Type="http://schemas.openxmlformats.org/officeDocument/2006/relationships/image" Target="media/image2.jpeg"/><Relationship Id="rId107" Type="http://schemas.openxmlformats.org/officeDocument/2006/relationships/image" Target="media/image65.jpeg"/><Relationship Id="rId11" Type="http://schemas.openxmlformats.org/officeDocument/2006/relationships/image" Target="media/image1.jpeg"/><Relationship Id="rId24" Type="http://schemas.openxmlformats.org/officeDocument/2006/relationships/image" Target="media/image6.jpeg"/><Relationship Id="rId32" Type="http://schemas.openxmlformats.org/officeDocument/2006/relationships/header" Target="header8.xml"/><Relationship Id="rId37" Type="http://schemas.openxmlformats.org/officeDocument/2006/relationships/footer" Target="footer10.xml"/><Relationship Id="rId40" Type="http://schemas.openxmlformats.org/officeDocument/2006/relationships/image" Target="media/image12.jpeg"/><Relationship Id="rId45" Type="http://schemas.openxmlformats.org/officeDocument/2006/relationships/image" Target="media/image17.jpeg"/><Relationship Id="rId53" Type="http://schemas.openxmlformats.org/officeDocument/2006/relationships/header" Target="header14.xml"/><Relationship Id="rId58" Type="http://schemas.openxmlformats.org/officeDocument/2006/relationships/footer" Target="footer16.xml"/><Relationship Id="rId66" Type="http://schemas.openxmlformats.org/officeDocument/2006/relationships/image" Target="media/image24.png"/><Relationship Id="rId74" Type="http://schemas.openxmlformats.org/officeDocument/2006/relationships/image" Target="media/image32.png"/><Relationship Id="rId79" Type="http://schemas.openxmlformats.org/officeDocument/2006/relationships/image" Target="media/image37.png"/><Relationship Id="rId87" Type="http://schemas.openxmlformats.org/officeDocument/2006/relationships/image" Target="media/image45.png"/><Relationship Id="rId102" Type="http://schemas.openxmlformats.org/officeDocument/2006/relationships/image" Target="media/image60.jpeg"/><Relationship Id="rId110" Type="http://schemas.openxmlformats.org/officeDocument/2006/relationships/image" Target="media/image68.jpeg"/><Relationship Id="rId115" Type="http://schemas.openxmlformats.org/officeDocument/2006/relationships/image" Target="media/image73.jpeg"/><Relationship Id="rId5" Type="http://schemas.openxmlformats.org/officeDocument/2006/relationships/footnotes" Target="footnotes.xml"/><Relationship Id="rId61" Type="http://schemas.openxmlformats.org/officeDocument/2006/relationships/header" Target="header18.xml"/><Relationship Id="rId82" Type="http://schemas.openxmlformats.org/officeDocument/2006/relationships/image" Target="media/image40.png"/><Relationship Id="rId90" Type="http://schemas.openxmlformats.org/officeDocument/2006/relationships/image" Target="media/image48.png"/><Relationship Id="rId95" Type="http://schemas.openxmlformats.org/officeDocument/2006/relationships/image" Target="media/image53.png"/><Relationship Id="rId19" Type="http://schemas.openxmlformats.org/officeDocument/2006/relationships/footer" Target="footer5.xml"/><Relationship Id="rId14" Type="http://schemas.openxmlformats.org/officeDocument/2006/relationships/header" Target="header4.xm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header" Target="header7.xml"/><Relationship Id="rId35" Type="http://schemas.openxmlformats.org/officeDocument/2006/relationships/footer" Target="footer9.xml"/><Relationship Id="rId43" Type="http://schemas.openxmlformats.org/officeDocument/2006/relationships/image" Target="media/image15.jpeg"/><Relationship Id="rId48" Type="http://schemas.openxmlformats.org/officeDocument/2006/relationships/image" Target="media/image20.png"/><Relationship Id="rId56" Type="http://schemas.openxmlformats.org/officeDocument/2006/relationships/footer" Target="footer15.xml"/><Relationship Id="rId64" Type="http://schemas.openxmlformats.org/officeDocument/2006/relationships/image" Target="media/image22.png"/><Relationship Id="rId69" Type="http://schemas.openxmlformats.org/officeDocument/2006/relationships/image" Target="media/image27.png"/><Relationship Id="rId77" Type="http://schemas.openxmlformats.org/officeDocument/2006/relationships/image" Target="media/image35.png"/><Relationship Id="rId100" Type="http://schemas.openxmlformats.org/officeDocument/2006/relationships/image" Target="media/image58.png"/><Relationship Id="rId105" Type="http://schemas.openxmlformats.org/officeDocument/2006/relationships/image" Target="media/image63.jpeg"/><Relationship Id="rId113" Type="http://schemas.openxmlformats.org/officeDocument/2006/relationships/image" Target="media/image71.jpeg"/><Relationship Id="rId118"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13.xml"/><Relationship Id="rId72" Type="http://schemas.openxmlformats.org/officeDocument/2006/relationships/image" Target="media/image30.png"/><Relationship Id="rId80" Type="http://schemas.openxmlformats.org/officeDocument/2006/relationships/image" Target="media/image38.png"/><Relationship Id="rId85" Type="http://schemas.openxmlformats.org/officeDocument/2006/relationships/image" Target="media/image43.png"/><Relationship Id="rId93" Type="http://schemas.openxmlformats.org/officeDocument/2006/relationships/image" Target="media/image51.png"/><Relationship Id="rId98" Type="http://schemas.openxmlformats.org/officeDocument/2006/relationships/image" Target="media/image56.png"/><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7.jpeg"/><Relationship Id="rId33" Type="http://schemas.openxmlformats.org/officeDocument/2006/relationships/footer" Target="footer8.xml"/><Relationship Id="rId38" Type="http://schemas.openxmlformats.org/officeDocument/2006/relationships/header" Target="header11.xml"/><Relationship Id="rId46" Type="http://schemas.openxmlformats.org/officeDocument/2006/relationships/image" Target="media/image18.jpeg"/><Relationship Id="rId59" Type="http://schemas.openxmlformats.org/officeDocument/2006/relationships/header" Target="header17.xml"/><Relationship Id="rId67" Type="http://schemas.openxmlformats.org/officeDocument/2006/relationships/image" Target="media/image25.png"/><Relationship Id="rId103" Type="http://schemas.openxmlformats.org/officeDocument/2006/relationships/image" Target="media/image61.jpeg"/><Relationship Id="rId108" Type="http://schemas.openxmlformats.org/officeDocument/2006/relationships/image" Target="media/image66.jpeg"/><Relationship Id="rId116" Type="http://schemas.openxmlformats.org/officeDocument/2006/relationships/image" Target="media/image74.jpeg"/><Relationship Id="rId20" Type="http://schemas.openxmlformats.org/officeDocument/2006/relationships/header" Target="header6.xml"/><Relationship Id="rId41" Type="http://schemas.openxmlformats.org/officeDocument/2006/relationships/image" Target="media/image13.jpeg"/><Relationship Id="rId54" Type="http://schemas.openxmlformats.org/officeDocument/2006/relationships/footer" Target="footer14.xml"/><Relationship Id="rId62" Type="http://schemas.openxmlformats.org/officeDocument/2006/relationships/footer" Target="footer18.xml"/><Relationship Id="rId70" Type="http://schemas.openxmlformats.org/officeDocument/2006/relationships/image" Target="media/image28.png"/><Relationship Id="rId75" Type="http://schemas.openxmlformats.org/officeDocument/2006/relationships/image" Target="media/image33.png"/><Relationship Id="rId83" Type="http://schemas.openxmlformats.org/officeDocument/2006/relationships/image" Target="media/image41.png"/><Relationship Id="rId88" Type="http://schemas.openxmlformats.org/officeDocument/2006/relationships/image" Target="media/image46.png"/><Relationship Id="rId91" Type="http://schemas.openxmlformats.org/officeDocument/2006/relationships/image" Target="media/image49.png"/><Relationship Id="rId96" Type="http://schemas.openxmlformats.org/officeDocument/2006/relationships/image" Target="media/image54.png"/><Relationship Id="rId111" Type="http://schemas.openxmlformats.org/officeDocument/2006/relationships/image" Target="media/image69.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image" Target="media/image5.jpeg"/><Relationship Id="rId28" Type="http://schemas.openxmlformats.org/officeDocument/2006/relationships/image" Target="media/image10.jpeg"/><Relationship Id="rId36" Type="http://schemas.openxmlformats.org/officeDocument/2006/relationships/header" Target="header10.xml"/><Relationship Id="rId49" Type="http://schemas.openxmlformats.org/officeDocument/2006/relationships/header" Target="header12.xml"/><Relationship Id="rId57" Type="http://schemas.openxmlformats.org/officeDocument/2006/relationships/header" Target="header16.xml"/><Relationship Id="rId106" Type="http://schemas.openxmlformats.org/officeDocument/2006/relationships/image" Target="media/image64.jpeg"/><Relationship Id="rId114" Type="http://schemas.openxmlformats.org/officeDocument/2006/relationships/image" Target="media/image72.jpeg"/><Relationship Id="rId10" Type="http://schemas.openxmlformats.org/officeDocument/2006/relationships/footer" Target="footer2.xml"/><Relationship Id="rId31" Type="http://schemas.openxmlformats.org/officeDocument/2006/relationships/footer" Target="footer7.xml"/><Relationship Id="rId44" Type="http://schemas.openxmlformats.org/officeDocument/2006/relationships/image" Target="media/image16.jpeg"/><Relationship Id="rId52" Type="http://schemas.openxmlformats.org/officeDocument/2006/relationships/footer" Target="footer13.xml"/><Relationship Id="rId60" Type="http://schemas.openxmlformats.org/officeDocument/2006/relationships/footer" Target="footer17.xml"/><Relationship Id="rId65" Type="http://schemas.openxmlformats.org/officeDocument/2006/relationships/image" Target="media/image23.png"/><Relationship Id="rId73" Type="http://schemas.openxmlformats.org/officeDocument/2006/relationships/image" Target="media/image31.png"/><Relationship Id="rId78" Type="http://schemas.openxmlformats.org/officeDocument/2006/relationships/image" Target="media/image36.png"/><Relationship Id="rId81" Type="http://schemas.openxmlformats.org/officeDocument/2006/relationships/image" Target="media/image39.png"/><Relationship Id="rId86" Type="http://schemas.openxmlformats.org/officeDocument/2006/relationships/image" Target="media/image44.png"/><Relationship Id="rId94" Type="http://schemas.openxmlformats.org/officeDocument/2006/relationships/image" Target="media/image52.png"/><Relationship Id="rId99" Type="http://schemas.openxmlformats.org/officeDocument/2006/relationships/image" Target="media/image57.png"/><Relationship Id="rId101" Type="http://schemas.openxmlformats.org/officeDocument/2006/relationships/image" Target="media/image59.jpeg"/><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5.xml"/><Relationship Id="rId39" Type="http://schemas.openxmlformats.org/officeDocument/2006/relationships/footer" Target="footer11.xml"/><Relationship Id="rId109" Type="http://schemas.openxmlformats.org/officeDocument/2006/relationships/image" Target="media/image67.jpeg"/><Relationship Id="rId34" Type="http://schemas.openxmlformats.org/officeDocument/2006/relationships/header" Target="header9.xml"/><Relationship Id="rId50" Type="http://schemas.openxmlformats.org/officeDocument/2006/relationships/footer" Target="footer12.xml"/><Relationship Id="rId55" Type="http://schemas.openxmlformats.org/officeDocument/2006/relationships/header" Target="header15.xml"/><Relationship Id="rId76" Type="http://schemas.openxmlformats.org/officeDocument/2006/relationships/image" Target="media/image34.png"/><Relationship Id="rId97" Type="http://schemas.openxmlformats.org/officeDocument/2006/relationships/image" Target="media/image55.png"/><Relationship Id="rId104" Type="http://schemas.openxmlformats.org/officeDocument/2006/relationships/image" Target="media/image62.jpeg"/><Relationship Id="rId7" Type="http://schemas.openxmlformats.org/officeDocument/2006/relationships/header" Target="header1.xml"/><Relationship Id="rId71" Type="http://schemas.openxmlformats.org/officeDocument/2006/relationships/image" Target="media/image29.png"/><Relationship Id="rId92" Type="http://schemas.openxmlformats.org/officeDocument/2006/relationships/image" Target="media/image50.png"/><Relationship Id="rId2" Type="http://schemas.openxmlformats.org/officeDocument/2006/relationships/styles" Target="styles.xml"/><Relationship Id="rId29"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17363</Words>
  <Characters>104178</Characters>
  <Application>Microsoft Office Word</Application>
  <DocSecurity>0</DocSecurity>
  <Lines>868</Lines>
  <Paragraphs>242</Paragraphs>
  <ScaleCrop>false</ScaleCrop>
  <HeadingPairs>
    <vt:vector size="2" baseType="variant">
      <vt:variant>
        <vt:lpstr>Tytuł</vt:lpstr>
      </vt:variant>
      <vt:variant>
        <vt:i4>1</vt:i4>
      </vt:variant>
    </vt:vector>
  </HeadingPairs>
  <TitlesOfParts>
    <vt:vector size="1" baseType="lpstr">
      <vt:lpstr>INSTRUKCJA BEZPIECZEŃSTWA POŻAROWEGO</vt:lpstr>
    </vt:vector>
  </TitlesOfParts>
  <Company/>
  <LinksUpToDate>false</LinksUpToDate>
  <CharactersWithSpaces>121299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BEZPIECZEŃSTWA POŻAROWEGO</dc:title>
  <dc:subject>ZESPÓŁ SZKÓŁ IM. ŚWIĘTEJ JADWIGI ŚLĄSKIEJ</dc:subject>
  <dc:creator>BHP</dc:creator>
  <cp:lastModifiedBy>Sekretariat</cp:lastModifiedBy>
  <cp:revision>6</cp:revision>
  <cp:lastPrinted>2025-11-13T12:59:00Z</cp:lastPrinted>
  <dcterms:created xsi:type="dcterms:W3CDTF">2025-11-13T12:59:00Z</dcterms:created>
  <dcterms:modified xsi:type="dcterms:W3CDTF">2025-11-18T07:12:00Z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2020-03-07T00:00:00Z</vt:filetime>
  </property>
  <property fmtid="{D5CDD505-2E9C-101B-9397-08002B2CF9AE}" pid="3" name="Creator">
    <vt:lpwstr>Microsoft® Word 2013</vt:lpwstr>
  </property>
  <property fmtid="{D5CDD505-2E9C-101B-9397-08002B2CF9AE}" pid="4" name="LastSaved">
    <vt:filetime>2025-11-13T00:00:00Z</vt:filetime>
  </property>
  <property fmtid="{D5CDD505-2E9C-101B-9397-08002B2CF9AE}" pid="5" name="Producer">
    <vt:lpwstr>3-Heights(TM) PDF Security Shell 4.8.25.2 (http://www.pdf-tools.com)</vt:lpwstr>
  </property>
</Properties>
</file>