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40F4" w:rsidRDefault="00B240F4" w:rsidP="00B240F4">
      <w:pPr>
        <w:rPr>
          <w:b/>
        </w:rPr>
      </w:pPr>
    </w:p>
    <w:p w:rsidR="00B240F4" w:rsidRPr="00947D56" w:rsidRDefault="00B240F4" w:rsidP="00B240F4">
      <w:pPr>
        <w:ind w:left="720"/>
        <w:jc w:val="center"/>
        <w:rPr>
          <w:b/>
          <w:color w:val="E36C0A" w:themeColor="accent6" w:themeShade="BF"/>
          <w:sz w:val="24"/>
          <w:szCs w:val="24"/>
        </w:rPr>
      </w:pPr>
      <w:r w:rsidRPr="00947D56">
        <w:rPr>
          <w:b/>
          <w:color w:val="E36C0A" w:themeColor="accent6" w:themeShade="BF"/>
          <w:sz w:val="24"/>
          <w:szCs w:val="24"/>
        </w:rPr>
        <w:t>Pszczółki</w:t>
      </w:r>
    </w:p>
    <w:p w:rsidR="00B240F4" w:rsidRPr="002524DE" w:rsidRDefault="00B240F4" w:rsidP="00B240F4">
      <w:pPr>
        <w:rPr>
          <w:b/>
          <w:sz w:val="24"/>
          <w:szCs w:val="24"/>
          <w:u w:val="single"/>
        </w:rPr>
      </w:pPr>
      <w:r w:rsidRPr="002524DE">
        <w:rPr>
          <w:b/>
          <w:sz w:val="24"/>
          <w:szCs w:val="24"/>
          <w:u w:val="single"/>
        </w:rPr>
        <w:t xml:space="preserve">Temat : Wyruszamy na wycieczkę po Polsce. </w:t>
      </w:r>
    </w:p>
    <w:p w:rsidR="00B240F4" w:rsidRPr="00B240F4" w:rsidRDefault="00B240F4" w:rsidP="00B240F4">
      <w:r w:rsidRPr="00B240F4">
        <w:rPr>
          <w:b/>
        </w:rPr>
        <w:t>*Osłuchanie z piosenką „Jestem Polakiem”</w:t>
      </w:r>
      <w:r w:rsidRPr="00B240F4">
        <w:t xml:space="preserve"> </w:t>
      </w:r>
      <w:hyperlink r:id="rId6" w:history="1">
        <w:r w:rsidRPr="00B240F4">
          <w:rPr>
            <w:rStyle w:val="Hipercze"/>
          </w:rPr>
          <w:t>https://www.youtube.com/watch?v=plug6OIrxRM&amp;t=20s</w:t>
        </w:r>
      </w:hyperlink>
    </w:p>
    <w:p w:rsidR="00B240F4" w:rsidRPr="00B240F4" w:rsidRDefault="00B240F4" w:rsidP="00B240F4">
      <w:r w:rsidRPr="00B240F4">
        <w:rPr>
          <w:b/>
        </w:rPr>
        <w:t>*”Poznajemy bliżej mapę Polski”</w:t>
      </w:r>
      <w:r w:rsidRPr="00B240F4">
        <w:t xml:space="preserve">- praca z mapą i KP2.34. Kształtowanie umiejętności odkodowywania i kodowania informacji. </w:t>
      </w:r>
    </w:p>
    <w:p w:rsidR="00B240F4" w:rsidRPr="00B240F4" w:rsidRDefault="00B240F4" w:rsidP="00B240F4">
      <w:r w:rsidRPr="00B240F4">
        <w:rPr>
          <w:b/>
        </w:rPr>
        <w:t>*Praca plastyczna</w:t>
      </w:r>
      <w:r w:rsidRPr="00B240F4">
        <w:t xml:space="preserve"> „Tu mi się podoba”- malowanie farbami wybranej krainy Polski. Rozwijanie inwencji twórczej. </w:t>
      </w:r>
    </w:p>
    <w:p w:rsidR="00B240F4" w:rsidRPr="00B240F4" w:rsidRDefault="00B240F4" w:rsidP="00B240F4">
      <w:r w:rsidRPr="00B240F4">
        <w:rPr>
          <w:b/>
        </w:rPr>
        <w:t>*Krajobrazy Polski</w:t>
      </w:r>
      <w:r w:rsidRPr="00B240F4">
        <w:t xml:space="preserve"> –film</w:t>
      </w:r>
    </w:p>
    <w:p w:rsidR="00B240F4" w:rsidRPr="00B240F4" w:rsidRDefault="00B70D97" w:rsidP="00B240F4">
      <w:hyperlink r:id="rId7" w:history="1">
        <w:r w:rsidR="00B240F4" w:rsidRPr="00B240F4">
          <w:rPr>
            <w:rStyle w:val="Hipercze"/>
          </w:rPr>
          <w:t>https://www.youtube.com/watch?v=Qbu_FRg8vuU</w:t>
        </w:r>
      </w:hyperlink>
    </w:p>
    <w:p w:rsidR="00B240F4" w:rsidRPr="00B240F4" w:rsidRDefault="00B240F4" w:rsidP="00B240F4">
      <w:pPr>
        <w:rPr>
          <w:b/>
        </w:rPr>
      </w:pPr>
      <w:r w:rsidRPr="00B240F4">
        <w:rPr>
          <w:b/>
        </w:rPr>
        <w:t>*Najpiękniejsze miasta w Polsce</w:t>
      </w:r>
    </w:p>
    <w:p w:rsidR="00B240F4" w:rsidRDefault="00B70D97" w:rsidP="00B240F4">
      <w:hyperlink r:id="rId8" w:history="1">
        <w:r w:rsidR="00B240F4" w:rsidRPr="00B240F4">
          <w:rPr>
            <w:rStyle w:val="Hipercze"/>
          </w:rPr>
          <w:t>https://www.youtube.com/watch?v=dWfORS98sko</w:t>
        </w:r>
      </w:hyperlink>
    </w:p>
    <w:p w:rsidR="007715C7" w:rsidRDefault="007715C7" w:rsidP="00B240F4"/>
    <w:p w:rsidR="00B240F4" w:rsidRDefault="00B240F4" w:rsidP="007715C7">
      <w:pPr>
        <w:jc w:val="center"/>
      </w:pPr>
      <w:r>
        <w:t>zabawy  ruchowe</w:t>
      </w:r>
    </w:p>
    <w:p w:rsidR="007715C7" w:rsidRPr="007715C7" w:rsidRDefault="007715C7" w:rsidP="007715C7">
      <w:pPr>
        <w:rPr>
          <w:b/>
        </w:rPr>
      </w:pPr>
      <w:r w:rsidRPr="007715C7">
        <w:rPr>
          <w:b/>
        </w:rPr>
        <w:t xml:space="preserve">Mali żołnierze </w:t>
      </w:r>
    </w:p>
    <w:p w:rsidR="00B70D97" w:rsidRPr="007715C7" w:rsidRDefault="007715C7" w:rsidP="007715C7">
      <w:r w:rsidRPr="007715C7">
        <w:t xml:space="preserve">Dziecko maszeruje po dywanie, naśladując żołnierzy na defiladzie. Wysoko unosi kolana i wymachuje rękami. Na polecenie np. „padnij!” - dziecko kładzie się na podłodze, „czołgaj się” - czołga się, „powstań” - wstaje, „kryj się” - chowa się za jakimś meblem. </w:t>
      </w:r>
    </w:p>
    <w:p w:rsidR="00B70D97" w:rsidRDefault="00B70D97" w:rsidP="00B70D97">
      <w:pPr>
        <w:rPr>
          <w:b/>
        </w:rPr>
      </w:pPr>
    </w:p>
    <w:p w:rsidR="00B70D97" w:rsidRPr="00B70D97" w:rsidRDefault="00B70D97" w:rsidP="00B70D97">
      <w:pPr>
        <w:rPr>
          <w:b/>
        </w:rPr>
      </w:pPr>
      <w:bookmarkStart w:id="0" w:name="_GoBack"/>
      <w:bookmarkEnd w:id="0"/>
      <w:r w:rsidRPr="00B70D97">
        <w:rPr>
          <w:b/>
        </w:rPr>
        <w:t>Papierowe kule</w:t>
      </w:r>
    </w:p>
    <w:p w:rsidR="007715C7" w:rsidRPr="00B240F4" w:rsidRDefault="00B70D97" w:rsidP="00B70D97">
      <w:r w:rsidRPr="00B70D97">
        <w:t>Przygotowujemy dwie gazety. Najpierw razem z dzieckiem robimy z nich kule. Zabawa polega na przerzucaniu kul na pole przeciwnika, na dany sygnał: Start! Stop!. Liczymy kule. Powtarzamy zabawę</w:t>
      </w:r>
    </w:p>
    <w:p w:rsidR="00394DC9" w:rsidRDefault="00394DC9"/>
    <w:sectPr w:rsidR="00394D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220333"/>
    <w:multiLevelType w:val="hybridMultilevel"/>
    <w:tmpl w:val="D2CED914"/>
    <w:lvl w:ilvl="0" w:tplc="0415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0F4"/>
    <w:rsid w:val="002524DE"/>
    <w:rsid w:val="00394DC9"/>
    <w:rsid w:val="007715C7"/>
    <w:rsid w:val="00947D56"/>
    <w:rsid w:val="00B240F4"/>
    <w:rsid w:val="00B70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240F4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7715C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240F4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7715C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879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dWfORS98sko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Qbu_FRg8vu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plug6OIrxRM&amp;t=20s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</dc:creator>
  <cp:lastModifiedBy>S</cp:lastModifiedBy>
  <cp:revision>6</cp:revision>
  <dcterms:created xsi:type="dcterms:W3CDTF">2020-05-05T18:09:00Z</dcterms:created>
  <dcterms:modified xsi:type="dcterms:W3CDTF">2020-05-05T18:18:00Z</dcterms:modified>
</cp:coreProperties>
</file>