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5D" w:rsidRPr="00FB7887" w:rsidRDefault="002A1507" w:rsidP="002A1507">
      <w:pPr>
        <w:rPr>
          <w:color w:val="8DB3E2" w:themeColor="text2" w:themeTint="66"/>
          <w:sz w:val="24"/>
          <w:szCs w:val="24"/>
          <w:u w:val="single"/>
        </w:rPr>
      </w:pPr>
      <w:r w:rsidRPr="00FB7887">
        <w:rPr>
          <w:color w:val="8DB3E2" w:themeColor="text2" w:themeTint="66"/>
          <w:sz w:val="24"/>
          <w:szCs w:val="24"/>
          <w:u w:val="single"/>
        </w:rPr>
        <w:t xml:space="preserve"> Temat :</w:t>
      </w:r>
      <w:r w:rsidR="00DC29F6" w:rsidRPr="00FB7887">
        <w:rPr>
          <w:color w:val="8DB3E2" w:themeColor="text2" w:themeTint="66"/>
          <w:sz w:val="24"/>
          <w:szCs w:val="24"/>
          <w:u w:val="single"/>
        </w:rPr>
        <w:t>WIELKANOC</w:t>
      </w:r>
    </w:p>
    <w:p w:rsidR="00DC29F6" w:rsidRDefault="002535EB" w:rsidP="00DC29F6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Zestaw ćwiczeń ruchowych (do wyboru, dla chętnych wszystkie)</w:t>
      </w:r>
    </w:p>
    <w:p w:rsidR="00DC29F6" w:rsidRPr="00DC29F6" w:rsidRDefault="00DC29F6" w:rsidP="00DC29F6">
      <w:pPr>
        <w:pStyle w:val="Default"/>
        <w:numPr>
          <w:ilvl w:val="0"/>
          <w:numId w:val="2"/>
        </w:numPr>
        <w:rPr>
          <w:b w:val="0"/>
        </w:rPr>
      </w:pPr>
      <w:r w:rsidRPr="00DC29F6">
        <w:rPr>
          <w:b w:val="0"/>
          <w:sz w:val="22"/>
          <w:szCs w:val="22"/>
        </w:rPr>
        <w:t xml:space="preserve">„Baba Jaga” – jedna osoba wciela się w postać Baby Jagi. </w:t>
      </w:r>
      <w:r w:rsidR="00717B35">
        <w:rPr>
          <w:b w:val="0"/>
          <w:sz w:val="22"/>
          <w:szCs w:val="22"/>
        </w:rPr>
        <w:t>Dziecko (można mieć osoby towarzyszące, np. rodzeństwo) jest oddalone</w:t>
      </w:r>
      <w:r w:rsidRPr="00DC29F6">
        <w:rPr>
          <w:b w:val="0"/>
          <w:sz w:val="22"/>
          <w:szCs w:val="22"/>
        </w:rPr>
        <w:t xml:space="preserve"> od niej o parę metrów. Odwrócona </w:t>
      </w:r>
      <w:bookmarkStart w:id="0" w:name="_GoBack"/>
      <w:bookmarkEnd w:id="0"/>
      <w:r w:rsidRPr="00DC29F6">
        <w:rPr>
          <w:b w:val="0"/>
          <w:sz w:val="22"/>
          <w:szCs w:val="22"/>
        </w:rPr>
        <w:t>tyłem Baba Jaga powtarza słowa: „Raz, dwa, trzy! Baba Jaga patrzy!”. W tym czasie dzieci</w:t>
      </w:r>
      <w:r w:rsidR="00717B35">
        <w:rPr>
          <w:b w:val="0"/>
          <w:sz w:val="22"/>
          <w:szCs w:val="22"/>
        </w:rPr>
        <w:t>/ dziecko</w:t>
      </w:r>
      <w:r w:rsidRPr="00DC29F6">
        <w:rPr>
          <w:b w:val="0"/>
          <w:sz w:val="22"/>
          <w:szCs w:val="22"/>
        </w:rPr>
        <w:t xml:space="preserve"> biegną w jej stronę. Gdy Baba Jaga odwróci się</w:t>
      </w:r>
      <w:r w:rsidR="00717B35">
        <w:rPr>
          <w:b w:val="0"/>
          <w:sz w:val="22"/>
          <w:szCs w:val="22"/>
        </w:rPr>
        <w:t>, dziecko zastyga</w:t>
      </w:r>
      <w:r w:rsidRPr="00DC29F6">
        <w:rPr>
          <w:b w:val="0"/>
          <w:sz w:val="22"/>
          <w:szCs w:val="22"/>
        </w:rPr>
        <w:t xml:space="preserve"> w bezruchu. Ten, kto się poruszy, odpada z zabawy. </w:t>
      </w:r>
    </w:p>
    <w:p w:rsidR="00E24DC4" w:rsidRPr="00E24DC4" w:rsidRDefault="005821F5" w:rsidP="00E24DC4">
      <w:pPr>
        <w:pStyle w:val="Default"/>
        <w:numPr>
          <w:ilvl w:val="0"/>
          <w:numId w:val="2"/>
        </w:numPr>
        <w:rPr>
          <w:b w:val="0"/>
        </w:rPr>
      </w:pPr>
      <w:r w:rsidRPr="005821F5">
        <w:rPr>
          <w:b w:val="0"/>
          <w:sz w:val="22"/>
          <w:szCs w:val="22"/>
        </w:rPr>
        <w:t>„Porzą</w:t>
      </w:r>
      <w:r>
        <w:rPr>
          <w:b w:val="0"/>
          <w:sz w:val="22"/>
          <w:szCs w:val="22"/>
        </w:rPr>
        <w:t>dki” – R</w:t>
      </w:r>
      <w:r w:rsidRPr="005821F5">
        <w:rPr>
          <w:b w:val="0"/>
          <w:sz w:val="22"/>
          <w:szCs w:val="22"/>
        </w:rPr>
        <w:t>obi</w:t>
      </w:r>
      <w:r>
        <w:rPr>
          <w:b w:val="0"/>
          <w:sz w:val="22"/>
          <w:szCs w:val="22"/>
        </w:rPr>
        <w:t>my</w:t>
      </w:r>
      <w:r w:rsidRPr="005821F5">
        <w:rPr>
          <w:b w:val="0"/>
          <w:sz w:val="22"/>
          <w:szCs w:val="22"/>
        </w:rPr>
        <w:t xml:space="preserve"> tor przeszkód, na którym układa</w:t>
      </w:r>
      <w:r>
        <w:rPr>
          <w:b w:val="0"/>
          <w:sz w:val="22"/>
          <w:szCs w:val="22"/>
        </w:rPr>
        <w:t>my</w:t>
      </w:r>
      <w:r w:rsidRPr="005821F5">
        <w:rPr>
          <w:b w:val="0"/>
          <w:sz w:val="22"/>
          <w:szCs w:val="22"/>
        </w:rPr>
        <w:t xml:space="preserve"> różne rekwizyty, np. woreczki, laski gimnastyczne, piłki, szarfy. Dzieci po kolei przemieszczają się tak, by nie dotknąć rekwizytów. </w:t>
      </w:r>
    </w:p>
    <w:p w:rsidR="002535EB" w:rsidRPr="002535EB" w:rsidRDefault="00E24DC4" w:rsidP="002535EB">
      <w:pPr>
        <w:pStyle w:val="Default"/>
        <w:numPr>
          <w:ilvl w:val="0"/>
          <w:numId w:val="2"/>
        </w:numPr>
        <w:rPr>
          <w:b w:val="0"/>
          <w:sz w:val="22"/>
          <w:szCs w:val="22"/>
        </w:rPr>
      </w:pPr>
      <w:r w:rsidRPr="00E24DC4">
        <w:rPr>
          <w:b w:val="0"/>
          <w:sz w:val="22"/>
          <w:szCs w:val="22"/>
        </w:rPr>
        <w:t xml:space="preserve">„Żabki” – dzieci ustawiają się na linii, wykonują przysiad, ręce umieszczają między stopami, naśladują skaczące żabki. </w:t>
      </w:r>
    </w:p>
    <w:p w:rsidR="002535EB" w:rsidRPr="002535EB" w:rsidRDefault="002535EB" w:rsidP="002535EB">
      <w:pPr>
        <w:pStyle w:val="Default"/>
        <w:numPr>
          <w:ilvl w:val="0"/>
          <w:numId w:val="2"/>
        </w:numPr>
        <w:rPr>
          <w:b w:val="0"/>
          <w:sz w:val="22"/>
          <w:szCs w:val="22"/>
        </w:rPr>
      </w:pPr>
      <w:r w:rsidRPr="002535EB">
        <w:rPr>
          <w:b w:val="0"/>
          <w:sz w:val="22"/>
          <w:szCs w:val="22"/>
        </w:rPr>
        <w:t xml:space="preserve">„Skaczące pisanki” – dzieci stają na wyznaczonej linii i skaczą obunóż do końca sali. </w:t>
      </w:r>
    </w:p>
    <w:p w:rsidR="00DC29F6" w:rsidRDefault="00DC29F6" w:rsidP="0074691F">
      <w:pPr>
        <w:pStyle w:val="Akapitzlist"/>
        <w:ind w:left="1440"/>
        <w:jc w:val="both"/>
        <w:rPr>
          <w:b w:val="0"/>
          <w:sz w:val="24"/>
          <w:szCs w:val="24"/>
        </w:rPr>
      </w:pPr>
    </w:p>
    <w:p w:rsidR="0074691F" w:rsidRDefault="00F11B4F" w:rsidP="0074691F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„Wielkanocny koszyczek”. </w:t>
      </w:r>
    </w:p>
    <w:p w:rsidR="00B86607" w:rsidRDefault="00B86607" w:rsidP="00B86607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Pokazujemy dziecku obrazek z wielkanocnym koszyczkiem i omawiamy z dzieckiem jak powinien wyglądać i co powinno w nim się znaleźć. </w:t>
      </w:r>
    </w:p>
    <w:p w:rsidR="004766BD" w:rsidRDefault="004766BD" w:rsidP="00B86607">
      <w:pPr>
        <w:pStyle w:val="Akapitzlist"/>
        <w:jc w:val="both"/>
        <w:rPr>
          <w:b w:val="0"/>
          <w:sz w:val="24"/>
          <w:szCs w:val="24"/>
        </w:rPr>
      </w:pPr>
    </w:p>
    <w:p w:rsidR="00BD4813" w:rsidRDefault="00AC2952" w:rsidP="00AC2952">
      <w:pPr>
        <w:pStyle w:val="Akapitzlist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pl-PL"/>
        </w:rPr>
        <w:drawing>
          <wp:inline distT="0" distB="0" distL="0" distR="0">
            <wp:extent cx="2484177" cy="3461657"/>
            <wp:effectExtent l="19050" t="0" r="0" b="0"/>
            <wp:docPr id="4" name="Obraz 4" descr="C:\Users\HP elitebook\Desktop\Nauczanie zdalne, przedszkole\indek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elitebook\Desktop\Nauczanie zdalne, przedszkole\indeks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1" cy="347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BD" w:rsidRDefault="004766BD" w:rsidP="00F11B4F">
      <w:pPr>
        <w:pStyle w:val="Akapitzlist"/>
        <w:jc w:val="both"/>
        <w:rPr>
          <w:b w:val="0"/>
          <w:sz w:val="24"/>
          <w:szCs w:val="24"/>
        </w:rPr>
      </w:pPr>
    </w:p>
    <w:p w:rsidR="00F11B4F" w:rsidRDefault="00F11B4F" w:rsidP="00F11B4F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Rysujemy na planszy lub kartce koszyczek wielkanocny. Z dostępnych starych gazet, ulotek reklamowych, niepotrzebnych kolorowanek itp. wycinamy sylwety, które powinny znaleźć się w wielkanocnym koszyczku: </w:t>
      </w:r>
      <w:r w:rsidR="00B86607">
        <w:rPr>
          <w:b w:val="0"/>
          <w:sz w:val="24"/>
          <w:szCs w:val="24"/>
        </w:rPr>
        <w:t>pisanki, baranek, kurczaczek, zajączek, palemki, chleb, sól, jajko.</w:t>
      </w:r>
    </w:p>
    <w:p w:rsidR="00D739D5" w:rsidRDefault="00D739D5" w:rsidP="00F11B4F">
      <w:pPr>
        <w:pStyle w:val="Akapitzlist"/>
        <w:jc w:val="both"/>
        <w:rPr>
          <w:b w:val="0"/>
          <w:sz w:val="24"/>
          <w:szCs w:val="24"/>
        </w:rPr>
      </w:pPr>
    </w:p>
    <w:p w:rsidR="00D739D5" w:rsidRPr="00D739D5" w:rsidRDefault="00D739D5" w:rsidP="00AC2952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„Wielkanocny koszyczek”- słuchanie wiersza Zbigniewa </w:t>
      </w:r>
      <w:proofErr w:type="spellStart"/>
      <w:r>
        <w:rPr>
          <w:b w:val="0"/>
          <w:sz w:val="24"/>
          <w:szCs w:val="24"/>
        </w:rPr>
        <w:t>Domitrocy</w:t>
      </w:r>
      <w:proofErr w:type="spellEnd"/>
      <w:r>
        <w:rPr>
          <w:b w:val="0"/>
          <w:sz w:val="24"/>
          <w:szCs w:val="24"/>
        </w:rPr>
        <w:t xml:space="preserve"> połączone ze swobodną rozmową na temat zwyczajów podczas świąt wielkanocnych. Wyjaśniamy znaczenie słowa </w:t>
      </w:r>
      <w:r w:rsidRPr="00D739D5">
        <w:rPr>
          <w:sz w:val="24"/>
          <w:szCs w:val="24"/>
          <w:u w:val="single"/>
        </w:rPr>
        <w:t>święconka</w:t>
      </w:r>
      <w:r>
        <w:rPr>
          <w:sz w:val="24"/>
          <w:szCs w:val="24"/>
          <w:u w:val="single"/>
        </w:rPr>
        <w:t>.</w:t>
      </w:r>
    </w:p>
    <w:p w:rsidR="00D739D5" w:rsidRDefault="00D739D5" w:rsidP="00D739D5">
      <w:pPr>
        <w:pStyle w:val="Akapitzlist"/>
        <w:jc w:val="both"/>
        <w:rPr>
          <w:sz w:val="24"/>
          <w:szCs w:val="24"/>
          <w:u w:val="single"/>
        </w:rPr>
      </w:pPr>
    </w:p>
    <w:p w:rsidR="00D739D5" w:rsidRDefault="00D739D5" w:rsidP="00D739D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Pr="00D739D5">
        <w:rPr>
          <w:i/>
          <w:sz w:val="24"/>
          <w:szCs w:val="24"/>
        </w:rPr>
        <w:t>Wielkanocny koszyczek</w:t>
      </w:r>
      <w:r>
        <w:rPr>
          <w:i/>
          <w:sz w:val="24"/>
          <w:szCs w:val="24"/>
        </w:rPr>
        <w:t>”</w:t>
      </w:r>
    </w:p>
    <w:p w:rsidR="00D739D5" w:rsidRDefault="00D739D5" w:rsidP="00D739D5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W małym koszyczku</w:t>
      </w:r>
    </w:p>
    <w:p w:rsidR="00D739D5" w:rsidRDefault="00D739D5" w:rsidP="00D739D5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dużo jedzenia,</w:t>
      </w:r>
    </w:p>
    <w:p w:rsidR="00D739D5" w:rsidRDefault="00D739D5" w:rsidP="00D739D5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które niesiemy do poświęcenia:</w:t>
      </w:r>
    </w:p>
    <w:p w:rsidR="00D739D5" w:rsidRDefault="00D739D5" w:rsidP="00D739D5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chleb i wędlina,</w:t>
      </w:r>
    </w:p>
    <w:p w:rsidR="00D739D5" w:rsidRDefault="00D739D5" w:rsidP="00D739D5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kilka pisanek</w:t>
      </w:r>
    </w:p>
    <w:p w:rsidR="00D739D5" w:rsidRDefault="00D739D5" w:rsidP="00D739D5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oraz cukrowy </w:t>
      </w:r>
    </w:p>
    <w:p w:rsidR="00D739D5" w:rsidRDefault="00D739D5" w:rsidP="00D739D5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mały baranek.</w:t>
      </w:r>
    </w:p>
    <w:p w:rsidR="00D739D5" w:rsidRDefault="00D739D5" w:rsidP="00D739D5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Drożdżowa babka, </w:t>
      </w:r>
    </w:p>
    <w:p w:rsidR="00D739D5" w:rsidRDefault="00D739D5" w:rsidP="00D739D5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sól i ser biały, </w:t>
      </w:r>
    </w:p>
    <w:p w:rsidR="00D739D5" w:rsidRDefault="00D739D5" w:rsidP="00D739D5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i już jest pełny </w:t>
      </w:r>
    </w:p>
    <w:p w:rsidR="00D739D5" w:rsidRPr="00D739D5" w:rsidRDefault="00D739D5" w:rsidP="00D739D5">
      <w:pPr>
        <w:pStyle w:val="Akapitzlist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koszyczek mały…</w:t>
      </w:r>
    </w:p>
    <w:p w:rsidR="00D739D5" w:rsidRPr="00D739D5" w:rsidRDefault="00D739D5" w:rsidP="00D739D5">
      <w:pPr>
        <w:pStyle w:val="Akapitzlist"/>
        <w:jc w:val="both"/>
        <w:rPr>
          <w:b w:val="0"/>
          <w:i/>
          <w:sz w:val="24"/>
          <w:szCs w:val="24"/>
        </w:rPr>
      </w:pPr>
    </w:p>
    <w:p w:rsidR="00AC2952" w:rsidRPr="00D739D5" w:rsidRDefault="00AC2952" w:rsidP="00D739D5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D739D5">
        <w:rPr>
          <w:b w:val="0"/>
          <w:sz w:val="24"/>
          <w:szCs w:val="24"/>
        </w:rPr>
        <w:t>Pamiętamy o kształtowaniu codziennych nawyków higienicznych po zabawie i przed posiłkami.</w:t>
      </w:r>
    </w:p>
    <w:p w:rsidR="00D739D5" w:rsidRDefault="00D739D5" w:rsidP="00D739D5">
      <w:pPr>
        <w:pStyle w:val="Akapitzlist"/>
        <w:jc w:val="both"/>
        <w:rPr>
          <w:b w:val="0"/>
          <w:sz w:val="24"/>
          <w:szCs w:val="24"/>
        </w:rPr>
      </w:pPr>
    </w:p>
    <w:p w:rsidR="00AC2952" w:rsidRPr="00E24DC4" w:rsidRDefault="00AC2952" w:rsidP="00D739D5">
      <w:pPr>
        <w:pStyle w:val="Akapitzlist"/>
        <w:jc w:val="both"/>
        <w:rPr>
          <w:b w:val="0"/>
          <w:sz w:val="24"/>
          <w:szCs w:val="24"/>
        </w:rPr>
      </w:pPr>
    </w:p>
    <w:sectPr w:rsidR="00AC2952" w:rsidRPr="00E24DC4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3C63"/>
    <w:multiLevelType w:val="hybridMultilevel"/>
    <w:tmpl w:val="E474D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A33AB"/>
    <w:multiLevelType w:val="hybridMultilevel"/>
    <w:tmpl w:val="7C8EC3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F6"/>
    <w:rsid w:val="00057D72"/>
    <w:rsid w:val="002535EB"/>
    <w:rsid w:val="002A1507"/>
    <w:rsid w:val="004766BD"/>
    <w:rsid w:val="005821F5"/>
    <w:rsid w:val="00717B35"/>
    <w:rsid w:val="0074691F"/>
    <w:rsid w:val="00A2045D"/>
    <w:rsid w:val="00AC2952"/>
    <w:rsid w:val="00B86607"/>
    <w:rsid w:val="00BD4813"/>
    <w:rsid w:val="00D063FA"/>
    <w:rsid w:val="00D739D5"/>
    <w:rsid w:val="00DC29F6"/>
    <w:rsid w:val="00E24DC4"/>
    <w:rsid w:val="00E3248C"/>
    <w:rsid w:val="00F11B4F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9F6"/>
    <w:pPr>
      <w:ind w:left="720"/>
      <w:contextualSpacing/>
    </w:pPr>
  </w:style>
  <w:style w:type="paragraph" w:customStyle="1" w:styleId="Default">
    <w:name w:val="Default"/>
    <w:rsid w:val="00DC2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9F6"/>
    <w:pPr>
      <w:ind w:left="720"/>
      <w:contextualSpacing/>
    </w:pPr>
  </w:style>
  <w:style w:type="paragraph" w:customStyle="1" w:styleId="Default">
    <w:name w:val="Default"/>
    <w:rsid w:val="00DC2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5</cp:revision>
  <dcterms:created xsi:type="dcterms:W3CDTF">2020-04-07T17:52:00Z</dcterms:created>
  <dcterms:modified xsi:type="dcterms:W3CDTF">2020-04-07T18:08:00Z</dcterms:modified>
</cp:coreProperties>
</file>