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autora, który nie osiągnął pełnoletniości) </w:t>
      </w:r>
    </w:p>
    <w:p w14:paraId="2A59AB98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Wyrażam / nie wyrażam zgodę na podawanie do publicznej</w:t>
      </w:r>
      <w:r>
        <w:rPr>
          <w:rFonts w:eastAsia="Times New Roman" w:cstheme="minorHAnsi"/>
          <w:color w:val="000000"/>
          <w:sz w:val="24"/>
          <w:szCs w:val="24"/>
        </w:rPr>
        <w:t xml:space="preserve"> wiadomości imienia i nazwiska oraz klasy 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autora pracy (imię i nazwisko) </w:t>
      </w:r>
    </w:p>
    <w:p w14:paraId="4D18AEC0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 xml:space="preserve">………………………………………………………………………………………................... </w:t>
      </w:r>
      <w:r>
        <w:rPr>
          <w:rFonts w:eastAsia="Times New Roman" w:cstheme="minorHAnsi"/>
          <w:color w:val="000000"/>
          <w:sz w:val="24"/>
          <w:szCs w:val="24"/>
        </w:rPr>
        <w:t>w związku z udziałem w </w:t>
      </w:r>
      <w:r w:rsidRPr="00BE1480">
        <w:rPr>
          <w:rFonts w:eastAsia="Times New Roman" w:cstheme="minorHAnsi"/>
          <w:color w:val="000000"/>
          <w:sz w:val="24"/>
          <w:szCs w:val="24"/>
        </w:rPr>
        <w:t xml:space="preserve">szkolnym konkursie historycznym pt. „Nasze małe Ojczyzny – miejsca, które warto odwiedzić” we wszelkich ogłoszeniach, zapowiedziach i informacjach o tym Konkursie i jego wynikach. 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523C33"/>
    <w:rsid w:val="00DA617A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ricardo128a@outlook.com</cp:lastModifiedBy>
  <cp:revision>1</cp:revision>
  <dcterms:created xsi:type="dcterms:W3CDTF">2021-11-29T08:45:00Z</dcterms:created>
  <dcterms:modified xsi:type="dcterms:W3CDTF">2021-11-29T08:45:00Z</dcterms:modified>
</cp:coreProperties>
</file>