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bookmarkStart w:id="1" w:name="_GoBack"/>
      <w:bookmarkEnd w:id="1"/>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41265D" w:rsidP="00045AE6">
            <w:pPr>
              <w:spacing w:after="0" w:line="240" w:lineRule="auto"/>
              <w:jc w:val="both"/>
              <w:rPr>
                <w:rFonts w:ascii="Times New Roman" w:eastAsia="Times New Roman" w:hAnsi="Times New Roman"/>
                <w:i/>
                <w:sz w:val="14"/>
                <w:szCs w:val="14"/>
                <w:lang w:eastAsia="pl-PL"/>
              </w:rPr>
            </w:pPr>
            <w:r>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CD7949" w:rsidP="00916C88">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styczeń – luty 2021</w:t>
      </w:r>
      <w:r w:rsidR="00916C88" w:rsidRPr="007D0B0A">
        <w:rPr>
          <w:rFonts w:ascii="Times New Roman" w:eastAsia="Times New Roman" w:hAnsi="Times New Roman"/>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435BCE" w:rsidRPr="00C35CD1" w:rsidTr="00C75AA8">
        <w:trPr>
          <w:cantSplit/>
        </w:trPr>
        <w:tc>
          <w:tcPr>
            <w:tcW w:w="284" w:type="dxa"/>
            <w:tcBorders>
              <w:top w:val="dotted" w:sz="4" w:space="0" w:color="auto"/>
              <w:left w:val="dotted" w:sz="4" w:space="0" w:color="auto"/>
              <w:bottom w:val="dotted" w:sz="4" w:space="0" w:color="auto"/>
            </w:tcBorders>
          </w:tcPr>
          <w:p w:rsidR="00435BCE" w:rsidRPr="009F1D0A" w:rsidRDefault="00435BCE" w:rsidP="008715D8">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vAlign w:val="bottom"/>
          </w:tcPr>
          <w:p w:rsidR="00435BCE" w:rsidRPr="00561D2D" w:rsidRDefault="00435BCE" w:rsidP="00C75AA8">
            <w:pPr>
              <w:spacing w:before="60" w:after="0" w:line="240" w:lineRule="auto"/>
              <w:jc w:val="center"/>
              <w:rPr>
                <w:rFonts w:ascii="Times New Roman" w:eastAsia="Times New Roman" w:hAnsi="Times New Roman"/>
                <w:b/>
                <w:sz w:val="20"/>
                <w:szCs w:val="24"/>
                <w:lang w:eastAsia="pl-PL"/>
              </w:rPr>
            </w:pPr>
          </w:p>
        </w:tc>
        <w:tc>
          <w:tcPr>
            <w:tcW w:w="284" w:type="dxa"/>
            <w:gridSpan w:val="2"/>
            <w:tcBorders>
              <w:top w:val="dotted" w:sz="4" w:space="0" w:color="auto"/>
              <w:bottom w:val="dotted" w:sz="4" w:space="0" w:color="auto"/>
              <w:right w:val="dotted" w:sz="4" w:space="0" w:color="auto"/>
            </w:tcBorders>
            <w:vAlign w:val="bottom"/>
          </w:tcPr>
          <w:p w:rsidR="00435BCE" w:rsidRPr="0055239C" w:rsidRDefault="00435BCE" w:rsidP="00C75AA8">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B</w:t>
            </w:r>
          </w:p>
        </w:tc>
        <w:tc>
          <w:tcPr>
            <w:tcW w:w="160" w:type="dxa"/>
            <w:tcBorders>
              <w:left w:val="dotted" w:sz="4" w:space="0" w:color="auto"/>
              <w:right w:val="dotted" w:sz="4" w:space="0" w:color="auto"/>
            </w:tcBorders>
            <w:vAlign w:val="bottom"/>
          </w:tcPr>
          <w:p w:rsidR="00435BCE" w:rsidRPr="009F1D0A" w:rsidRDefault="00435BCE" w:rsidP="00C75AA8">
            <w:pPr>
              <w:spacing w:before="60" w:after="0" w:line="240" w:lineRule="auto"/>
              <w:ind w:left="20" w:hanging="89"/>
              <w:jc w:val="center"/>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vAlign w:val="bottom"/>
          </w:tcPr>
          <w:p w:rsidR="00435BCE" w:rsidRPr="00561D2D" w:rsidRDefault="00435BCE" w:rsidP="00C75AA8">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3</w:t>
            </w:r>
          </w:p>
        </w:tc>
        <w:tc>
          <w:tcPr>
            <w:tcW w:w="283" w:type="dxa"/>
            <w:gridSpan w:val="3"/>
            <w:tcBorders>
              <w:top w:val="dotted" w:sz="4" w:space="0" w:color="auto"/>
              <w:bottom w:val="dotted" w:sz="4" w:space="0" w:color="auto"/>
            </w:tcBorders>
            <w:vAlign w:val="bottom"/>
          </w:tcPr>
          <w:p w:rsidR="00435BCE" w:rsidRPr="00561D2D" w:rsidRDefault="00435BCE" w:rsidP="00C75AA8">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6</w:t>
            </w:r>
          </w:p>
        </w:tc>
        <w:tc>
          <w:tcPr>
            <w:tcW w:w="354" w:type="dxa"/>
            <w:gridSpan w:val="2"/>
            <w:tcBorders>
              <w:top w:val="dotted" w:sz="4" w:space="0" w:color="auto"/>
              <w:left w:val="nil"/>
              <w:bottom w:val="dotted" w:sz="4" w:space="0" w:color="auto"/>
              <w:right w:val="dotted" w:sz="4" w:space="0" w:color="auto"/>
            </w:tcBorders>
            <w:vAlign w:val="bottom"/>
          </w:tcPr>
          <w:p w:rsidR="00435BCE" w:rsidRPr="009F1D0A" w:rsidRDefault="00435BCE" w:rsidP="00C75AA8">
            <w:pPr>
              <w:spacing w:before="60" w:after="0" w:line="240" w:lineRule="auto"/>
              <w:ind w:left="-70"/>
              <w:jc w:val="center"/>
              <w:rPr>
                <w:rFonts w:ascii="Times New Roman" w:eastAsia="Times New Roman" w:hAnsi="Times New Roman"/>
                <w:sz w:val="20"/>
                <w:szCs w:val="24"/>
                <w:lang w:eastAsia="pl-PL"/>
              </w:rPr>
            </w:pPr>
          </w:p>
        </w:tc>
        <w:tc>
          <w:tcPr>
            <w:tcW w:w="354" w:type="dxa"/>
            <w:gridSpan w:val="2"/>
            <w:tcBorders>
              <w:left w:val="dotted" w:sz="4" w:space="0" w:color="auto"/>
            </w:tcBorders>
          </w:tcPr>
          <w:p w:rsidR="00435BCE" w:rsidRPr="009F1D0A" w:rsidRDefault="00435BCE"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vAlign w:val="bottom"/>
          </w:tcPr>
          <w:p w:rsidR="00435BCE" w:rsidRPr="00A3236B" w:rsidRDefault="00435BCE" w:rsidP="00C75AA8">
            <w:pPr>
              <w:spacing w:before="60" w:after="0" w:line="240" w:lineRule="auto"/>
              <w:jc w:val="center"/>
              <w:rPr>
                <w:rFonts w:ascii="Times New Roman" w:eastAsia="Times New Roman" w:hAnsi="Times New Roman"/>
                <w:b/>
                <w:sz w:val="20"/>
                <w:szCs w:val="24"/>
                <w:lang w:eastAsia="pl-PL"/>
              </w:rPr>
            </w:pPr>
            <w:r w:rsidRPr="00A3236B">
              <w:rPr>
                <w:rFonts w:ascii="Times New Roman" w:eastAsia="Times New Roman" w:hAnsi="Times New Roman"/>
                <w:b/>
                <w:sz w:val="20"/>
                <w:szCs w:val="24"/>
                <w:lang w:eastAsia="pl-PL"/>
              </w:rPr>
              <w:t xml:space="preserve">WYKONYWANIE </w:t>
            </w:r>
            <w:r>
              <w:rPr>
                <w:rFonts w:ascii="Times New Roman" w:eastAsia="Times New Roman" w:hAnsi="Times New Roman"/>
                <w:b/>
                <w:sz w:val="20"/>
                <w:szCs w:val="24"/>
                <w:lang w:eastAsia="pl-PL"/>
              </w:rPr>
              <w:t>PRAC GEODEZYJNYCH ZWIĄZANYCH Z KATASTREM</w:t>
            </w:r>
          </w:p>
        </w:tc>
      </w:tr>
      <w:tr w:rsidR="00435BCE" w:rsidRPr="00C35CD1" w:rsidTr="00C75AA8">
        <w:trPr>
          <w:cantSplit/>
          <w:trHeight w:val="284"/>
        </w:trPr>
        <w:tc>
          <w:tcPr>
            <w:tcW w:w="2269" w:type="dxa"/>
            <w:gridSpan w:val="14"/>
            <w:vMerge w:val="restart"/>
          </w:tcPr>
          <w:p w:rsidR="00435BCE" w:rsidRPr="009F1D0A" w:rsidRDefault="00435BC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vAlign w:val="bottom"/>
          </w:tcPr>
          <w:p w:rsidR="00435BCE" w:rsidRPr="00A3236B" w:rsidRDefault="00435BCE" w:rsidP="00C75AA8">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sz w:val="20"/>
                <w:szCs w:val="24"/>
                <w:lang w:eastAsia="pl-PL"/>
              </w:rPr>
              <w:t>I GOSPODARKĄ NIERUCHOMOŚCIAMI</w:t>
            </w:r>
          </w:p>
        </w:tc>
      </w:tr>
      <w:tr w:rsidR="006F140B" w:rsidRPr="00C35CD1">
        <w:trPr>
          <w:cantSplit/>
          <w:trHeight w:val="336"/>
        </w:trPr>
        <w:tc>
          <w:tcPr>
            <w:tcW w:w="2269" w:type="dxa"/>
            <w:gridSpan w:val="14"/>
            <w:vMerge/>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F140B" w:rsidRPr="00C35CD1">
        <w:trPr>
          <w:cantSplit/>
          <w:trHeight w:val="80"/>
        </w:trPr>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r>
      <w:tr w:rsidR="00435BCE" w:rsidRPr="00C35CD1" w:rsidTr="00C75AA8">
        <w:trPr>
          <w:cantSplit/>
          <w:trHeight w:val="266"/>
        </w:trPr>
        <w:tc>
          <w:tcPr>
            <w:tcW w:w="284" w:type="dxa"/>
            <w:tcBorders>
              <w:right w:val="dotted" w:sz="4" w:space="0" w:color="auto"/>
            </w:tcBorders>
          </w:tcPr>
          <w:p w:rsidR="00435BCE" w:rsidRPr="009F1D0A" w:rsidRDefault="00435BCE"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bottom"/>
          </w:tcPr>
          <w:p w:rsidR="00435BCE" w:rsidRPr="009F1D0A" w:rsidRDefault="00435BCE" w:rsidP="00C75AA8">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vAlign w:val="bottom"/>
          </w:tcPr>
          <w:p w:rsidR="00435BCE" w:rsidRPr="009F1D0A" w:rsidRDefault="00435BCE" w:rsidP="00C75AA8">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vAlign w:val="bottom"/>
          </w:tcPr>
          <w:p w:rsidR="00435BCE" w:rsidRPr="009F1D0A" w:rsidRDefault="00435BCE" w:rsidP="00C75AA8">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b/>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435BCE" w:rsidRPr="00E15DEA" w:rsidRDefault="00435BCE" w:rsidP="00C75AA8">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vAlign w:val="bottom"/>
          </w:tcPr>
          <w:p w:rsidR="00435BCE" w:rsidRPr="00E15DEA" w:rsidRDefault="00435BCE" w:rsidP="00C75AA8">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435BCE" w:rsidRPr="00E15DEA" w:rsidRDefault="00435BCE" w:rsidP="00C75AA8">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435BCE" w:rsidRPr="00E15DEA" w:rsidRDefault="00435BCE" w:rsidP="00C75AA8">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0</w:t>
            </w:r>
          </w:p>
        </w:tc>
        <w:tc>
          <w:tcPr>
            <w:tcW w:w="243" w:type="dxa"/>
            <w:tcBorders>
              <w:top w:val="dotted" w:sz="4" w:space="0" w:color="auto"/>
              <w:left w:val="dotted" w:sz="4" w:space="0" w:color="auto"/>
              <w:bottom w:val="dotted" w:sz="4" w:space="0" w:color="auto"/>
              <w:right w:val="dotted" w:sz="4" w:space="0" w:color="auto"/>
            </w:tcBorders>
            <w:vAlign w:val="bottom"/>
          </w:tcPr>
          <w:p w:rsidR="00435BCE" w:rsidRPr="00E15DEA" w:rsidRDefault="00435BCE" w:rsidP="00C75AA8">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tc>
        <w:tc>
          <w:tcPr>
            <w:tcW w:w="8084" w:type="dxa"/>
            <w:tcBorders>
              <w:left w:val="dotted" w:sz="4" w:space="0" w:color="auto"/>
              <w:bottom w:val="dashed" w:sz="4" w:space="0" w:color="auto"/>
            </w:tcBorders>
            <w:vAlign w:val="bottom"/>
          </w:tcPr>
          <w:p w:rsidR="00435BCE" w:rsidRPr="00C75AA8" w:rsidRDefault="00435BCE" w:rsidP="00C75AA8">
            <w:pPr>
              <w:spacing w:before="60" w:after="0" w:line="240" w:lineRule="auto"/>
              <w:jc w:val="center"/>
              <w:rPr>
                <w:rFonts w:ascii="Times New Roman" w:eastAsia="Times New Roman" w:hAnsi="Times New Roman"/>
                <w:sz w:val="24"/>
                <w:szCs w:val="24"/>
                <w:lang w:eastAsia="pl-PL"/>
              </w:rPr>
            </w:pPr>
            <w:r w:rsidRPr="00C75AA8">
              <w:rPr>
                <w:rFonts w:ascii="Times New Roman" w:eastAsia="Times New Roman" w:hAnsi="Times New Roman"/>
                <w:b/>
                <w:sz w:val="24"/>
                <w:szCs w:val="24"/>
                <w:lang w:eastAsia="pl-PL"/>
              </w:rPr>
              <w:t>TECHNIK GEODETA</w:t>
            </w:r>
          </w:p>
        </w:tc>
      </w:tr>
      <w:tr w:rsidR="006F140B" w:rsidRPr="00C35CD1">
        <w:trPr>
          <w:cantSplit/>
          <w:trHeight w:val="266"/>
        </w:trPr>
        <w:tc>
          <w:tcPr>
            <w:tcW w:w="284" w:type="dxa"/>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CA47C1" w:rsidP="007C48BE">
      <w:pPr>
        <w:spacing w:after="0" w:line="240" w:lineRule="auto"/>
        <w:ind w:left="-142"/>
        <w:jc w:val="center"/>
        <w:rPr>
          <w:rFonts w:ascii="Times New Roman" w:eastAsia="Times New Roman" w:hAnsi="Times New Roman"/>
          <w:b/>
          <w:sz w:val="20"/>
          <w:szCs w:val="20"/>
          <w:lang w:eastAsia="pl-PL"/>
        </w:rPr>
      </w:pPr>
      <w:r w:rsidRPr="00CA47C1">
        <w:rPr>
          <w:rFonts w:ascii="Times New Roman" w:eastAsia="Times New Roman" w:hAnsi="Times New Roman"/>
          <w:noProof/>
          <w:sz w:val="20"/>
          <w:szCs w:val="24"/>
          <w:lang w:eastAsia="pl-PL"/>
        </w:rPr>
        <w:pict>
          <v:rect id="_x0000_s1026" style="position:absolute;left:0;text-align:left;margin-left:173.4pt;margin-top:2.5pt;width:5.1pt;height:6.6pt;z-index:251658240;mso-position-horizontal-relative:text;mso-position-vertical-relative:text" fillcolor="black [3213]" strokeweight=".25pt"/>
        </w:pic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pierwszy*  /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w:t>
      </w:r>
      <w:proofErr w:type="spellStart"/>
      <w:r w:rsidR="00045AE6" w:rsidRPr="009F1D0A">
        <w:rPr>
          <w:rFonts w:ascii="Times New Roman" w:eastAsia="Times New Roman" w:hAnsi="Times New Roman"/>
          <w:b/>
          <w:sz w:val="20"/>
          <w:szCs w:val="20"/>
          <w:lang w:eastAsia="pl-PL"/>
        </w:rPr>
        <w:t>kolejny*do</w:t>
      </w:r>
      <w:proofErr w:type="spellEnd"/>
      <w:r w:rsidR="00045AE6" w:rsidRPr="009F1D0A">
        <w:rPr>
          <w:rFonts w:ascii="Times New Roman" w:eastAsia="Times New Roman" w:hAnsi="Times New Roman"/>
          <w:b/>
          <w:sz w:val="20"/>
          <w:szCs w:val="20"/>
          <w:lang w:eastAsia="pl-PL"/>
        </w:rPr>
        <w:t xml:space="preserve"> części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pisemnej*, </w:t>
      </w:r>
      <w:r w:rsidR="00045AE6"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1B220C">
        <w:trPr>
          <w:trHeight w:val="397"/>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rsidTr="001B220C">
        <w:trPr>
          <w:trHeight w:val="680"/>
          <w:jc w:val="center"/>
        </w:trPr>
        <w:tc>
          <w:tcPr>
            <w:tcW w:w="4605" w:type="dxa"/>
            <w:tcBorders>
              <w:bottom w:val="single" w:sz="4" w:space="0" w:color="auto"/>
            </w:tcBorders>
            <w:vAlign w:val="bottom"/>
          </w:tcPr>
          <w:p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1B220C">
        <w:trPr>
          <w:trHeight w:val="1134"/>
          <w:jc w:val="center"/>
        </w:trPr>
        <w:tc>
          <w:tcPr>
            <w:tcW w:w="4605" w:type="dxa"/>
            <w:tcBorders>
              <w:top w:val="single" w:sz="4" w:space="0" w:color="auto"/>
              <w:bottom w:val="single" w:sz="4" w:space="0" w:color="auto"/>
            </w:tcBorders>
            <w:vAlign w:val="center"/>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D6" w:rsidRDefault="00B953D6" w:rsidP="003E13CD">
      <w:pPr>
        <w:spacing w:after="0" w:line="240" w:lineRule="auto"/>
      </w:pPr>
      <w:r>
        <w:separator/>
      </w:r>
    </w:p>
  </w:endnote>
  <w:endnote w:type="continuationSeparator" w:id="0">
    <w:p w:rsidR="00B953D6" w:rsidRDefault="00B953D6"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p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5D6240" w:rsidTr="005D6240">
          <w:tc>
            <w:tcPr>
              <w:tcW w:w="496" w:type="dxa"/>
              <w:vAlign w:val="center"/>
            </w:tcPr>
            <w:p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3A781C" w:rsidRDefault="00CA47C1" w:rsidP="005D6240">
        <w:pPr>
          <w:pStyle w:val="Stopka"/>
          <w:jc w:val="right"/>
        </w:pPr>
        <w:r>
          <w:fldChar w:fldCharType="begin"/>
        </w:r>
        <w:r w:rsidR="003A781C">
          <w:instrText>PAGE   \* MERGEFORMAT</w:instrText>
        </w:r>
        <w:r>
          <w:fldChar w:fldCharType="separate"/>
        </w:r>
        <w:r w:rsidR="00C75AA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D6" w:rsidRDefault="00B953D6" w:rsidP="003E13CD">
      <w:pPr>
        <w:spacing w:after="0" w:line="240" w:lineRule="auto"/>
      </w:pPr>
      <w:r>
        <w:separator/>
      </w:r>
    </w:p>
  </w:footnote>
  <w:footnote w:type="continuationSeparator" w:id="0">
    <w:p w:rsidR="00B953D6" w:rsidRDefault="00B953D6"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65D"/>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5BCE"/>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B51"/>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2C83"/>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0F99"/>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0E5"/>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140B"/>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1EA"/>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8FD"/>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3D6"/>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5AA8"/>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47C1"/>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D7949"/>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609"/>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1350"/>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0B9C"/>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217"/>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AF52-5463-48CE-A9B4-BE349094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1715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Mariusz</cp:lastModifiedBy>
  <cp:revision>13</cp:revision>
  <cp:lastPrinted>2020-08-18T14:08:00Z</cp:lastPrinted>
  <dcterms:created xsi:type="dcterms:W3CDTF">2020-08-25T08:16:00Z</dcterms:created>
  <dcterms:modified xsi:type="dcterms:W3CDTF">2020-09-09T06:40:00Z</dcterms:modified>
</cp:coreProperties>
</file>