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EF846" w14:textId="77777777" w:rsidR="0021239D" w:rsidRDefault="0021239D" w:rsidP="0021239D">
      <w:pPr>
        <w:pStyle w:val="NormalnyWeb"/>
        <w:shd w:val="clear" w:color="auto" w:fill="FFFFFF"/>
        <w:spacing w:before="0" w:beforeAutospacing="0" w:after="360" w:afterAutospacing="0"/>
        <w:rPr>
          <w:color w:val="141412"/>
        </w:rPr>
      </w:pPr>
      <w:bookmarkStart w:id="0" w:name="_GoBack"/>
      <w:bookmarkEnd w:id="0"/>
      <w:r>
        <w:rPr>
          <w:noProof/>
        </w:rPr>
        <w:drawing>
          <wp:anchor distT="0" distB="0" distL="114300" distR="114300" simplePos="0" relativeHeight="251658240" behindDoc="0" locked="0" layoutInCell="1" allowOverlap="1" wp14:anchorId="6B34B750" wp14:editId="606977F7">
            <wp:simplePos x="0" y="0"/>
            <wp:positionH relativeFrom="margin">
              <wp:align>left</wp:align>
            </wp:positionH>
            <wp:positionV relativeFrom="margin">
              <wp:align>top</wp:align>
            </wp:positionV>
            <wp:extent cx="2611755" cy="1990725"/>
            <wp:effectExtent l="19050" t="0" r="0" b="0"/>
            <wp:wrapSquare wrapText="bothSides"/>
            <wp:docPr id="1" name="Obraz 1" descr="Znalezione obrazy dla zapytania etw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etwinning"/>
                    <pic:cNvPicPr>
                      <a:picLocks noChangeAspect="1" noChangeArrowheads="1"/>
                    </pic:cNvPicPr>
                  </pic:nvPicPr>
                  <pic:blipFill>
                    <a:blip r:embed="rId4" cstate="print"/>
                    <a:srcRect/>
                    <a:stretch>
                      <a:fillRect/>
                    </a:stretch>
                  </pic:blipFill>
                  <pic:spPr bwMode="auto">
                    <a:xfrm>
                      <a:off x="0" y="0"/>
                      <a:ext cx="2611755" cy="1990725"/>
                    </a:xfrm>
                    <a:prstGeom prst="rect">
                      <a:avLst/>
                    </a:prstGeom>
                    <a:noFill/>
                    <a:ln w="9525">
                      <a:noFill/>
                      <a:miter lim="800000"/>
                      <a:headEnd/>
                      <a:tailEnd/>
                    </a:ln>
                  </pic:spPr>
                </pic:pic>
              </a:graphicData>
            </a:graphic>
          </wp:anchor>
        </w:drawing>
      </w:r>
    </w:p>
    <w:p w14:paraId="1CF76D79" w14:textId="77777777" w:rsidR="0021239D" w:rsidRDefault="0021239D" w:rsidP="0021239D">
      <w:pPr>
        <w:pStyle w:val="NormalnyWeb"/>
        <w:shd w:val="clear" w:color="auto" w:fill="FFFFFF"/>
        <w:spacing w:before="0" w:beforeAutospacing="0" w:after="360" w:afterAutospacing="0"/>
        <w:rPr>
          <w:color w:val="141412"/>
        </w:rPr>
      </w:pPr>
    </w:p>
    <w:p w14:paraId="5B2F7ED7" w14:textId="77777777" w:rsidR="0021239D" w:rsidRDefault="0021239D" w:rsidP="0021239D">
      <w:pPr>
        <w:pStyle w:val="NormalnyWeb"/>
        <w:shd w:val="clear" w:color="auto" w:fill="FFFFFF"/>
        <w:spacing w:before="0" w:beforeAutospacing="0" w:after="360" w:afterAutospacing="0"/>
        <w:rPr>
          <w:color w:val="141412"/>
        </w:rPr>
      </w:pPr>
    </w:p>
    <w:p w14:paraId="4821EDAC" w14:textId="77777777" w:rsidR="0021239D" w:rsidRPr="00F527E9" w:rsidRDefault="0021239D" w:rsidP="0021239D">
      <w:pPr>
        <w:pStyle w:val="NormalnyWeb"/>
        <w:keepNext/>
        <w:framePr w:dropCap="drop" w:lines="3" w:wrap="around" w:vAnchor="text" w:hAnchor="text"/>
        <w:shd w:val="clear" w:color="auto" w:fill="FFFFFF"/>
        <w:spacing w:before="0" w:beforeAutospacing="0" w:after="0" w:afterAutospacing="0" w:line="827" w:lineRule="exact"/>
        <w:textAlignment w:val="baseline"/>
        <w:rPr>
          <w:color w:val="141412"/>
          <w:position w:val="-10"/>
          <w:sz w:val="109"/>
        </w:rPr>
      </w:pPr>
      <w:r w:rsidRPr="00F527E9">
        <w:rPr>
          <w:color w:val="141412"/>
          <w:position w:val="-10"/>
          <w:sz w:val="109"/>
        </w:rPr>
        <w:t>U</w:t>
      </w:r>
    </w:p>
    <w:p w14:paraId="58A7CB15" w14:textId="77777777" w:rsidR="0021239D" w:rsidRPr="000A1B84" w:rsidRDefault="0021239D" w:rsidP="0021239D">
      <w:pPr>
        <w:pStyle w:val="NormalnyWeb"/>
        <w:shd w:val="clear" w:color="auto" w:fill="FFFFFF"/>
        <w:spacing w:before="0" w:beforeAutospacing="0" w:after="360" w:afterAutospacing="0"/>
        <w:rPr>
          <w:color w:val="141412"/>
        </w:rPr>
      </w:pPr>
      <w:r>
        <w:rPr>
          <w:color w:val="141412"/>
        </w:rPr>
        <w:t xml:space="preserve">Uczniowie SP 264 </w:t>
      </w:r>
      <w:r w:rsidRPr="000A1B84">
        <w:rPr>
          <w:color w:val="141412"/>
        </w:rPr>
        <w:t>działają w społe</w:t>
      </w:r>
      <w:r>
        <w:rPr>
          <w:color w:val="141412"/>
        </w:rPr>
        <w:t xml:space="preserve">czności </w:t>
      </w:r>
      <w:proofErr w:type="spellStart"/>
      <w:r>
        <w:rPr>
          <w:color w:val="141412"/>
        </w:rPr>
        <w:t>eTwinning</w:t>
      </w:r>
      <w:proofErr w:type="spellEnd"/>
      <w:r>
        <w:rPr>
          <w:color w:val="141412"/>
        </w:rPr>
        <w:t>. Biorą udział w realizacji </w:t>
      </w:r>
      <w:r w:rsidRPr="000A1B84">
        <w:rPr>
          <w:color w:val="141412"/>
        </w:rPr>
        <w:t xml:space="preserve">projektów o zróżnicowanej tematyce. Dzięki </w:t>
      </w:r>
      <w:proofErr w:type="spellStart"/>
      <w:r w:rsidRPr="000A1B84">
        <w:rPr>
          <w:color w:val="141412"/>
        </w:rPr>
        <w:t>eTwinnning</w:t>
      </w:r>
      <w:proofErr w:type="spellEnd"/>
      <w:r w:rsidRPr="000A1B84">
        <w:rPr>
          <w:color w:val="141412"/>
        </w:rPr>
        <w:t xml:space="preserve"> uczniowie mają możliwość nawiązania  kontaktu oraz współpracy</w:t>
      </w:r>
      <w:r>
        <w:rPr>
          <w:color w:val="141412"/>
        </w:rPr>
        <w:t xml:space="preserve"> z rówieśnikami z innych krajów </w:t>
      </w:r>
      <w:r w:rsidRPr="000A1B84">
        <w:rPr>
          <w:color w:val="141412"/>
        </w:rPr>
        <w:t>w Europie i nie tylko. Nauczyciele mogą dzielić się sw</w:t>
      </w:r>
      <w:r>
        <w:rPr>
          <w:color w:val="141412"/>
        </w:rPr>
        <w:t xml:space="preserve">oimi pomysłami i osiągnięciami. </w:t>
      </w:r>
      <w:r w:rsidRPr="000A1B84">
        <w:rPr>
          <w:color w:val="141412"/>
        </w:rPr>
        <w:t>To doskonały sposób na wzbogace</w:t>
      </w:r>
      <w:r>
        <w:rPr>
          <w:color w:val="141412"/>
        </w:rPr>
        <w:t xml:space="preserve">nie swojej wiedzy i możliwości. </w:t>
      </w:r>
      <w:r w:rsidRPr="000A1B84">
        <w:rPr>
          <w:color w:val="141412"/>
        </w:rPr>
        <w:t>Zachęcamy i zapraszamy do współpracy.</w:t>
      </w:r>
    </w:p>
    <w:p w14:paraId="3826B82D" w14:textId="77777777" w:rsidR="0021239D" w:rsidRPr="000A1B84" w:rsidRDefault="0021239D" w:rsidP="0021239D">
      <w:pPr>
        <w:shd w:val="clear" w:color="auto" w:fill="FFFFFF"/>
        <w:spacing w:after="360" w:line="240" w:lineRule="auto"/>
        <w:rPr>
          <w:rFonts w:ascii="Times New Roman" w:eastAsia="Times New Roman" w:hAnsi="Times New Roman" w:cs="Times New Roman"/>
          <w:color w:val="141412"/>
          <w:sz w:val="24"/>
          <w:szCs w:val="24"/>
          <w:lang w:val="pl-PL" w:eastAsia="pl-PL"/>
        </w:rPr>
      </w:pPr>
      <w:proofErr w:type="spellStart"/>
      <w:r w:rsidRPr="000A1B84">
        <w:rPr>
          <w:rFonts w:ascii="Times New Roman" w:eastAsia="Times New Roman" w:hAnsi="Times New Roman" w:cs="Times New Roman"/>
          <w:b/>
          <w:bCs/>
          <w:color w:val="141412"/>
          <w:sz w:val="24"/>
          <w:szCs w:val="24"/>
          <w:lang w:val="pl-PL" w:eastAsia="pl-PL"/>
        </w:rPr>
        <w:t>eTwinning</w:t>
      </w:r>
      <w:proofErr w:type="spellEnd"/>
      <w:r w:rsidRPr="000A1B84">
        <w:rPr>
          <w:rFonts w:ascii="Times New Roman" w:eastAsia="Times New Roman" w:hAnsi="Times New Roman" w:cs="Times New Roman"/>
          <w:color w:val="141412"/>
          <w:sz w:val="24"/>
          <w:szCs w:val="24"/>
          <w:lang w:val="pl-PL" w:eastAsia="pl-PL"/>
        </w:rPr>
        <w:t> to społeczność szkolna, gromadząca szkoły i przedszkola z całej Europy</w:t>
      </w:r>
      <w:r w:rsidRPr="000A1B84">
        <w:rPr>
          <w:rFonts w:ascii="Times New Roman" w:eastAsia="Times New Roman" w:hAnsi="Times New Roman" w:cs="Times New Roman"/>
          <w:color w:val="141412"/>
          <w:sz w:val="24"/>
          <w:szCs w:val="24"/>
          <w:lang w:val="pl-PL" w:eastAsia="pl-PL"/>
        </w:rPr>
        <w:br/>
        <w:t>(i nie tylko) współpracująca za pomocą mediów elektronicznych.</w:t>
      </w:r>
    </w:p>
    <w:p w14:paraId="40745E21" w14:textId="77777777" w:rsidR="0021239D" w:rsidRPr="000A1B84" w:rsidRDefault="0021239D" w:rsidP="0021239D">
      <w:pPr>
        <w:shd w:val="clear" w:color="auto" w:fill="FFFFFF"/>
        <w:spacing w:after="360" w:line="240" w:lineRule="auto"/>
        <w:rPr>
          <w:rFonts w:ascii="Times New Roman" w:eastAsia="Times New Roman" w:hAnsi="Times New Roman" w:cs="Times New Roman"/>
          <w:color w:val="141412"/>
          <w:sz w:val="24"/>
          <w:szCs w:val="24"/>
          <w:lang w:val="pl-PL" w:eastAsia="pl-PL"/>
        </w:rPr>
      </w:pPr>
      <w:r w:rsidRPr="000A1B84">
        <w:rPr>
          <w:rFonts w:ascii="Times New Roman" w:eastAsia="Times New Roman" w:hAnsi="Times New Roman" w:cs="Times New Roman"/>
          <w:color w:val="141412"/>
          <w:sz w:val="24"/>
          <w:szCs w:val="24"/>
          <w:lang w:val="pl-PL" w:eastAsia="pl-PL"/>
        </w:rPr>
        <w:t>Uczniowie i nauczyciele wykorzystują Internet we współpracy ponad granicami – współdziałają, wymieniają się informacjami i materiałami do nauki.</w:t>
      </w:r>
      <w:r w:rsidRPr="000A1B84">
        <w:rPr>
          <w:rFonts w:ascii="Times New Roman" w:eastAsia="Times New Roman" w:hAnsi="Times New Roman" w:cs="Times New Roman"/>
          <w:color w:val="141412"/>
          <w:sz w:val="24"/>
          <w:szCs w:val="24"/>
          <w:lang w:val="pl-PL" w:eastAsia="pl-PL"/>
        </w:rPr>
        <w:br/>
      </w:r>
      <w:proofErr w:type="spellStart"/>
      <w:r w:rsidRPr="000A1B84">
        <w:rPr>
          <w:rFonts w:ascii="Times New Roman" w:eastAsia="Times New Roman" w:hAnsi="Times New Roman" w:cs="Times New Roman"/>
          <w:color w:val="141412"/>
          <w:sz w:val="24"/>
          <w:szCs w:val="24"/>
          <w:lang w:val="pl-PL" w:eastAsia="pl-PL"/>
        </w:rPr>
        <w:t>eTwinning</w:t>
      </w:r>
      <w:proofErr w:type="spellEnd"/>
      <w:r w:rsidRPr="000A1B84">
        <w:rPr>
          <w:rFonts w:ascii="Times New Roman" w:eastAsia="Times New Roman" w:hAnsi="Times New Roman" w:cs="Times New Roman"/>
          <w:color w:val="141412"/>
          <w:sz w:val="24"/>
          <w:szCs w:val="24"/>
          <w:lang w:val="pl-PL" w:eastAsia="pl-PL"/>
        </w:rPr>
        <w:t xml:space="preserve"> poszerza zakres pedagogicznych możliwości oferowanych uczniom i nauczycielom, motywuje do nauki i otwarcia na Europę. Program zgromadził już niemal 400 tysięcy nauczycieli ze 160 tysięcy szkół, którzy łącznie pracują przy ponad 50 tysiącach różnorodnych projektów rocznie.</w:t>
      </w:r>
    </w:p>
    <w:p w14:paraId="4B4BF247" w14:textId="77777777" w:rsidR="0021239D" w:rsidRPr="0021239D" w:rsidRDefault="0021239D" w:rsidP="0021239D">
      <w:pPr>
        <w:rPr>
          <w:rFonts w:ascii="Times New Roman" w:hAnsi="Times New Roman" w:cs="Times New Roman"/>
          <w:sz w:val="24"/>
          <w:szCs w:val="24"/>
          <w:lang w:val="pl-PL"/>
        </w:rPr>
      </w:pPr>
      <w:r w:rsidRPr="000A1B84">
        <w:rPr>
          <w:rFonts w:ascii="Times New Roman" w:hAnsi="Times New Roman" w:cs="Times New Roman"/>
          <w:sz w:val="24"/>
          <w:szCs w:val="24"/>
          <w:lang w:val="pl-PL"/>
        </w:rPr>
        <w:t>W roku szkolnym 2019</w:t>
      </w:r>
      <w:r>
        <w:rPr>
          <w:rFonts w:ascii="Times New Roman" w:hAnsi="Times New Roman" w:cs="Times New Roman"/>
          <w:sz w:val="24"/>
          <w:szCs w:val="24"/>
          <w:lang w:val="pl-PL"/>
        </w:rPr>
        <w:t xml:space="preserve">/2020 realizujemy </w:t>
      </w:r>
      <w:r w:rsidRPr="000A1B84">
        <w:rPr>
          <w:rFonts w:ascii="Times New Roman" w:hAnsi="Times New Roman" w:cs="Times New Roman"/>
          <w:sz w:val="24"/>
          <w:szCs w:val="24"/>
          <w:lang w:val="pl-PL"/>
        </w:rPr>
        <w:t xml:space="preserve">projekt </w:t>
      </w:r>
      <w:proofErr w:type="spellStart"/>
      <w:r w:rsidRPr="000A1B84">
        <w:rPr>
          <w:rFonts w:ascii="Times New Roman" w:hAnsi="Times New Roman" w:cs="Times New Roman"/>
          <w:sz w:val="24"/>
          <w:szCs w:val="24"/>
          <w:lang w:val="pl-PL"/>
        </w:rPr>
        <w:t>eTwinning</w:t>
      </w:r>
      <w:proofErr w:type="spellEnd"/>
      <w:r w:rsidRPr="000A1B84">
        <w:rPr>
          <w:rFonts w:ascii="Times New Roman" w:hAnsi="Times New Roman" w:cs="Times New Roman"/>
          <w:sz w:val="24"/>
          <w:szCs w:val="24"/>
          <w:lang w:val="pl-PL"/>
        </w:rPr>
        <w:t xml:space="preserve"> pt. </w:t>
      </w:r>
      <w:r w:rsidRPr="0080337F">
        <w:rPr>
          <w:rFonts w:ascii="Times New Roman" w:hAnsi="Times New Roman" w:cs="Times New Roman"/>
          <w:b/>
          <w:sz w:val="24"/>
          <w:szCs w:val="24"/>
          <w:lang w:val="pl-PL"/>
        </w:rPr>
        <w:t>„</w:t>
      </w:r>
      <w:proofErr w:type="spellStart"/>
      <w:r w:rsidRPr="0080337F">
        <w:rPr>
          <w:rFonts w:ascii="Times New Roman" w:hAnsi="Times New Roman" w:cs="Times New Roman"/>
          <w:b/>
          <w:sz w:val="24"/>
          <w:szCs w:val="24"/>
          <w:lang w:val="pl-PL"/>
        </w:rPr>
        <w:t>Tree</w:t>
      </w:r>
      <w:proofErr w:type="spellEnd"/>
      <w:r w:rsidRPr="0080337F">
        <w:rPr>
          <w:rFonts w:ascii="Times New Roman" w:hAnsi="Times New Roman" w:cs="Times New Roman"/>
          <w:b/>
          <w:sz w:val="24"/>
          <w:szCs w:val="24"/>
          <w:lang w:val="pl-PL"/>
        </w:rPr>
        <w:t xml:space="preserve"> of English </w:t>
      </w:r>
      <w:proofErr w:type="spellStart"/>
      <w:r w:rsidRPr="0080337F">
        <w:rPr>
          <w:rFonts w:ascii="Times New Roman" w:hAnsi="Times New Roman" w:cs="Times New Roman"/>
          <w:b/>
          <w:sz w:val="24"/>
          <w:szCs w:val="24"/>
          <w:lang w:val="pl-PL"/>
        </w:rPr>
        <w:t>Words</w:t>
      </w:r>
      <w:proofErr w:type="spellEnd"/>
      <w:r w:rsidRPr="000A1B84">
        <w:rPr>
          <w:rFonts w:ascii="Times New Roman" w:hAnsi="Times New Roman" w:cs="Times New Roman"/>
          <w:sz w:val="24"/>
          <w:szCs w:val="24"/>
          <w:lang w:val="pl-PL"/>
        </w:rPr>
        <w:t>” współpracując ze szkoł</w:t>
      </w:r>
      <w:r>
        <w:rPr>
          <w:rFonts w:ascii="Times New Roman" w:hAnsi="Times New Roman" w:cs="Times New Roman"/>
          <w:sz w:val="24"/>
          <w:szCs w:val="24"/>
          <w:lang w:val="pl-PL"/>
        </w:rPr>
        <w:t>ami</w:t>
      </w:r>
      <w:r w:rsidRPr="000A1B84">
        <w:rPr>
          <w:rFonts w:ascii="Times New Roman" w:hAnsi="Times New Roman" w:cs="Times New Roman"/>
          <w:sz w:val="24"/>
          <w:szCs w:val="24"/>
          <w:lang w:val="pl-PL"/>
        </w:rPr>
        <w:t xml:space="preserve"> </w:t>
      </w:r>
      <w:r w:rsidR="00213D97">
        <w:rPr>
          <w:rFonts w:ascii="Times New Roman" w:hAnsi="Times New Roman" w:cs="Times New Roman"/>
          <w:sz w:val="24"/>
          <w:szCs w:val="24"/>
          <w:lang w:val="pl-PL"/>
        </w:rPr>
        <w:t>w Polsce,</w:t>
      </w:r>
      <w:r w:rsidRPr="000A1B84">
        <w:rPr>
          <w:rFonts w:ascii="Times New Roman" w:hAnsi="Times New Roman" w:cs="Times New Roman"/>
          <w:sz w:val="24"/>
          <w:szCs w:val="24"/>
          <w:lang w:val="pl-PL"/>
        </w:rPr>
        <w:t xml:space="preserve"> </w:t>
      </w:r>
      <w:r>
        <w:rPr>
          <w:rFonts w:ascii="Times New Roman" w:hAnsi="Times New Roman" w:cs="Times New Roman"/>
          <w:sz w:val="24"/>
          <w:szCs w:val="24"/>
          <w:lang w:val="pl-PL"/>
        </w:rPr>
        <w:t>Turcj</w:t>
      </w:r>
      <w:r w:rsidRPr="000A1B84">
        <w:rPr>
          <w:rFonts w:ascii="Times New Roman" w:hAnsi="Times New Roman" w:cs="Times New Roman"/>
          <w:sz w:val="24"/>
          <w:szCs w:val="24"/>
          <w:lang w:val="pl-PL"/>
        </w:rPr>
        <w:t>i</w:t>
      </w:r>
      <w:r>
        <w:rPr>
          <w:rFonts w:ascii="Times New Roman" w:hAnsi="Times New Roman" w:cs="Times New Roman"/>
          <w:sz w:val="24"/>
          <w:szCs w:val="24"/>
          <w:lang w:val="pl-PL"/>
        </w:rPr>
        <w:t>, Rumuni, Czechach,</w:t>
      </w:r>
      <w:r w:rsidR="00213D97">
        <w:rPr>
          <w:rFonts w:ascii="Times New Roman" w:hAnsi="Times New Roman" w:cs="Times New Roman"/>
          <w:sz w:val="24"/>
          <w:szCs w:val="24"/>
          <w:lang w:val="pl-PL"/>
        </w:rPr>
        <w:t xml:space="preserve"> Portugali oraz</w:t>
      </w:r>
      <w:r>
        <w:rPr>
          <w:rFonts w:ascii="Times New Roman" w:hAnsi="Times New Roman" w:cs="Times New Roman"/>
          <w:sz w:val="24"/>
          <w:szCs w:val="24"/>
          <w:lang w:val="pl-PL"/>
        </w:rPr>
        <w:t xml:space="preserve"> we Włoszech</w:t>
      </w:r>
      <w:r w:rsidRPr="000A1B84">
        <w:rPr>
          <w:rFonts w:ascii="Times New Roman" w:hAnsi="Times New Roman" w:cs="Times New Roman"/>
          <w:sz w:val="24"/>
          <w:szCs w:val="24"/>
          <w:lang w:val="pl-PL"/>
        </w:rPr>
        <w:t xml:space="preserve">. </w:t>
      </w:r>
      <w:r w:rsidRPr="0021239D">
        <w:rPr>
          <w:rFonts w:ascii="Times New Roman" w:hAnsi="Times New Roman" w:cs="Times New Roman"/>
          <w:sz w:val="24"/>
          <w:szCs w:val="24"/>
          <w:lang w:val="pl-PL"/>
        </w:rPr>
        <w:t>Głównym celem projektu jest nauka języka angielskiego z elementami zabawy, gier oraz rysunku.</w:t>
      </w:r>
      <w:r>
        <w:rPr>
          <w:rFonts w:ascii="Times New Roman" w:hAnsi="Times New Roman" w:cs="Times New Roman"/>
          <w:sz w:val="24"/>
          <w:szCs w:val="24"/>
          <w:lang w:val="pl-PL"/>
        </w:rPr>
        <w:t xml:space="preserve"> Uczniowie klasy 3c będą co miesiąc ozdabiać drzewa nowymi słówkami w języku angielskim, ich tłumaczeniami oraz rysunkami. </w:t>
      </w:r>
      <w:r w:rsidRPr="0021239D">
        <w:rPr>
          <w:rFonts w:ascii="Times New Roman" w:hAnsi="Times New Roman" w:cs="Times New Roman"/>
          <w:sz w:val="24"/>
          <w:szCs w:val="24"/>
          <w:lang w:val="pl-PL"/>
        </w:rPr>
        <w:t xml:space="preserve"> </w:t>
      </w:r>
    </w:p>
    <w:p w14:paraId="3B9A62E9" w14:textId="77777777" w:rsidR="0021239D" w:rsidRPr="00F527E9" w:rsidRDefault="0021239D" w:rsidP="0021239D">
      <w:pPr>
        <w:rPr>
          <w:rFonts w:ascii="Times New Roman" w:hAnsi="Times New Roman" w:cs="Times New Roman"/>
          <w:i/>
        </w:rPr>
      </w:pPr>
      <w:r w:rsidRPr="00F527E9">
        <w:rPr>
          <w:rFonts w:ascii="Times New Roman" w:hAnsi="Times New Roman" w:cs="Times New Roman"/>
          <w:i/>
        </w:rPr>
        <w:t>In this project young learners will learn new English words in a funny and effective way. Each partner pupils will learn the same words at the same time and make pictures of them and also they will write the meanings of English words in their native languages. Then they will prepare a tree(a real tree or a tree picture drawn by pupils) and decorate the tree with new English words, their pictures and their meanings in their native languages.</w:t>
      </w:r>
    </w:p>
    <w:p w14:paraId="2CD16BAC" w14:textId="77777777" w:rsidR="0021239D" w:rsidRPr="002630DA" w:rsidRDefault="0021239D" w:rsidP="0021239D">
      <w:pPr>
        <w:shd w:val="clear" w:color="auto" w:fill="FFFFFF"/>
        <w:spacing w:after="270" w:line="240" w:lineRule="auto"/>
        <w:rPr>
          <w:rFonts w:ascii="Times New Roman" w:eastAsia="Times New Roman" w:hAnsi="Times New Roman" w:cs="Times New Roman"/>
          <w:color w:val="000000" w:themeColor="text1"/>
          <w:sz w:val="24"/>
          <w:szCs w:val="24"/>
          <w:lang w:val="pl-PL" w:eastAsia="pl-PL"/>
        </w:rPr>
      </w:pPr>
      <w:r w:rsidRPr="000A1B84">
        <w:rPr>
          <w:rFonts w:ascii="Times New Roman" w:hAnsi="Times New Roman" w:cs="Times New Roman"/>
          <w:sz w:val="24"/>
          <w:szCs w:val="24"/>
          <w:lang w:val="pl-PL"/>
        </w:rPr>
        <w:t>W ramach</w:t>
      </w:r>
      <w:r>
        <w:rPr>
          <w:rFonts w:ascii="Times New Roman" w:hAnsi="Times New Roman" w:cs="Times New Roman"/>
          <w:sz w:val="24"/>
          <w:szCs w:val="24"/>
          <w:lang w:val="pl-PL"/>
        </w:rPr>
        <w:t xml:space="preserve"> zadań projektowych nauczyciele oraz uczniowie </w:t>
      </w:r>
      <w:r w:rsidRPr="000A1B84">
        <w:rPr>
          <w:rFonts w:ascii="Times New Roman" w:hAnsi="Times New Roman" w:cs="Times New Roman"/>
          <w:sz w:val="24"/>
          <w:szCs w:val="24"/>
          <w:lang w:val="pl-PL"/>
        </w:rPr>
        <w:t xml:space="preserve">zostali zarejestrowani </w:t>
      </w:r>
      <w:r w:rsidR="0080337F">
        <w:rPr>
          <w:rFonts w:ascii="Times New Roman" w:hAnsi="Times New Roman" w:cs="Times New Roman"/>
          <w:sz w:val="24"/>
          <w:szCs w:val="24"/>
          <w:lang w:val="pl-PL"/>
        </w:rPr>
        <w:t xml:space="preserve">i </w:t>
      </w:r>
      <w:r w:rsidRPr="000A1B84">
        <w:rPr>
          <w:rFonts w:ascii="Times New Roman" w:hAnsi="Times New Roman" w:cs="Times New Roman"/>
          <w:sz w:val="24"/>
          <w:szCs w:val="24"/>
          <w:lang w:val="pl-PL"/>
        </w:rPr>
        <w:t xml:space="preserve">zapoznani z platformą </w:t>
      </w:r>
      <w:proofErr w:type="spellStart"/>
      <w:r w:rsidRPr="000A1B84">
        <w:rPr>
          <w:rFonts w:ascii="Times New Roman" w:hAnsi="Times New Roman" w:cs="Times New Roman"/>
          <w:sz w:val="24"/>
          <w:szCs w:val="24"/>
          <w:lang w:val="pl-PL"/>
        </w:rPr>
        <w:t>TwinSpace</w:t>
      </w:r>
      <w:proofErr w:type="spellEnd"/>
      <w:r w:rsidRPr="000A1B84">
        <w:rPr>
          <w:rFonts w:ascii="Times New Roman" w:hAnsi="Times New Roman" w:cs="Times New Roman"/>
          <w:sz w:val="24"/>
          <w:szCs w:val="24"/>
          <w:lang w:val="pl-PL"/>
        </w:rPr>
        <w:t>, na której została stworzona stro</w:t>
      </w:r>
      <w:r>
        <w:rPr>
          <w:rFonts w:ascii="Times New Roman" w:hAnsi="Times New Roman" w:cs="Times New Roman"/>
          <w:sz w:val="24"/>
          <w:szCs w:val="24"/>
          <w:lang w:val="pl-PL"/>
        </w:rPr>
        <w:t>na projektu, gdzie umieszczane będą</w:t>
      </w:r>
      <w:r w:rsidRPr="000A1B84">
        <w:rPr>
          <w:rFonts w:ascii="Times New Roman" w:hAnsi="Times New Roman" w:cs="Times New Roman"/>
          <w:sz w:val="24"/>
          <w:szCs w:val="24"/>
          <w:lang w:val="pl-PL"/>
        </w:rPr>
        <w:t xml:space="preserve"> wszystkie prace uczniów. </w:t>
      </w:r>
      <w:r w:rsidRPr="0021239D">
        <w:rPr>
          <w:rFonts w:ascii="Times New Roman" w:hAnsi="Times New Roman" w:cs="Times New Roman"/>
          <w:sz w:val="24"/>
          <w:szCs w:val="24"/>
          <w:lang w:val="pl-PL"/>
        </w:rPr>
        <w:t xml:space="preserve">Za pomocą platformy wszyscy uczniowie i nauczyciele uczestniczący w projekcie, komunikują się i współpracują ze sobą. </w:t>
      </w:r>
      <w:r w:rsidR="0080337F">
        <w:rPr>
          <w:rFonts w:ascii="Times New Roman" w:hAnsi="Times New Roman" w:cs="Times New Roman"/>
          <w:sz w:val="24"/>
          <w:szCs w:val="24"/>
          <w:lang w:val="pl-PL"/>
        </w:rPr>
        <w:t>Na wstępie</w:t>
      </w:r>
      <w:r w:rsidRPr="0021239D">
        <w:rPr>
          <w:rFonts w:ascii="Times New Roman" w:hAnsi="Times New Roman" w:cs="Times New Roman"/>
          <w:sz w:val="24"/>
          <w:szCs w:val="24"/>
          <w:lang w:val="pl-PL"/>
        </w:rPr>
        <w:t xml:space="preserve"> </w:t>
      </w:r>
      <w:r>
        <w:rPr>
          <w:rFonts w:ascii="Times New Roman" w:hAnsi="Times New Roman" w:cs="Times New Roman"/>
          <w:sz w:val="24"/>
          <w:szCs w:val="24"/>
          <w:lang w:val="pl-PL"/>
        </w:rPr>
        <w:t>nauczyciele</w:t>
      </w:r>
      <w:r w:rsidRPr="0021239D">
        <w:rPr>
          <w:rFonts w:ascii="Times New Roman" w:hAnsi="Times New Roman" w:cs="Times New Roman"/>
          <w:sz w:val="24"/>
          <w:szCs w:val="24"/>
          <w:lang w:val="pl-PL"/>
        </w:rPr>
        <w:t xml:space="preserve"> </w:t>
      </w:r>
      <w:r>
        <w:rPr>
          <w:rFonts w:ascii="Times New Roman" w:hAnsi="Times New Roman" w:cs="Times New Roman"/>
          <w:sz w:val="24"/>
          <w:szCs w:val="24"/>
          <w:lang w:val="pl-PL"/>
        </w:rPr>
        <w:t xml:space="preserve">ze wszystkich szkół partnerskich przedstawili swoje szkoły, miasta oraz uczniów za pomocą </w:t>
      </w:r>
      <w:r w:rsidR="0080337F">
        <w:rPr>
          <w:rFonts w:ascii="Times New Roman" w:hAnsi="Times New Roman" w:cs="Times New Roman"/>
          <w:sz w:val="24"/>
          <w:szCs w:val="24"/>
          <w:lang w:val="pl-PL"/>
        </w:rPr>
        <w:t>zdjęć</w:t>
      </w:r>
      <w:r>
        <w:rPr>
          <w:rFonts w:ascii="Times New Roman" w:hAnsi="Times New Roman" w:cs="Times New Roman"/>
          <w:sz w:val="24"/>
          <w:szCs w:val="24"/>
          <w:lang w:val="pl-PL"/>
        </w:rPr>
        <w:t xml:space="preserve">, nagrań oraz krótkich opisów. </w:t>
      </w:r>
      <w:r w:rsidR="0080337F">
        <w:rPr>
          <w:rFonts w:ascii="Times New Roman" w:hAnsi="Times New Roman" w:cs="Times New Roman"/>
          <w:sz w:val="24"/>
          <w:szCs w:val="24"/>
          <w:lang w:val="pl-PL"/>
        </w:rPr>
        <w:t>Następnie</w:t>
      </w:r>
      <w:r w:rsidRPr="0021239D">
        <w:rPr>
          <w:rFonts w:ascii="Times New Roman" w:hAnsi="Times New Roman" w:cs="Times New Roman"/>
          <w:sz w:val="24"/>
          <w:szCs w:val="24"/>
          <w:lang w:val="pl-PL"/>
        </w:rPr>
        <w:t xml:space="preserve"> uczniowie </w:t>
      </w:r>
      <w:r>
        <w:rPr>
          <w:rFonts w:ascii="Times New Roman" w:hAnsi="Times New Roman" w:cs="Times New Roman"/>
          <w:sz w:val="24"/>
          <w:szCs w:val="24"/>
          <w:lang w:val="pl-PL"/>
        </w:rPr>
        <w:t>wszystkich krajów partnerskich nagrali krótki film z okazji Europejskiego Dnia Języków 2019</w:t>
      </w:r>
      <w:r w:rsidRPr="0021239D">
        <w:rPr>
          <w:rFonts w:ascii="Times New Roman" w:hAnsi="Times New Roman" w:cs="Times New Roman"/>
          <w:sz w:val="24"/>
          <w:szCs w:val="24"/>
          <w:lang w:val="pl-PL"/>
        </w:rPr>
        <w:t>.</w:t>
      </w:r>
      <w:r>
        <w:rPr>
          <w:rFonts w:ascii="Times New Roman" w:hAnsi="Times New Roman" w:cs="Times New Roman"/>
          <w:sz w:val="24"/>
          <w:szCs w:val="24"/>
          <w:lang w:val="pl-PL"/>
        </w:rPr>
        <w:t xml:space="preserve"> </w:t>
      </w:r>
      <w:r w:rsidR="0080337F">
        <w:rPr>
          <w:rFonts w:ascii="Times New Roman" w:eastAsia="Times New Roman" w:hAnsi="Times New Roman" w:cs="Times New Roman"/>
          <w:color w:val="000000" w:themeColor="text1"/>
          <w:sz w:val="24"/>
          <w:szCs w:val="24"/>
          <w:lang w:val="pl-PL" w:eastAsia="pl-PL"/>
        </w:rPr>
        <w:t>K</w:t>
      </w:r>
      <w:r>
        <w:rPr>
          <w:rFonts w:ascii="Times New Roman" w:eastAsia="Times New Roman" w:hAnsi="Times New Roman" w:cs="Times New Roman"/>
          <w:color w:val="000000" w:themeColor="text1"/>
          <w:sz w:val="24"/>
          <w:szCs w:val="24"/>
          <w:lang w:val="pl-PL" w:eastAsia="pl-PL"/>
        </w:rPr>
        <w:t xml:space="preserve">lasa </w:t>
      </w:r>
      <w:proofErr w:type="spellStart"/>
      <w:r>
        <w:rPr>
          <w:rFonts w:ascii="Times New Roman" w:eastAsia="Times New Roman" w:hAnsi="Times New Roman" w:cs="Times New Roman"/>
          <w:color w:val="000000" w:themeColor="text1"/>
          <w:sz w:val="24"/>
          <w:szCs w:val="24"/>
          <w:lang w:val="pl-PL" w:eastAsia="pl-PL"/>
        </w:rPr>
        <w:t>IIIc</w:t>
      </w:r>
      <w:proofErr w:type="spellEnd"/>
      <w:r>
        <w:rPr>
          <w:rFonts w:ascii="Times New Roman" w:eastAsia="Times New Roman" w:hAnsi="Times New Roman" w:cs="Times New Roman"/>
          <w:color w:val="000000" w:themeColor="text1"/>
          <w:sz w:val="24"/>
          <w:szCs w:val="24"/>
          <w:lang w:val="pl-PL" w:eastAsia="pl-PL"/>
        </w:rPr>
        <w:t xml:space="preserve"> wraz z innymi partnerskimi szkołami podjęła wyzwanie ,,</w:t>
      </w:r>
      <w:proofErr w:type="spellStart"/>
      <w:r>
        <w:rPr>
          <w:rFonts w:ascii="Times New Roman" w:eastAsia="Times New Roman" w:hAnsi="Times New Roman" w:cs="Times New Roman"/>
          <w:color w:val="000000" w:themeColor="text1"/>
          <w:sz w:val="24"/>
          <w:szCs w:val="24"/>
          <w:lang w:val="pl-PL" w:eastAsia="pl-PL"/>
        </w:rPr>
        <w:t>Tongue</w:t>
      </w:r>
      <w:proofErr w:type="spellEnd"/>
      <w:r>
        <w:rPr>
          <w:rFonts w:ascii="Times New Roman" w:eastAsia="Times New Roman" w:hAnsi="Times New Roman" w:cs="Times New Roman"/>
          <w:color w:val="000000" w:themeColor="text1"/>
          <w:sz w:val="24"/>
          <w:szCs w:val="24"/>
          <w:lang w:val="pl-PL" w:eastAsia="pl-PL"/>
        </w:rPr>
        <w:t xml:space="preserve"> Twister”. Uczniowie mieli za zadanie przedstawić się oraz powiedzieć dowolny łamaniec językowy w swoim ojczystym języku. </w:t>
      </w:r>
      <w:r w:rsidR="00B571D4">
        <w:rPr>
          <w:rFonts w:ascii="Times New Roman" w:hAnsi="Times New Roman" w:cs="Times New Roman"/>
          <w:sz w:val="24"/>
          <w:szCs w:val="24"/>
          <w:lang w:val="pl-PL"/>
        </w:rPr>
        <w:t>Zapraszamy do obejrzenia:</w:t>
      </w:r>
      <w:r w:rsidR="00B571D4" w:rsidRPr="0021239D">
        <w:rPr>
          <w:rFonts w:ascii="Times New Roman" w:eastAsia="Times New Roman" w:hAnsi="Times New Roman" w:cs="Times New Roman"/>
          <w:color w:val="000000" w:themeColor="text1"/>
          <w:sz w:val="24"/>
          <w:szCs w:val="24"/>
          <w:lang w:val="pl-PL" w:eastAsia="pl-PL"/>
        </w:rPr>
        <w:t xml:space="preserve"> </w:t>
      </w:r>
      <w:r w:rsidRPr="002630DA">
        <w:rPr>
          <w:rFonts w:ascii="Times New Roman" w:eastAsia="Times New Roman" w:hAnsi="Times New Roman" w:cs="Times New Roman"/>
          <w:color w:val="000000" w:themeColor="text1"/>
          <w:sz w:val="24"/>
          <w:szCs w:val="24"/>
          <w:u w:val="single"/>
          <w:lang w:val="pl-PL" w:eastAsia="pl-PL"/>
        </w:rPr>
        <w:t>https://youtu.be/GcJt4leYFBM</w:t>
      </w:r>
    </w:p>
    <w:p w14:paraId="791C75F4" w14:textId="77777777" w:rsidR="0021239D" w:rsidRPr="0021239D" w:rsidRDefault="00AA41B3" w:rsidP="0021239D">
      <w:pPr>
        <w:rPr>
          <w:rFonts w:ascii="Times New Roman" w:hAnsi="Times New Roman" w:cs="Times New Roman"/>
          <w:sz w:val="24"/>
          <w:szCs w:val="24"/>
          <w:lang w:val="pl-PL"/>
        </w:rPr>
      </w:pPr>
      <w:r>
        <w:rPr>
          <w:rFonts w:ascii="Times New Roman" w:hAnsi="Times New Roman" w:cs="Times New Roman"/>
          <w:noProof/>
          <w:sz w:val="24"/>
          <w:szCs w:val="24"/>
          <w:lang w:val="pl-PL" w:eastAsia="pl-PL"/>
        </w:rPr>
        <w:lastRenderedPageBreak/>
        <w:drawing>
          <wp:anchor distT="0" distB="0" distL="114300" distR="114300" simplePos="0" relativeHeight="251663360" behindDoc="1" locked="0" layoutInCell="1" allowOverlap="1" wp14:anchorId="492C1AF8" wp14:editId="3C136693">
            <wp:simplePos x="0" y="0"/>
            <wp:positionH relativeFrom="column">
              <wp:posOffset>-891540</wp:posOffset>
            </wp:positionH>
            <wp:positionV relativeFrom="paragraph">
              <wp:posOffset>-826770</wp:posOffset>
            </wp:positionV>
            <wp:extent cx="4311015" cy="4140835"/>
            <wp:effectExtent l="19050" t="0" r="0" b="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311015" cy="414083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pl-PL" w:eastAsia="pl-PL"/>
        </w:rPr>
        <w:drawing>
          <wp:anchor distT="0" distB="0" distL="114300" distR="114300" simplePos="0" relativeHeight="251659264" behindDoc="1" locked="0" layoutInCell="1" allowOverlap="1" wp14:anchorId="4F52DE02" wp14:editId="391BCCF1">
            <wp:simplePos x="0" y="0"/>
            <wp:positionH relativeFrom="column">
              <wp:posOffset>3397397</wp:posOffset>
            </wp:positionH>
            <wp:positionV relativeFrom="paragraph">
              <wp:posOffset>-826223</wp:posOffset>
            </wp:positionV>
            <wp:extent cx="3274699" cy="3289738"/>
            <wp:effectExtent l="19050" t="0" r="1901" b="0"/>
            <wp:wrapNone/>
            <wp:docPr id="4" name="Obraz 4" descr="C:\Users\pauli\Desktop\etwinning\Dodaj nagłów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i\Desktop\etwinning\Dodaj nagłówek.png"/>
                    <pic:cNvPicPr>
                      <a:picLocks noChangeAspect="1" noChangeArrowheads="1"/>
                    </pic:cNvPicPr>
                  </pic:nvPicPr>
                  <pic:blipFill>
                    <a:blip r:embed="rId6"/>
                    <a:srcRect/>
                    <a:stretch>
                      <a:fillRect/>
                    </a:stretch>
                  </pic:blipFill>
                  <pic:spPr bwMode="auto">
                    <a:xfrm>
                      <a:off x="0" y="0"/>
                      <a:ext cx="3274228" cy="3289264"/>
                    </a:xfrm>
                    <a:prstGeom prst="rect">
                      <a:avLst/>
                    </a:prstGeom>
                    <a:noFill/>
                    <a:ln w="9525">
                      <a:noFill/>
                      <a:miter lim="800000"/>
                      <a:headEnd/>
                      <a:tailEnd/>
                    </a:ln>
                  </pic:spPr>
                </pic:pic>
              </a:graphicData>
            </a:graphic>
          </wp:anchor>
        </w:drawing>
      </w:r>
      <w:r w:rsidR="0021239D" w:rsidRPr="0021239D">
        <w:rPr>
          <w:rFonts w:ascii="Times New Roman" w:hAnsi="Times New Roman" w:cs="Times New Roman"/>
          <w:sz w:val="24"/>
          <w:szCs w:val="24"/>
          <w:lang w:val="pl-PL"/>
        </w:rPr>
        <w:t xml:space="preserve"> </w:t>
      </w:r>
      <w:r w:rsidR="0021239D">
        <w:rPr>
          <w:rFonts w:ascii="Times New Roman" w:hAnsi="Times New Roman" w:cs="Times New Roman"/>
          <w:sz w:val="24"/>
          <w:szCs w:val="24"/>
          <w:lang w:val="pl-PL"/>
        </w:rPr>
        <w:t xml:space="preserve"> </w:t>
      </w:r>
    </w:p>
    <w:p w14:paraId="53E614FD" w14:textId="77777777" w:rsidR="00B571D4" w:rsidRDefault="00B571D4">
      <w:pPr>
        <w:rPr>
          <w:lang w:val="pl-PL"/>
        </w:rPr>
      </w:pPr>
    </w:p>
    <w:p w14:paraId="3CC017C9" w14:textId="77777777" w:rsidR="00B571D4" w:rsidRDefault="00B571D4" w:rsidP="00B571D4">
      <w:pPr>
        <w:rPr>
          <w:lang w:val="pl-PL"/>
        </w:rPr>
      </w:pPr>
    </w:p>
    <w:p w14:paraId="305D46BF" w14:textId="77777777" w:rsidR="00B571D4" w:rsidRDefault="00B571D4" w:rsidP="00B571D4">
      <w:pPr>
        <w:rPr>
          <w:lang w:val="pl-PL"/>
        </w:rPr>
      </w:pPr>
    </w:p>
    <w:p w14:paraId="056FE73B" w14:textId="77777777" w:rsidR="00B571D4" w:rsidRPr="00B571D4" w:rsidRDefault="00B571D4" w:rsidP="00B571D4">
      <w:pPr>
        <w:rPr>
          <w:lang w:val="pl-PL"/>
        </w:rPr>
      </w:pPr>
    </w:p>
    <w:p w14:paraId="31066DBE" w14:textId="77777777" w:rsidR="00B571D4" w:rsidRPr="00B571D4" w:rsidRDefault="00B571D4" w:rsidP="00B571D4">
      <w:pPr>
        <w:rPr>
          <w:lang w:val="pl-PL"/>
        </w:rPr>
      </w:pPr>
    </w:p>
    <w:p w14:paraId="5EACEB69" w14:textId="77777777" w:rsidR="00B571D4" w:rsidRPr="00B571D4" w:rsidRDefault="00B571D4" w:rsidP="00B571D4">
      <w:pPr>
        <w:rPr>
          <w:lang w:val="pl-PL"/>
        </w:rPr>
      </w:pPr>
    </w:p>
    <w:p w14:paraId="2AD00FBC" w14:textId="77777777" w:rsidR="00B571D4" w:rsidRPr="00B571D4" w:rsidRDefault="00AA41B3" w:rsidP="00B571D4">
      <w:pPr>
        <w:rPr>
          <w:lang w:val="pl-PL"/>
        </w:rPr>
      </w:pPr>
      <w:r>
        <w:rPr>
          <w:noProof/>
          <w:lang w:val="pl-PL" w:eastAsia="pl-PL"/>
        </w:rPr>
        <w:drawing>
          <wp:anchor distT="0" distB="0" distL="114300" distR="114300" simplePos="0" relativeHeight="251662336" behindDoc="1" locked="0" layoutInCell="1" allowOverlap="1" wp14:anchorId="7A9207B3" wp14:editId="4F3E492D">
            <wp:simplePos x="0" y="0"/>
            <wp:positionH relativeFrom="column">
              <wp:posOffset>3038344</wp:posOffset>
            </wp:positionH>
            <wp:positionV relativeFrom="paragraph">
              <wp:posOffset>196565</wp:posOffset>
            </wp:positionV>
            <wp:extent cx="3638550" cy="3993931"/>
            <wp:effectExtent l="19050" t="0" r="0" b="0"/>
            <wp:wrapNone/>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638550" cy="3993931"/>
                    </a:xfrm>
                    <a:prstGeom prst="rect">
                      <a:avLst/>
                    </a:prstGeom>
                    <a:noFill/>
                    <a:ln w="9525">
                      <a:noFill/>
                      <a:miter lim="800000"/>
                      <a:headEnd/>
                      <a:tailEnd/>
                    </a:ln>
                  </pic:spPr>
                </pic:pic>
              </a:graphicData>
            </a:graphic>
          </wp:anchor>
        </w:drawing>
      </w:r>
    </w:p>
    <w:p w14:paraId="0AF86B0E" w14:textId="77777777" w:rsidR="00B571D4" w:rsidRPr="00B571D4" w:rsidRDefault="00B571D4" w:rsidP="00B571D4">
      <w:pPr>
        <w:rPr>
          <w:lang w:val="pl-PL"/>
        </w:rPr>
      </w:pPr>
    </w:p>
    <w:p w14:paraId="772F9DB2" w14:textId="77777777" w:rsidR="00B571D4" w:rsidRPr="00B571D4" w:rsidRDefault="00B571D4" w:rsidP="00B571D4">
      <w:pPr>
        <w:rPr>
          <w:lang w:val="pl-PL"/>
        </w:rPr>
      </w:pPr>
    </w:p>
    <w:p w14:paraId="78C1BCE8" w14:textId="77777777" w:rsidR="00B571D4" w:rsidRPr="00B571D4" w:rsidRDefault="00AA41B3" w:rsidP="00B571D4">
      <w:pPr>
        <w:rPr>
          <w:lang w:val="pl-PL"/>
        </w:rPr>
      </w:pPr>
      <w:r>
        <w:rPr>
          <w:noProof/>
          <w:lang w:val="pl-PL" w:eastAsia="pl-PL"/>
        </w:rPr>
        <w:drawing>
          <wp:anchor distT="0" distB="0" distL="114300" distR="114300" simplePos="0" relativeHeight="251660288" behindDoc="1" locked="0" layoutInCell="1" allowOverlap="1" wp14:anchorId="238A1399" wp14:editId="031E9CAB">
            <wp:simplePos x="0" y="0"/>
            <wp:positionH relativeFrom="column">
              <wp:posOffset>-891255</wp:posOffset>
            </wp:positionH>
            <wp:positionV relativeFrom="paragraph">
              <wp:posOffset>78258</wp:posOffset>
            </wp:positionV>
            <wp:extent cx="3841772" cy="5391807"/>
            <wp:effectExtent l="19050" t="0" r="6328" b="0"/>
            <wp:wrapNone/>
            <wp:docPr id="5" name="Obraz 5" descr="C:\Users\pauli\Desktop\etwinning\The poster. Sp 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i\Desktop\etwinning\The poster. Sp 264.png"/>
                    <pic:cNvPicPr>
                      <a:picLocks noChangeAspect="1" noChangeArrowheads="1"/>
                    </pic:cNvPicPr>
                  </pic:nvPicPr>
                  <pic:blipFill>
                    <a:blip r:embed="rId8"/>
                    <a:srcRect/>
                    <a:stretch>
                      <a:fillRect/>
                    </a:stretch>
                  </pic:blipFill>
                  <pic:spPr bwMode="auto">
                    <a:xfrm>
                      <a:off x="0" y="0"/>
                      <a:ext cx="3841772" cy="5391807"/>
                    </a:xfrm>
                    <a:prstGeom prst="rect">
                      <a:avLst/>
                    </a:prstGeom>
                    <a:noFill/>
                    <a:ln w="9525">
                      <a:noFill/>
                      <a:miter lim="800000"/>
                      <a:headEnd/>
                      <a:tailEnd/>
                    </a:ln>
                  </pic:spPr>
                </pic:pic>
              </a:graphicData>
            </a:graphic>
          </wp:anchor>
        </w:drawing>
      </w:r>
    </w:p>
    <w:p w14:paraId="3B790B3D" w14:textId="77777777" w:rsidR="00B571D4" w:rsidRPr="00B571D4" w:rsidRDefault="00B571D4" w:rsidP="00B571D4">
      <w:pPr>
        <w:rPr>
          <w:lang w:val="pl-PL"/>
        </w:rPr>
      </w:pPr>
    </w:p>
    <w:p w14:paraId="2DB0FFD9" w14:textId="77777777" w:rsidR="00B571D4" w:rsidRPr="00B571D4" w:rsidRDefault="00B571D4" w:rsidP="00B571D4">
      <w:pPr>
        <w:rPr>
          <w:lang w:val="pl-PL"/>
        </w:rPr>
      </w:pPr>
    </w:p>
    <w:p w14:paraId="7A53F5C1" w14:textId="77777777" w:rsidR="00B571D4" w:rsidRPr="00B571D4" w:rsidRDefault="00B571D4" w:rsidP="00B571D4">
      <w:pPr>
        <w:rPr>
          <w:lang w:val="pl-PL"/>
        </w:rPr>
      </w:pPr>
    </w:p>
    <w:p w14:paraId="0207E9B9" w14:textId="77777777" w:rsidR="00B571D4" w:rsidRPr="00B571D4" w:rsidRDefault="00AA41B3" w:rsidP="00AA41B3">
      <w:pPr>
        <w:tabs>
          <w:tab w:val="left" w:pos="6339"/>
        </w:tabs>
        <w:rPr>
          <w:lang w:val="pl-PL"/>
        </w:rPr>
      </w:pPr>
      <w:r>
        <w:rPr>
          <w:lang w:val="pl-PL"/>
        </w:rPr>
        <w:tab/>
      </w:r>
    </w:p>
    <w:p w14:paraId="049E1462" w14:textId="77777777" w:rsidR="00B571D4" w:rsidRPr="00B571D4" w:rsidRDefault="00B571D4" w:rsidP="00B571D4">
      <w:pPr>
        <w:rPr>
          <w:lang w:val="pl-PL"/>
        </w:rPr>
      </w:pPr>
    </w:p>
    <w:p w14:paraId="3F80B398" w14:textId="77777777" w:rsidR="00B571D4" w:rsidRPr="00B571D4" w:rsidRDefault="00B571D4" w:rsidP="00B571D4">
      <w:pPr>
        <w:rPr>
          <w:lang w:val="pl-PL"/>
        </w:rPr>
      </w:pPr>
    </w:p>
    <w:p w14:paraId="47769D55" w14:textId="77777777" w:rsidR="00B571D4" w:rsidRPr="00B571D4" w:rsidRDefault="00B571D4" w:rsidP="00B571D4">
      <w:pPr>
        <w:rPr>
          <w:lang w:val="pl-PL"/>
        </w:rPr>
      </w:pPr>
    </w:p>
    <w:p w14:paraId="2C7EAF9B" w14:textId="77777777" w:rsidR="00B571D4" w:rsidRPr="00B571D4" w:rsidRDefault="00B571D4" w:rsidP="00B571D4">
      <w:pPr>
        <w:rPr>
          <w:lang w:val="pl-PL"/>
        </w:rPr>
      </w:pPr>
    </w:p>
    <w:p w14:paraId="13238C1A" w14:textId="77777777" w:rsidR="00B571D4" w:rsidRPr="00B571D4" w:rsidRDefault="00B571D4" w:rsidP="00B571D4">
      <w:pPr>
        <w:rPr>
          <w:lang w:val="pl-PL"/>
        </w:rPr>
      </w:pPr>
    </w:p>
    <w:p w14:paraId="55C27D2A" w14:textId="77777777" w:rsidR="00B571D4" w:rsidRPr="00B571D4" w:rsidRDefault="00AA41B3" w:rsidP="00B571D4">
      <w:pPr>
        <w:rPr>
          <w:lang w:val="pl-PL"/>
        </w:rPr>
      </w:pPr>
      <w:r>
        <w:rPr>
          <w:noProof/>
          <w:lang w:val="pl-PL" w:eastAsia="pl-PL"/>
        </w:rPr>
        <w:drawing>
          <wp:anchor distT="0" distB="0" distL="114300" distR="114300" simplePos="0" relativeHeight="251664384" behindDoc="1" locked="0" layoutInCell="1" allowOverlap="1" wp14:anchorId="486CF58E" wp14:editId="17153397">
            <wp:simplePos x="0" y="0"/>
            <wp:positionH relativeFrom="column">
              <wp:posOffset>3039745</wp:posOffset>
            </wp:positionH>
            <wp:positionV relativeFrom="paragraph">
              <wp:posOffset>73660</wp:posOffset>
            </wp:positionV>
            <wp:extent cx="3281045" cy="3194685"/>
            <wp:effectExtent l="19050" t="0" r="0" b="0"/>
            <wp:wrapNone/>
            <wp:docPr id="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281045" cy="3194685"/>
                    </a:xfrm>
                    <a:prstGeom prst="rect">
                      <a:avLst/>
                    </a:prstGeom>
                    <a:noFill/>
                    <a:ln w="9525">
                      <a:noFill/>
                      <a:miter lim="800000"/>
                      <a:headEnd/>
                      <a:tailEnd/>
                    </a:ln>
                  </pic:spPr>
                </pic:pic>
              </a:graphicData>
            </a:graphic>
          </wp:anchor>
        </w:drawing>
      </w:r>
    </w:p>
    <w:p w14:paraId="2148852F" w14:textId="77777777" w:rsidR="00B571D4" w:rsidRPr="00B571D4" w:rsidRDefault="00B571D4" w:rsidP="00B571D4">
      <w:pPr>
        <w:rPr>
          <w:lang w:val="pl-PL"/>
        </w:rPr>
      </w:pPr>
    </w:p>
    <w:p w14:paraId="762A1624" w14:textId="77777777" w:rsidR="00B571D4" w:rsidRPr="00B571D4" w:rsidRDefault="00B571D4" w:rsidP="00B571D4">
      <w:pPr>
        <w:rPr>
          <w:lang w:val="pl-PL"/>
        </w:rPr>
      </w:pPr>
    </w:p>
    <w:p w14:paraId="47A05A84" w14:textId="77777777" w:rsidR="00B571D4" w:rsidRPr="00B571D4" w:rsidRDefault="00B571D4" w:rsidP="00B571D4">
      <w:pPr>
        <w:rPr>
          <w:lang w:val="pl-PL"/>
        </w:rPr>
      </w:pPr>
    </w:p>
    <w:p w14:paraId="6DBD421B" w14:textId="77777777" w:rsidR="00B571D4" w:rsidRPr="00B571D4" w:rsidRDefault="00AA41B3" w:rsidP="00AA41B3">
      <w:pPr>
        <w:tabs>
          <w:tab w:val="left" w:pos="6985"/>
        </w:tabs>
        <w:rPr>
          <w:lang w:val="pl-PL"/>
        </w:rPr>
      </w:pPr>
      <w:r>
        <w:rPr>
          <w:lang w:val="pl-PL"/>
        </w:rPr>
        <w:tab/>
      </w:r>
    </w:p>
    <w:p w14:paraId="109E02F1" w14:textId="77777777" w:rsidR="00B571D4" w:rsidRDefault="00B571D4" w:rsidP="00B571D4">
      <w:pPr>
        <w:rPr>
          <w:lang w:val="pl-PL"/>
        </w:rPr>
      </w:pPr>
    </w:p>
    <w:p w14:paraId="18E39837" w14:textId="77777777" w:rsidR="000F015C" w:rsidRDefault="00B571D4" w:rsidP="00B571D4">
      <w:pPr>
        <w:tabs>
          <w:tab w:val="left" w:pos="5487"/>
        </w:tabs>
        <w:rPr>
          <w:lang w:val="pl-PL"/>
        </w:rPr>
      </w:pPr>
      <w:r>
        <w:rPr>
          <w:lang w:val="pl-PL"/>
        </w:rPr>
        <w:tab/>
      </w:r>
    </w:p>
    <w:p w14:paraId="6E534673" w14:textId="77777777" w:rsidR="00B571D4" w:rsidRDefault="00B571D4" w:rsidP="00B571D4">
      <w:pPr>
        <w:tabs>
          <w:tab w:val="left" w:pos="5487"/>
        </w:tabs>
        <w:rPr>
          <w:lang w:val="pl-PL"/>
        </w:rPr>
      </w:pPr>
      <w:r>
        <w:rPr>
          <w:noProof/>
          <w:lang w:val="pl-PL" w:eastAsia="pl-PL"/>
        </w:rPr>
        <w:lastRenderedPageBreak/>
        <w:drawing>
          <wp:anchor distT="0" distB="0" distL="114300" distR="114300" simplePos="0" relativeHeight="251661312" behindDoc="1" locked="0" layoutInCell="1" allowOverlap="1" wp14:anchorId="2368DAA9" wp14:editId="08993EB8">
            <wp:simplePos x="0" y="0"/>
            <wp:positionH relativeFrom="column">
              <wp:posOffset>17780</wp:posOffset>
            </wp:positionH>
            <wp:positionV relativeFrom="paragraph">
              <wp:posOffset>4318000</wp:posOffset>
            </wp:positionV>
            <wp:extent cx="5748655" cy="2790190"/>
            <wp:effectExtent l="19050" t="0" r="444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48655" cy="2790190"/>
                    </a:xfrm>
                    <a:prstGeom prst="rect">
                      <a:avLst/>
                    </a:prstGeom>
                    <a:noFill/>
                    <a:ln w="9525">
                      <a:noFill/>
                      <a:miter lim="800000"/>
                      <a:headEnd/>
                      <a:tailEnd/>
                    </a:ln>
                  </pic:spPr>
                </pic:pic>
              </a:graphicData>
            </a:graphic>
          </wp:anchor>
        </w:drawing>
      </w:r>
      <w:r>
        <w:rPr>
          <w:noProof/>
          <w:lang w:val="pl-PL" w:eastAsia="pl-PL"/>
        </w:rPr>
        <w:drawing>
          <wp:inline distT="0" distB="0" distL="0" distR="0" wp14:anchorId="7A07CA98" wp14:editId="17F41A70">
            <wp:extent cx="5738495" cy="4445635"/>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738495" cy="4445635"/>
                    </a:xfrm>
                    <a:prstGeom prst="rect">
                      <a:avLst/>
                    </a:prstGeom>
                    <a:noFill/>
                    <a:ln w="9525">
                      <a:noFill/>
                      <a:miter lim="800000"/>
                      <a:headEnd/>
                      <a:tailEnd/>
                    </a:ln>
                  </pic:spPr>
                </pic:pic>
              </a:graphicData>
            </a:graphic>
          </wp:inline>
        </w:drawing>
      </w:r>
    </w:p>
    <w:p w14:paraId="0BC2AD21" w14:textId="77777777" w:rsidR="00B571D4" w:rsidRPr="00B571D4" w:rsidRDefault="00B571D4" w:rsidP="00B571D4">
      <w:pPr>
        <w:rPr>
          <w:lang w:val="pl-PL"/>
        </w:rPr>
      </w:pPr>
    </w:p>
    <w:p w14:paraId="46788E80" w14:textId="77777777" w:rsidR="00B571D4" w:rsidRPr="00B571D4" w:rsidRDefault="00B571D4" w:rsidP="00B571D4">
      <w:pPr>
        <w:rPr>
          <w:lang w:val="pl-PL"/>
        </w:rPr>
      </w:pPr>
    </w:p>
    <w:p w14:paraId="19FF913B" w14:textId="77777777" w:rsidR="00B571D4" w:rsidRDefault="00B571D4" w:rsidP="00B571D4">
      <w:pPr>
        <w:rPr>
          <w:lang w:val="pl-PL"/>
        </w:rPr>
      </w:pPr>
    </w:p>
    <w:p w14:paraId="7C7337E8" w14:textId="77777777" w:rsidR="00B571D4" w:rsidRPr="00B571D4" w:rsidRDefault="00B571D4" w:rsidP="00B571D4">
      <w:pPr>
        <w:rPr>
          <w:lang w:val="pl-PL"/>
        </w:rPr>
      </w:pPr>
    </w:p>
    <w:sectPr w:rsidR="00B571D4" w:rsidRPr="00B571D4" w:rsidSect="000F01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39D"/>
    <w:rsid w:val="000B5F68"/>
    <w:rsid w:val="000F015C"/>
    <w:rsid w:val="0021239D"/>
    <w:rsid w:val="00213D97"/>
    <w:rsid w:val="00421AFA"/>
    <w:rsid w:val="00582041"/>
    <w:rsid w:val="007603C1"/>
    <w:rsid w:val="0080337F"/>
    <w:rsid w:val="00AA41B3"/>
    <w:rsid w:val="00B571D4"/>
    <w:rsid w:val="00BE4DD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1F469"/>
  <w15:docId w15:val="{4809E134-5161-4D24-82DB-4D84B0C2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21239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21239D"/>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Tekstdymka">
    <w:name w:val="Balloon Text"/>
    <w:basedOn w:val="Normalny"/>
    <w:link w:val="TekstdymkaZnak"/>
    <w:uiPriority w:val="99"/>
    <w:semiHidden/>
    <w:unhideWhenUsed/>
    <w:rsid w:val="0021239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123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386</Words>
  <Characters>2320</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Markiewicz</dc:creator>
  <cp:lastModifiedBy>Ja</cp:lastModifiedBy>
  <cp:revision>2</cp:revision>
  <dcterms:created xsi:type="dcterms:W3CDTF">2019-09-30T18:41:00Z</dcterms:created>
  <dcterms:modified xsi:type="dcterms:W3CDTF">2019-09-30T18:41:00Z</dcterms:modified>
</cp:coreProperties>
</file>