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F318" w14:textId="4D687458" w:rsidR="00C07327" w:rsidRDefault="00C07327" w:rsidP="00C07327">
      <w:pPr>
        <w:pStyle w:val="rdtytuzkwadratemzielonym"/>
        <w:spacing w:after="85"/>
        <w:ind w:left="0" w:firstLine="0"/>
        <w:rPr>
          <w:rFonts w:ascii="Times New Roman" w:hAnsi="Times New Roman" w:cs="Times New Roman"/>
          <w:sz w:val="32"/>
          <w:szCs w:val="32"/>
        </w:rPr>
      </w:pPr>
      <w:bookmarkStart w:id="0" w:name="_Hlk176810353"/>
      <w:r w:rsidRPr="00663E78">
        <w:rPr>
          <w:rFonts w:ascii="Times New Roman" w:hAnsi="Times New Roman" w:cs="Times New Roman"/>
          <w:sz w:val="32"/>
          <w:szCs w:val="32"/>
        </w:rPr>
        <w:t>Szczegółowe wymagania</w:t>
      </w:r>
      <w:r>
        <w:rPr>
          <w:rFonts w:ascii="Times New Roman" w:hAnsi="Times New Roman" w:cs="Times New Roman"/>
          <w:sz w:val="32"/>
          <w:szCs w:val="32"/>
        </w:rPr>
        <w:t xml:space="preserve"> z fizyki</w:t>
      </w:r>
      <w:r w:rsidRPr="00663E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dla klasy 7a </w:t>
      </w:r>
    </w:p>
    <w:p w14:paraId="32E4D954" w14:textId="77777777" w:rsidR="00C07327" w:rsidRDefault="00C07327" w:rsidP="00C07327">
      <w:pPr>
        <w:jc w:val="both"/>
      </w:pPr>
      <w:proofErr w:type="spellStart"/>
      <w:r>
        <w:t>Wymagania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stopień</w:t>
      </w:r>
      <w:proofErr w:type="spellEnd"/>
      <w:r>
        <w:t xml:space="preserve"> </w:t>
      </w:r>
      <w:proofErr w:type="spellStart"/>
      <w:r>
        <w:t>wyższy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rPr>
          <w:b/>
        </w:rPr>
        <w:t>dopuszczający</w:t>
      </w:r>
      <w:proofErr w:type="spellEnd"/>
      <w:r>
        <w:t xml:space="preserve"> </w:t>
      </w:r>
      <w:proofErr w:type="spellStart"/>
      <w:r>
        <w:t>obejmują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stopień</w:t>
      </w:r>
      <w:proofErr w:type="spellEnd"/>
      <w:r>
        <w:t xml:space="preserve"> </w:t>
      </w:r>
      <w:proofErr w:type="spellStart"/>
      <w:r>
        <w:rPr>
          <w:b/>
        </w:rPr>
        <w:t>poprzedni</w:t>
      </w:r>
      <w:proofErr w:type="spellEnd"/>
      <w:r>
        <w:t>.</w:t>
      </w:r>
    </w:p>
    <w:p w14:paraId="10723DDD" w14:textId="77777777" w:rsidR="00C07327" w:rsidRDefault="00C07327" w:rsidP="00C07327">
      <w:pPr>
        <w:jc w:val="both"/>
      </w:pPr>
      <w:r w:rsidRPr="007F2849">
        <w:rPr>
          <w:b/>
        </w:rPr>
        <w:t xml:space="preserve"> </w:t>
      </w:r>
      <w:proofErr w:type="spellStart"/>
      <w:r>
        <w:rPr>
          <w:b/>
        </w:rPr>
        <w:t>Wymagania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celującą</w:t>
      </w:r>
      <w:proofErr w:type="spellEnd"/>
      <w:r>
        <w:t xml:space="preserve"> </w:t>
      </w:r>
      <w:proofErr w:type="spellStart"/>
      <w:r>
        <w:t>obejmują</w:t>
      </w:r>
      <w:proofErr w:type="spellEnd"/>
      <w:r>
        <w:t xml:space="preserve"> </w:t>
      </w:r>
      <w:proofErr w:type="spellStart"/>
      <w:r>
        <w:t>stosowanie</w:t>
      </w:r>
      <w:proofErr w:type="spellEnd"/>
      <w:r>
        <w:t xml:space="preserve"> </w:t>
      </w:r>
      <w:proofErr w:type="spellStart"/>
      <w:r>
        <w:t>przyswojonych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i</w:t>
      </w:r>
      <w:proofErr w:type="spellEnd"/>
      <w:r>
        <w:t> </w:t>
      </w:r>
      <w:proofErr w:type="spellStart"/>
      <w:r>
        <w:t>umiejętności</w:t>
      </w:r>
      <w:proofErr w:type="spellEnd"/>
      <w:r>
        <w:t xml:space="preserve"> w </w:t>
      </w:r>
      <w:proofErr w:type="spellStart"/>
      <w:r>
        <w:t>sytuacjach</w:t>
      </w:r>
      <w:proofErr w:type="spellEnd"/>
      <w:r>
        <w:t xml:space="preserve"> </w:t>
      </w:r>
      <w:proofErr w:type="spellStart"/>
      <w:r>
        <w:t>trudnych</w:t>
      </w:r>
      <w:proofErr w:type="spellEnd"/>
      <w:r>
        <w:t xml:space="preserve">, </w:t>
      </w:r>
      <w:proofErr w:type="spellStart"/>
      <w:r>
        <w:t>złożonych</w:t>
      </w:r>
      <w:proofErr w:type="spellEnd"/>
      <w:r>
        <w:t xml:space="preserve"> </w:t>
      </w:r>
      <w:proofErr w:type="spellStart"/>
      <w:r>
        <w:t>i</w:t>
      </w:r>
      <w:proofErr w:type="spellEnd"/>
      <w:r>
        <w:t> </w:t>
      </w:r>
      <w:proofErr w:type="spellStart"/>
      <w:r>
        <w:t>nietypowych</w:t>
      </w:r>
      <w:proofErr w:type="spellEnd"/>
      <w:r>
        <w:t>.</w:t>
      </w:r>
    </w:p>
    <w:p w14:paraId="09BC12AB" w14:textId="77777777" w:rsidR="00C07327" w:rsidRDefault="00C07327" w:rsidP="00C0732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Symbolem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14:paraId="59A53C7F" w14:textId="7FEA0345"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14:paraId="3F9E132F" w14:textId="77777777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EBD7D" w14:textId="77777777"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826B8" w14:textId="77777777"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25788" w14:textId="77777777"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4CB75" w14:textId="77777777"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14:paraId="364685A2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14:paraId="2E52B716" w14:textId="77777777"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14:paraId="2CA7942B" w14:textId="77777777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A816BFF" w14:textId="77777777"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14:paraId="6218EECD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14:paraId="718E0E27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14:paraId="71C1ECA5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14:paraId="37A06729" w14:textId="77777777"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14:paraId="1FA2550E" w14:textId="77777777"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14:paraId="31A5C6AA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14:paraId="3FC333A9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14:paraId="3EA1B44F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14:paraId="5C8F1357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14:paraId="77E5C5DF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14:paraId="44E4F0FA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14:paraId="1DFD6F21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14:paraId="1E9D0355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wykonuje doświadczenie (badanie </w:t>
            </w:r>
            <w:r w:rsidRPr="00C127F1">
              <w:lastRenderedPageBreak/>
              <w:t>rozciągania gumki lub sprężyny), korzystając z jego opisu</w:t>
            </w:r>
          </w:p>
          <w:p w14:paraId="08958C27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14:paraId="6C2E7774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14:paraId="4DA97B53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14:paraId="79ED056D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14:paraId="14F6247B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14:paraId="41E23C27" w14:textId="77777777"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1F2A8A39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3E056F52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14:paraId="718C629F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doświadczenie</w:t>
            </w:r>
          </w:p>
          <w:p w14:paraId="31B052B1" w14:textId="77777777"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14:paraId="54611D8D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14:paraId="2CB78E7A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14:paraId="18E1B983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14:paraId="26968C3E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14:paraId="788EDC18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14:paraId="1B9E800E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14:paraId="2AA34BF7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>zaokrągla wartości wielkości fizycznych do podanej liczby cyfr znaczących</w:t>
            </w:r>
          </w:p>
          <w:p w14:paraId="55A60305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14:paraId="5CCEAAC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14:paraId="7F7BB8C9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14:paraId="486D054F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skierowanego (wektor); wskazuje wartość, kierunek i zwrot wektora siły</w:t>
            </w:r>
          </w:p>
          <w:p w14:paraId="19717F25" w14:textId="77777777"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14:paraId="322760F2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14:paraId="2BBEE7BA" w14:textId="77777777"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14:paraId="55CC8CCE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14:paraId="2342AA8E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14:paraId="4F95DCC1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14:paraId="4342C9C8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14:paraId="7443C62F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14:paraId="6716F2AE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14:paraId="7668F5EB" w14:textId="77777777"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14:paraId="33AF2A1D" w14:textId="77777777"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61EF6A2F" w14:textId="77777777"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 xml:space="preserve">opisuje przebieg przeprowadzonego </w:t>
            </w:r>
            <w:r w:rsidRPr="00C127F1">
              <w:lastRenderedPageBreak/>
              <w:t>doświadczenia (wyróżnia kluczowe kroki i sposób postępowania, wskazuje rolę użytych przyrządów, ilustruje wyniki)</w:t>
            </w:r>
          </w:p>
          <w:p w14:paraId="38C96A23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14:paraId="21F98B1F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14:paraId="7D5AE5E5" w14:textId="77777777"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14:paraId="233286E4" w14:textId="77777777"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14:paraId="646DA6AD" w14:textId="77777777"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14:paraId="5DA0307C" w14:textId="77777777"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570E5A1" w14:textId="77777777"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14:paraId="37263080" w14:textId="77777777"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14:paraId="4F1F5E4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14:paraId="01702049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14:paraId="4593523B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14:paraId="3FC686BD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14:paraId="3E2BD5C7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14:paraId="32B51A52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14:paraId="68BF8C4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14:paraId="1774C354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14:paraId="757630F3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 xml:space="preserve">zaokrąglony do zadanej liczby cyfr </w:t>
            </w:r>
            <w:r w:rsidR="004608C5" w:rsidRPr="004608C5">
              <w:lastRenderedPageBreak/>
              <w:t>znaczących</w:t>
            </w:r>
          </w:p>
          <w:p w14:paraId="5240C666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14:paraId="1A081518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14:paraId="431DEB9F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14:paraId="6DE50B8D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14:paraId="06F9036E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14:paraId="1A055952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14:paraId="5A4067C5" w14:textId="77777777"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14:paraId="73D9C741" w14:textId="77777777"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4BE0EE4" w14:textId="77777777"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0A4DE120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14:paraId="68C2471D" w14:textId="77777777"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14:paraId="002F101C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14:paraId="2889BD38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14:paraId="472CC5EA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14:paraId="1BB18F8E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14:paraId="05DD037F" w14:textId="77777777"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14:paraId="0ADBC880" w14:textId="77777777"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A65C11" w14:paraId="7F2BB54A" w14:textId="77777777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14:paraId="33EBFBE8" w14:textId="77777777"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14:paraId="367B2B67" w14:textId="77777777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AD6D90F" w14:textId="77777777"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14:paraId="2F51F3FC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14:paraId="7609D4B9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14:paraId="7232B6AA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14:paraId="1E968288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14:paraId="0F1A6F1B" w14:textId="77777777"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14:paraId="04250E2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14:paraId="1C9D334F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rozróżnia substancje kruche, sprężyste </w:t>
            </w:r>
            <w:r w:rsidRPr="00C127F1">
              <w:lastRenderedPageBreak/>
              <w:t>i plastyczne; podaje przykłady ciał plastycznych, sprężystych, kruchych</w:t>
            </w:r>
          </w:p>
          <w:p w14:paraId="55C60D34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14:paraId="29F563E0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14:paraId="46055600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14:paraId="55C11EBB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14:paraId="6CC4D8E0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14:paraId="56C10D9F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14:paraId="47347D87" w14:textId="77777777"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14:paraId="43C08C0B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14:paraId="4CC96055" w14:textId="77777777"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14:paraId="64816AA7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53E57756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14:paraId="252002F3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14:paraId="581DDC8C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14:paraId="0CA2D083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14:paraId="5D25E969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14:paraId="1278475A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14:paraId="2B55F1E2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lastRenderedPageBreak/>
              <w:t>ilustruje istnienie sił spójności i w tym kontekście opisuje zjawisko napięcia powierzchniowego (na wybranym przykładzie)</w:t>
            </w:r>
          </w:p>
          <w:p w14:paraId="1B2D28B2" w14:textId="77777777"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14:paraId="2E7EF3FB" w14:textId="77777777"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14:paraId="5762AA51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14:paraId="7F2CBFDC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14:paraId="72C96456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14:paraId="331B3C8A" w14:textId="77777777"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14:paraId="36EE595E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14:paraId="70E73FD1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14:paraId="72881881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14:paraId="6A20F623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14:paraId="0D8F7E80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14:paraId="54F4A98C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14:paraId="491950C7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</w:t>
            </w:r>
            <w:r w:rsidRPr="00C127F1">
              <w:lastRenderedPageBreak/>
              <w:t xml:space="preserve">kluczowe dla opisywanego zjawiska bądź problemu </w:t>
            </w:r>
          </w:p>
          <w:p w14:paraId="6B3CB1DD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14:paraId="128067BF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14:paraId="6318B29F" w14:textId="77777777"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14:paraId="45896C5B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14:paraId="440EBCCB" w14:textId="77777777"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14:paraId="046D9A81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14:paraId="7BCD09C5" w14:textId="77777777"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14:paraId="03FCD2A4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14:paraId="15298BA9" w14:textId="77777777"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5DFA111" w14:textId="77777777"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14:paraId="1F32FEBE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14:paraId="0263725A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14:paraId="3C26AA6E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14:paraId="32651F99" w14:textId="77777777"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oddziaływań międzycząsteczkowych</w:t>
            </w:r>
          </w:p>
          <w:p w14:paraId="6C79EEB2" w14:textId="77777777"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14:paraId="1CC712C2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wyjaśnia, że podział na ciała sprężyste, plastyczne i kruche jest podziałem nieostrym; posługuje się pojęciem twardości </w:t>
            </w:r>
            <w:r w:rsidRPr="00C127F1">
              <w:lastRenderedPageBreak/>
              <w:t>minerałów</w:t>
            </w:r>
          </w:p>
          <w:p w14:paraId="1C276C21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14:paraId="2F6BE4B0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14:paraId="5930FE57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14:paraId="479A379B" w14:textId="77777777"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14:paraId="025413A6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14:paraId="6E826EB7" w14:textId="77777777"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14:paraId="1CDE5128" w14:textId="77777777"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14:paraId="17DC1A84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14:paraId="71F1E928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14:paraId="688A8E01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6769A8D" w14:textId="77777777"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14:paraId="2F13D310" w14:textId="77777777"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14:paraId="2694DD5D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14:paraId="37FCF661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14:paraId="7E84A68D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14:paraId="41F65BB8" w14:textId="77777777"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14:paraId="23297C49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</w:t>
            </w:r>
            <w:r w:rsidRPr="00C127F1">
              <w:lastRenderedPageBreak/>
              <w:t xml:space="preserve">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14:paraId="0991B937" w14:textId="77777777"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14:paraId="705C6C85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3CDFA4" w14:textId="77777777"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14:paraId="5C386B54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4BC1145" w14:textId="77777777"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14:paraId="5DEF4DB8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rozpoznaje i nazywa siły ciężkości i nacisku, podaje ich przykłady w różnych sytuacjach praktycznych (w otaczającej rzeczywistości); </w:t>
            </w:r>
            <w:r w:rsidRPr="00C127F1">
              <w:lastRenderedPageBreak/>
              <w:t>wskazuje przykłady z życia codziennego obrazujące działanie siły nacisku</w:t>
            </w:r>
          </w:p>
          <w:p w14:paraId="40857AE3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14:paraId="5BC837A5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14:paraId="2B0BA556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14:paraId="78D29966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14:paraId="4253D0FF" w14:textId="77777777"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14:paraId="248592B1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14:paraId="335951CA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14:paraId="04A382C9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14:paraId="0FDD08AD" w14:textId="77777777"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14:paraId="2DA29C68" w14:textId="77777777"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14:paraId="5257072A" w14:textId="77777777"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14:paraId="6FBAB7BD" w14:textId="77777777"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927B38F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3320765A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14:paraId="7F6928C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14:paraId="004DF1C0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>posługuje się pojęciem ciśnienia w cieczach i gazach wraz z jego jednostką; posługuje się pojęciem ciśnienia hydrostatycznego i atmosferycznego</w:t>
            </w:r>
          </w:p>
          <w:p w14:paraId="494000AE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14:paraId="3766FA51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14:paraId="049DB4E5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14:paraId="313162E6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14:paraId="4EABE3C0" w14:textId="77777777"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14:paraId="334D208E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14:paraId="30E6BF5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14:paraId="1F46C7E5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14:paraId="796F4F84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14:paraId="3E4A650D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14:paraId="4713855B" w14:textId="77777777"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14:paraId="52EFC189" w14:textId="77777777"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zaokrąglony do zadanej liczby cyfr znaczących</w:t>
            </w:r>
            <w:r w:rsidRPr="0011106B">
              <w:t xml:space="preserve"> </w:t>
            </w:r>
          </w:p>
          <w:p w14:paraId="52E0779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14:paraId="0857C481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14:paraId="2A1A3FA3" w14:textId="77777777"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14:paraId="4C082196" w14:textId="77777777"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lastRenderedPageBreak/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6EFD5B5E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14:paraId="08A72A3A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14:paraId="100B96F7" w14:textId="77777777"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14:paraId="27AB356F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14:paraId="6E2DA389" w14:textId="77777777"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14:paraId="67E7B228" w14:textId="77777777"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14:paraId="3EAA9E3E" w14:textId="77777777"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2859813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4A27EBCA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14:paraId="788D8AE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wyjaśnia zależność ciśnienia </w:t>
            </w:r>
            <w:r w:rsidRPr="00C127F1">
              <w:lastRenderedPageBreak/>
              <w:t>atmosferycznego od wysokości nad poziomem morza</w:t>
            </w:r>
          </w:p>
          <w:p w14:paraId="6915EC85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14:paraId="091FA43A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14:paraId="1DEC0CDB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14:paraId="03B5E17D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14:paraId="7398272A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14:paraId="2F235D49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14:paraId="7ABE8A10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14:paraId="7AC39220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14:paraId="3BC9E1D1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14:paraId="4AE8E312" w14:textId="77777777"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znaczących</w:t>
            </w:r>
          </w:p>
          <w:p w14:paraId="635C02B4" w14:textId="77777777"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</w:t>
            </w:r>
            <w:r w:rsidRPr="00C127F1">
              <w:lastRenderedPageBreak/>
              <w:t xml:space="preserve">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14:paraId="5BE09313" w14:textId="77777777"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1771804" w14:textId="77777777"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14:paraId="60E142AB" w14:textId="77777777"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uzasadnia, kiedy ciało tonie, kiedy pływa częściowo zanurzone w cieczy i kiedy pływa całkowicie w niej zanurzone, </w:t>
            </w:r>
            <w:r w:rsidRPr="00C127F1">
              <w:lastRenderedPageBreak/>
              <w:t>korzystając z wzorów na siły wyporu i ciężkości oraz gęstość</w:t>
            </w:r>
          </w:p>
          <w:p w14:paraId="3CC78592" w14:textId="77777777"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14:paraId="4D5BF7A6" w14:textId="77777777"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</w:tr>
      <w:tr w:rsidR="00760232" w14:paraId="1E37A840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A4F0D" w14:textId="77777777"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14:paraId="1B516080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83E62E9" w14:textId="77777777"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14:paraId="6C655F4E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14:paraId="08062B4D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14:paraId="6FB7D51A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odróżnia ruch prostoliniowy od ruchu krzywoliniowego; podaje przykłady ruchów: prostoliniowego i krzywoliniowego</w:t>
            </w:r>
          </w:p>
          <w:p w14:paraId="7A77461F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14:paraId="4CCA00E2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14:paraId="7C90AE0C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14:paraId="5571FB4B" w14:textId="77777777"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14:paraId="10C24CAF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14:paraId="09048049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14:paraId="0CBA3887" w14:textId="77777777"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14:paraId="5F175BDF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14:paraId="1E2C6922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 xml:space="preserve">identyfikuje rodzaj ruchu na podstawie </w:t>
            </w:r>
            <w:r w:rsidRPr="00C127F1">
              <w:lastRenderedPageBreak/>
              <w:t>wykresów zależności drogi, prędkości i przyspieszenia od czasu; rozpoznaje proporcjonalność prostą</w:t>
            </w:r>
          </w:p>
          <w:p w14:paraId="28C9FF24" w14:textId="77777777"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14:paraId="684DCDFC" w14:textId="77777777"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14:paraId="0BE42872" w14:textId="77777777"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AF06678" w14:textId="77777777"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14:paraId="0397E742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14:paraId="758F8466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14:paraId="1DD72A74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</w:t>
            </w:r>
            <w:r w:rsidRPr="00C127F1">
              <w:lastRenderedPageBreak/>
              <w:t xml:space="preserve">jednostki; oblicza i zapisuje wynik </w:t>
            </w:r>
            <w:r w:rsidR="004608C5" w:rsidRPr="004608C5">
              <w:t>zaokrąglony do zadanej liczby cyfr znaczących</w:t>
            </w:r>
          </w:p>
          <w:p w14:paraId="62845F1B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14:paraId="0B418D24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14:paraId="6CD05AFE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14:paraId="103FB5F7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14:paraId="77348996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14:paraId="358F3CEC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26D8D1C1" wp14:editId="66F3B114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14:paraId="53210645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34FA6B6B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analizuje wykresy zależności prędkości i przyspieszenia od czasu dla ruchu prostoliniowego </w:t>
            </w:r>
            <w:r w:rsidRPr="00C127F1">
              <w:lastRenderedPageBreak/>
              <w:t>jednostajnie przyspieszonego; porównuje ruchy na podstawie nachylenia wykresu prędkości do osi czasu</w:t>
            </w:r>
          </w:p>
          <w:p w14:paraId="05F7C65C" w14:textId="77777777"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14:paraId="0D816CC6" w14:textId="77777777"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14:paraId="3936A7FE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14:paraId="00D7A0BB" w14:textId="77777777"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14:paraId="6B3DD729" w14:textId="77777777" w:rsidR="002B11B2" w:rsidRDefault="002B11B2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="00CE3543" w:rsidRPr="00CE3543">
              <w:t>zaokrągl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 xml:space="preserve">; formułuje wnioski </w:t>
            </w:r>
          </w:p>
          <w:p w14:paraId="3E7426B3" w14:textId="77777777"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8FD6823" w14:textId="77777777"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14:paraId="7C90C8A6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14:paraId="596E8283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 xml:space="preserve">dów </w:t>
            </w:r>
            <w:r w:rsidRPr="0011106B">
              <w:lastRenderedPageBreak/>
              <w:t>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14:paraId="7F91BF51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14:paraId="15657D91" w14:textId="77777777"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14:paraId="718ECFF5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14:paraId="0ECCD142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14:paraId="62849024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DDD2F8C" wp14:editId="1975DB3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5966854C" wp14:editId="4D148BAD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14:paraId="129A93A4" w14:textId="77777777"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14:paraId="4F1EB6E5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83F483C" wp14:editId="1EC2FE37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399F4458" wp14:editId="2E0DBEEF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14:paraId="685B517F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 xml:space="preserve">czasu dla ruchu prostoliniowego jednostajnie </w:t>
            </w:r>
            <w:r w:rsidRPr="0011106B">
              <w:lastRenderedPageBreak/>
              <w:t>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14:paraId="12525AF8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14:paraId="7C7889CC" w14:textId="77777777"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14:paraId="374B4FAB" w14:textId="77777777"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14:paraId="5F3C3700" w14:textId="77777777"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2416D9B6" w14:textId="77777777"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14:paraId="1BAAE560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planuje i demonstruje doświadczenie związane z badaniem ruchu z użyciem przyrządów analogowych lub cyfrowych, programu do analizy materiałów wideo; opisuje przebieg doświadczenia, </w:t>
            </w:r>
            <w:r w:rsidRPr="00C127F1">
              <w:lastRenderedPageBreak/>
              <w:t>analizuje i ocenia wyniki</w:t>
            </w:r>
          </w:p>
          <w:p w14:paraId="062E4794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  <w:p w14:paraId="387CB8FB" w14:textId="77777777"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14:paraId="23D14236" w14:textId="77777777"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14:paraId="2DE5E0F8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14:paraId="66F44B48" w14:textId="77777777"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14:paraId="44F8E40B" w14:textId="77777777"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14:paraId="5ABA456B" w14:textId="77777777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1BEFD48F" w14:textId="77777777"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14:paraId="33AE01B0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706010C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14:paraId="7C6307C4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14:paraId="7E2DE54F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14:paraId="41C2F253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rozpoznaje i nazywa siły oporów ruchu; </w:t>
            </w:r>
            <w:r w:rsidRPr="00C127F1">
              <w:lastRenderedPageBreak/>
              <w:t>podaje ich przykłady w otaczającej rzeczywistości</w:t>
            </w:r>
          </w:p>
          <w:p w14:paraId="6ED71FE8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14:paraId="4DF00B9B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14:paraId="0CFA0AC2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14:paraId="6F7B78F5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14:paraId="6EDC4FF4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14:paraId="14F434B6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14:paraId="7796E156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14:paraId="724F9B6C" w14:textId="77777777"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14:paraId="730A6FBF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14:paraId="726DF9C8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14:paraId="00145031" w14:textId="77777777"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14:paraId="265515E2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14:paraId="29354DC8" w14:textId="77777777"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14:paraId="7CF5A820" w14:textId="77777777"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773FD5D9" w14:textId="77777777"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66FBDA58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14:paraId="66F44D30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14:paraId="454227DE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14:paraId="16004C0A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lastRenderedPageBreak/>
              <w:t>analizuje zachowanie się ciał na podstawie pierwszej zasady dynamiki</w:t>
            </w:r>
          </w:p>
          <w:p w14:paraId="2471CDB0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14:paraId="3CEC994D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14:paraId="5BC1F9EF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14:paraId="3B9E334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14:paraId="3F22AC8C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14:paraId="30424AB5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14:paraId="7A38BF0B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14:paraId="6E05F929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14:paraId="763496F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14:paraId="5A8FC842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14:paraId="5902800A" w14:textId="77777777"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14:paraId="4FF6E755" w14:textId="77777777"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14:paraId="4E1590B4" w14:textId="77777777"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zadanej liczby cyfr znaczących</w:t>
            </w:r>
          </w:p>
          <w:p w14:paraId="2C5D27A7" w14:textId="77777777"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14:paraId="0CC6F87B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14:paraId="48372CBF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ruchu ciała pod wpływem działania </w:t>
            </w:r>
            <w:r w:rsidRPr="00C127F1">
              <w:lastRenderedPageBreak/>
              <w:t>sił, które się nie równoważą,</w:t>
            </w:r>
          </w:p>
          <w:p w14:paraId="07BC7FB8" w14:textId="77777777"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14:paraId="657C71A2" w14:textId="77777777"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14:paraId="7220521A" w14:textId="77777777"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5CFAB21E" w14:textId="77777777"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189020B6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14:paraId="6C43AA99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14:paraId="7AF4B088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14:paraId="1825427A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14:paraId="6873F98A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14:paraId="44391E51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lastRenderedPageBreak/>
              <w:t xml:space="preserve">w </w:t>
            </w:r>
            <w:r w:rsidRPr="00C127F1">
              <w:t>celu zilustrowania II zasady dynamiki,</w:t>
            </w:r>
          </w:p>
          <w:p w14:paraId="5E4CD494" w14:textId="77777777"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14:paraId="448412B9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14:paraId="19CF1EB2" w14:textId="77777777"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14:paraId="39D96430" w14:textId="77777777"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14:paraId="63E550E3" w14:textId="77777777"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6F5D114B" w14:textId="77777777"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14:paraId="606D5B9C" w14:textId="77777777"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60629DEE" wp14:editId="42519BC3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14:paraId="5E606921" w14:textId="77777777"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posługuje się informacjami pochodzącymi z analizy tekstów (w tym </w:t>
            </w:r>
            <w:r w:rsidRPr="00C127F1">
              <w:lastRenderedPageBreak/>
              <w:t>popularnonaukowych) dotyczących przykładów wykorzystania zasady odrzutu w przyrodzie i technice</w:t>
            </w:r>
          </w:p>
        </w:tc>
      </w:tr>
      <w:tr w:rsidR="00791A66" w14:paraId="124238BB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14:paraId="35838997" w14:textId="77777777"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14:paraId="5AFAF264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11870D5E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14:paraId="051881CE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14:paraId="18386739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14:paraId="46DCAFB4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14:paraId="1B4D567F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14:paraId="00FC1245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14:paraId="61558328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rozróżnia pojęcia: praca i energia; wyjaśnia co rozumiemy przez pojęcie energii oraz </w:t>
            </w:r>
            <w:r w:rsidRPr="00C127F1">
              <w:lastRenderedPageBreak/>
              <w:t>kiedy ciało zyskuje energię, a kiedy ją traci; wskazuje odpowiednie przykłady w otaczającej rzeczywistości</w:t>
            </w:r>
          </w:p>
          <w:p w14:paraId="2895882D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14:paraId="0B95E1D8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14:paraId="1005D77D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14:paraId="4B289CD8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14:paraId="7015DA6A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14:paraId="11690D72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14:paraId="0635887D" w14:textId="77777777"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14:paraId="4EC1CE1E" w14:textId="77777777"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14:paraId="7C0D4344" w14:textId="77777777"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23DA76E6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0F101E50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14:paraId="7867A4D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14:paraId="3B2C051B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14:paraId="22CCA26B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14:paraId="1F7FB2E6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14:paraId="00FED4BC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14:paraId="4B33E618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podaje i opisuje zależność przyrostu energii </w:t>
            </w:r>
            <w:r w:rsidRPr="00C127F1">
              <w:lastRenderedPageBreak/>
              <w:t>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4FD15BAF" wp14:editId="2DB72C3B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210F1099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14:paraId="59FC6F68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14:paraId="444AE0F7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14:paraId="07A54B0F" w14:textId="77777777"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14:paraId="6B3D446E" w14:textId="77777777"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14:paraId="287722D4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14:paraId="7D7FE405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14:paraId="2E5B9F2F" w14:textId="77777777"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14:paraId="0BF6A239" w14:textId="77777777"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14:paraId="0FBA1783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zaokrąglony do zadanej liczby cyfr znaczących</w:t>
            </w:r>
          </w:p>
          <w:p w14:paraId="7124B5E8" w14:textId="77777777"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14:paraId="286383C3" w14:textId="77777777"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wyodrębnia z tekstów, tabel i rysunków </w:t>
            </w:r>
            <w:r w:rsidRPr="00C127F1">
              <w:lastRenderedPageBreak/>
              <w:t>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0CC29AB2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20B563C0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14:paraId="69C0825B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14:paraId="1955D373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14:paraId="0C9D95F5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67289D3C" wp14:editId="1C2503C8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14:paraId="148E8DCE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14:paraId="3BE2DB59" w14:textId="77777777"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14:paraId="0905B210" w14:textId="77777777"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 xml:space="preserve">wiadczenia </w:t>
            </w:r>
            <w:r w:rsidRPr="0011106B">
              <w:lastRenderedPageBreak/>
              <w:t>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14:paraId="3A8CC34A" w14:textId="77777777"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14:paraId="452CBF8E" w14:textId="77777777"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14:paraId="60BD83F9" w14:textId="77777777"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14:paraId="617CDC0B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14:paraId="0E12841E" w14:textId="77777777"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14:paraId="77631882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14:paraId="2FB03A79" w14:textId="77777777"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kinetyczną;</w:t>
            </w:r>
          </w:p>
          <w:p w14:paraId="16C0088E" w14:textId="77777777"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14:paraId="6014E5D5" w14:textId="77777777"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14:paraId="1CC209B4" w14:textId="77777777"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</w:t>
            </w:r>
            <w:r w:rsidRPr="00C127F1">
              <w:lastRenderedPageBreak/>
              <w:t xml:space="preserve">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14:paraId="57FC3F69" w14:textId="77777777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14:paraId="6831C26A" w14:textId="77777777"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14:paraId="74364DAD" w14:textId="77777777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319965C" w14:textId="77777777"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14:paraId="07A9FA87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14:paraId="1EFCBBE1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14:paraId="60C05F00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14:paraId="4F095D67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14:paraId="355104D9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14:paraId="0033B6CD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14:paraId="5AF89244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14:paraId="0D101299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14:paraId="3CA63BEB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14:paraId="50557306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lastRenderedPageBreak/>
              <w:t>doświadczalnie demonstruje zjawisko topnienia</w:t>
            </w:r>
          </w:p>
          <w:p w14:paraId="792A800C" w14:textId="77777777"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14:paraId="6E7F4883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14:paraId="240DC90B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14:paraId="3FE683C9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14:paraId="095A993A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14:paraId="73B50C6D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14:paraId="03AAA0F2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14:paraId="43ED1465" w14:textId="77777777"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14:paraId="79342E2B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14:paraId="61DC32C3" w14:textId="77777777"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14:paraId="57944884" w14:textId="77777777"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14:paraId="6EAEDC72" w14:textId="77777777"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454C0237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0FFDDB1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14:paraId="18CBA6E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14:paraId="57CF9F33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14:paraId="531B3DD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14:paraId="57206AE6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14:paraId="11B1D4D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14:paraId="6E3E38E7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14:paraId="6419F418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14:paraId="52B6386D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14:paraId="339F832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14:paraId="0977CCBC" w14:textId="77777777"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 xml:space="preserve">c nad nim </w:t>
            </w:r>
            <w:r w:rsidRPr="0011106B">
              <w:lastRenderedPageBreak/>
              <w:t>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14:paraId="53F6000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14:paraId="1F6C853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14:paraId="213FFD1B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14:paraId="2EDDB207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14:paraId="0A037962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14:paraId="425458FA" w14:textId="77777777"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14:paraId="38E64763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14:paraId="754D6F43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14:paraId="36B2566D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14:paraId="72AA5B73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14:paraId="0C835267" w14:textId="77777777"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14:paraId="24FCE434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14:paraId="14CB6DDE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lastRenderedPageBreak/>
              <w:t>na schematycznym rysunku (wykresie) ilustruje zmiany temperatury w procesie topnienia dla ciał krystalicznych i bezpostaciowych</w:t>
            </w:r>
          </w:p>
          <w:p w14:paraId="5B42A25B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14:paraId="265B6C8E" w14:textId="77777777"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14:paraId="1C6041DB" w14:textId="77777777"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14:paraId="33CB1FDD" w14:textId="77777777"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14:paraId="129228B2" w14:textId="77777777"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14:paraId="0C2FEC1D" w14:textId="77777777"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530EC23B" wp14:editId="783E4292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078CE5E3" wp14:editId="435BD8E8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359D12E6" wp14:editId="65EADA7E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</w:t>
            </w:r>
            <w:r w:rsidR="00CE3543" w:rsidRPr="00CE3543">
              <w:t>zaokrąglony do zadanej liczby cyfr znaczących</w:t>
            </w:r>
          </w:p>
          <w:p w14:paraId="2581D7E6" w14:textId="77777777"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01445159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34F17F0D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14:paraId="2FA3E6A6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14:paraId="3DD433E0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14:paraId="10D6F819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14:paraId="21F89F77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14:paraId="5A0A5D8A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14:paraId="5AB351A5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14:paraId="2C5010F7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14:paraId="16A7AE66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lastRenderedPageBreak/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14:paraId="39DA2A4A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14:paraId="01952B4F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14:paraId="52AB21AE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14:paraId="0A3801F5" w14:textId="77777777"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14:paraId="21AFC89B" w14:textId="77777777"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14:paraId="6FAFA96A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14:paraId="41032FCF" w14:textId="77777777"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14:paraId="324DEC0C" w14:textId="77777777"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14:paraId="726545A6" w14:textId="77777777"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14:paraId="322DE179" w14:textId="77777777"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14:paraId="252FB5A7" w14:textId="77777777"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 xml:space="preserve">Dom pasywny,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lastRenderedPageBreak/>
              <w:t>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14:paraId="32588137" w14:textId="77777777"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14:paraId="0861E1A4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(opisuje osie układu współrzędnych, uwzględnia niepewności pomiarów)</w:t>
            </w:r>
          </w:p>
          <w:p w14:paraId="2E1A0F12" w14:textId="77777777"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wewnętrznej; szacuje rząd wielkości spodziewanego wyniku i na tej podstawie ocenia wyniki obliczeń</w:t>
            </w:r>
          </w:p>
          <w:p w14:paraId="38C0EBBF" w14:textId="77777777"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14:paraId="5C20DFCB" w14:textId="77777777"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624EEB5E" w14:textId="77777777"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bookmarkEnd w:id="0"/>
    <w:p w14:paraId="2BA6535D" w14:textId="4A29F965" w:rsidR="00512715" w:rsidRPr="00AA4615" w:rsidRDefault="00512715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sectPr w:rsidR="00512715" w:rsidRPr="00AA4615" w:rsidSect="00E35AE6">
      <w:headerReference w:type="default" r:id="rId17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F89F" w14:textId="77777777" w:rsidR="00550EEF" w:rsidRDefault="00550EEF" w:rsidP="00BD0596">
      <w:r>
        <w:separator/>
      </w:r>
    </w:p>
  </w:endnote>
  <w:endnote w:type="continuationSeparator" w:id="0">
    <w:p w14:paraId="0F6DCFC4" w14:textId="77777777" w:rsidR="00550EEF" w:rsidRDefault="00550EEF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charset w:val="00"/>
    <w:family w:val="auto"/>
    <w:pitch w:val="default"/>
  </w:font>
  <w:font w:name="Humanst521EUNormal">
    <w:altName w:val="Calibri"/>
    <w:charset w:val="00"/>
    <w:family w:val="auto"/>
    <w:pitch w:val="default"/>
  </w:font>
  <w:font w:name="CentSchbookEU-Norma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2BCEA" w14:textId="77777777" w:rsidR="00550EEF" w:rsidRDefault="00550EEF" w:rsidP="00BD0596">
      <w:r>
        <w:separator/>
      </w:r>
    </w:p>
  </w:footnote>
  <w:footnote w:type="continuationSeparator" w:id="0">
    <w:p w14:paraId="5191F158" w14:textId="77777777" w:rsidR="00550EEF" w:rsidRDefault="00550EEF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4785" w14:textId="5A5B6978" w:rsidR="008350E8" w:rsidRDefault="008350E8">
    <w:pPr>
      <w:pStyle w:val="Nagwek"/>
    </w:pPr>
  </w:p>
  <w:p w14:paraId="10747CAE" w14:textId="77777777" w:rsidR="008350E8" w:rsidRDefault="00835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.4pt;height:14.4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1983198139">
    <w:abstractNumId w:val="3"/>
  </w:num>
  <w:num w:numId="2" w16cid:durableId="826243750">
    <w:abstractNumId w:val="27"/>
  </w:num>
  <w:num w:numId="3" w16cid:durableId="1153450225">
    <w:abstractNumId w:val="40"/>
  </w:num>
  <w:num w:numId="4" w16cid:durableId="512452119">
    <w:abstractNumId w:val="36"/>
  </w:num>
  <w:num w:numId="5" w16cid:durableId="1434595777">
    <w:abstractNumId w:val="24"/>
  </w:num>
  <w:num w:numId="6" w16cid:durableId="463691861">
    <w:abstractNumId w:val="34"/>
  </w:num>
  <w:num w:numId="7" w16cid:durableId="1065025861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1156725011">
    <w:abstractNumId w:val="45"/>
  </w:num>
  <w:num w:numId="9" w16cid:durableId="340745277">
    <w:abstractNumId w:val="30"/>
  </w:num>
  <w:num w:numId="10" w16cid:durableId="1107971047">
    <w:abstractNumId w:val="28"/>
  </w:num>
  <w:num w:numId="11" w16cid:durableId="1277367370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 w16cid:durableId="730076156">
    <w:abstractNumId w:val="18"/>
  </w:num>
  <w:num w:numId="13" w16cid:durableId="1869683665">
    <w:abstractNumId w:val="4"/>
  </w:num>
  <w:num w:numId="14" w16cid:durableId="940994144">
    <w:abstractNumId w:val="13"/>
  </w:num>
  <w:num w:numId="15" w16cid:durableId="7148429">
    <w:abstractNumId w:val="5"/>
  </w:num>
  <w:num w:numId="16" w16cid:durableId="1970896533">
    <w:abstractNumId w:val="1"/>
  </w:num>
  <w:num w:numId="17" w16cid:durableId="94026453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 w16cid:durableId="1700351734">
    <w:abstractNumId w:val="9"/>
  </w:num>
  <w:num w:numId="19" w16cid:durableId="824591147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 w16cid:durableId="1840657730">
    <w:abstractNumId w:val="2"/>
  </w:num>
  <w:num w:numId="21" w16cid:durableId="1717123300">
    <w:abstractNumId w:val="21"/>
  </w:num>
  <w:num w:numId="22" w16cid:durableId="1737049614">
    <w:abstractNumId w:val="43"/>
  </w:num>
  <w:num w:numId="23" w16cid:durableId="1393501897">
    <w:abstractNumId w:val="15"/>
  </w:num>
  <w:num w:numId="24" w16cid:durableId="713969496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 w16cid:durableId="152141573">
    <w:abstractNumId w:val="11"/>
  </w:num>
  <w:num w:numId="26" w16cid:durableId="159128132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 w16cid:durableId="1760178490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 w16cid:durableId="1250888316">
    <w:abstractNumId w:val="20"/>
  </w:num>
  <w:num w:numId="29" w16cid:durableId="1221550868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 w16cid:durableId="1959024825">
    <w:abstractNumId w:val="42"/>
  </w:num>
  <w:num w:numId="31" w16cid:durableId="1216352663">
    <w:abstractNumId w:val="17"/>
  </w:num>
  <w:num w:numId="32" w16cid:durableId="1992518492">
    <w:abstractNumId w:val="37"/>
  </w:num>
  <w:num w:numId="33" w16cid:durableId="853156546">
    <w:abstractNumId w:val="7"/>
  </w:num>
  <w:num w:numId="34" w16cid:durableId="178668927">
    <w:abstractNumId w:val="44"/>
  </w:num>
  <w:num w:numId="35" w16cid:durableId="1913734516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 w16cid:durableId="326789117">
    <w:abstractNumId w:val="39"/>
  </w:num>
  <w:num w:numId="37" w16cid:durableId="573709234">
    <w:abstractNumId w:val="38"/>
  </w:num>
  <w:num w:numId="38" w16cid:durableId="53235350">
    <w:abstractNumId w:val="14"/>
  </w:num>
  <w:num w:numId="39" w16cid:durableId="1421028426">
    <w:abstractNumId w:val="32"/>
  </w:num>
  <w:num w:numId="40" w16cid:durableId="1269658908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 w16cid:durableId="267155068">
    <w:abstractNumId w:val="23"/>
  </w:num>
  <w:num w:numId="42" w16cid:durableId="209377079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 w16cid:durableId="907963991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 w16cid:durableId="1098790537">
    <w:abstractNumId w:val="0"/>
  </w:num>
  <w:num w:numId="45" w16cid:durableId="1031998384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 w16cid:durableId="2016032678">
    <w:abstractNumId w:val="8"/>
  </w:num>
  <w:num w:numId="47" w16cid:durableId="159319812">
    <w:abstractNumId w:val="22"/>
  </w:num>
  <w:num w:numId="48" w16cid:durableId="430205380">
    <w:abstractNumId w:val="19"/>
  </w:num>
  <w:num w:numId="49" w16cid:durableId="1388339575">
    <w:abstractNumId w:val="33"/>
  </w:num>
  <w:num w:numId="50" w16cid:durableId="418252709">
    <w:abstractNumId w:val="31"/>
  </w:num>
  <w:num w:numId="51" w16cid:durableId="154416034">
    <w:abstractNumId w:val="6"/>
  </w:num>
  <w:num w:numId="52" w16cid:durableId="29525833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 w16cid:durableId="578827030">
    <w:abstractNumId w:val="16"/>
  </w:num>
  <w:num w:numId="54" w16cid:durableId="619149841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 w16cid:durableId="1986396519">
    <w:abstractNumId w:val="29"/>
  </w:num>
  <w:num w:numId="56" w16cid:durableId="701173686">
    <w:abstractNumId w:val="41"/>
  </w:num>
  <w:num w:numId="57" w16cid:durableId="937952136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 w16cid:durableId="1782869455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 w16cid:durableId="2062093956">
    <w:abstractNumId w:val="35"/>
  </w:num>
  <w:num w:numId="60" w16cid:durableId="1330869621">
    <w:abstractNumId w:val="10"/>
  </w:num>
  <w:num w:numId="61" w16cid:durableId="1044669805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 w16cid:durableId="198861601">
    <w:abstractNumId w:val="26"/>
  </w:num>
  <w:num w:numId="63" w16cid:durableId="124084805">
    <w:abstractNumId w:val="25"/>
  </w:num>
  <w:num w:numId="64" w16cid:durableId="377822137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6"/>
    <w:rsid w:val="000D74B3"/>
    <w:rsid w:val="000E7C17"/>
    <w:rsid w:val="00122AB9"/>
    <w:rsid w:val="001B791D"/>
    <w:rsid w:val="00203AD1"/>
    <w:rsid w:val="00272901"/>
    <w:rsid w:val="002B11B2"/>
    <w:rsid w:val="00365356"/>
    <w:rsid w:val="00372F93"/>
    <w:rsid w:val="003765B1"/>
    <w:rsid w:val="003949A2"/>
    <w:rsid w:val="004608C5"/>
    <w:rsid w:val="00512715"/>
    <w:rsid w:val="005222FB"/>
    <w:rsid w:val="00550EEF"/>
    <w:rsid w:val="00556787"/>
    <w:rsid w:val="005C0F60"/>
    <w:rsid w:val="005C330A"/>
    <w:rsid w:val="005E72D7"/>
    <w:rsid w:val="0060697A"/>
    <w:rsid w:val="006233D8"/>
    <w:rsid w:val="00760232"/>
    <w:rsid w:val="00767F47"/>
    <w:rsid w:val="00791A66"/>
    <w:rsid w:val="007B4669"/>
    <w:rsid w:val="00804806"/>
    <w:rsid w:val="00830A97"/>
    <w:rsid w:val="008350E8"/>
    <w:rsid w:val="00857FBC"/>
    <w:rsid w:val="00885CAA"/>
    <w:rsid w:val="00902585"/>
    <w:rsid w:val="009027AB"/>
    <w:rsid w:val="00913A52"/>
    <w:rsid w:val="00990B1B"/>
    <w:rsid w:val="009C58FD"/>
    <w:rsid w:val="009C60D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07327"/>
    <w:rsid w:val="00C7648F"/>
    <w:rsid w:val="00C96129"/>
    <w:rsid w:val="00CA4C91"/>
    <w:rsid w:val="00CE3543"/>
    <w:rsid w:val="00D3238A"/>
    <w:rsid w:val="00D4158A"/>
    <w:rsid w:val="00D66680"/>
    <w:rsid w:val="00E35AE6"/>
    <w:rsid w:val="00E94A55"/>
    <w:rsid w:val="00ED323E"/>
    <w:rsid w:val="00EE3083"/>
    <w:rsid w:val="00EF2E61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E1877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908C-18C4-49E7-B6FF-5688C74B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6641</Words>
  <Characters>39850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magda jacak</cp:lastModifiedBy>
  <cp:revision>12</cp:revision>
  <dcterms:created xsi:type="dcterms:W3CDTF">2024-07-29T13:37:00Z</dcterms:created>
  <dcterms:modified xsi:type="dcterms:W3CDTF">2024-09-09T19:40:00Z</dcterms:modified>
</cp:coreProperties>
</file>