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37" w:rsidRPr="005970AA" w:rsidRDefault="00BB61A5" w:rsidP="006E32A1">
      <w:pPr>
        <w:pBdr>
          <w:bottom w:val="single" w:sz="2" w:space="6" w:color="000000"/>
        </w:pBdr>
        <w:suppressAutoHyphens/>
        <w:autoSpaceDE w:val="0"/>
        <w:autoSpaceDN w:val="0"/>
        <w:adjustRightInd w:val="0"/>
        <w:spacing w:before="255" w:after="255" w:line="420" w:lineRule="atLeast"/>
        <w:textAlignment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Wymagania Edukacyjne</w:t>
      </w:r>
      <w:r w:rsidR="00867BB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867BB3">
        <w:rPr>
          <w:rFonts w:ascii="Times New Roman" w:hAnsi="Times New Roman" w:cs="Times New Roman"/>
          <w:b/>
          <w:bCs/>
          <w:sz w:val="24"/>
          <w:szCs w:val="24"/>
        </w:rPr>
        <w:t xml:space="preserve">Z JĘZYKA ROSYJSKEIGO </w:t>
      </w:r>
      <w:r w:rsidR="00E03EBA">
        <w:rPr>
          <w:rFonts w:ascii="Times New Roman" w:hAnsi="Times New Roman" w:cs="Times New Roman"/>
          <w:b/>
          <w:bCs/>
          <w:caps/>
          <w:sz w:val="24"/>
          <w:szCs w:val="24"/>
        </w:rPr>
        <w:t>- klasa</w:t>
      </w:r>
      <w:r w:rsidR="0099573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Vb</w:t>
      </w:r>
    </w:p>
    <w:p w:rsidR="006E32A1" w:rsidRPr="005970AA" w:rsidRDefault="00BB61A5" w:rsidP="006E32A1">
      <w:p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0" w:line="240" w:lineRule="atLeast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Opracowane</w:t>
      </w:r>
      <w:r w:rsidR="006E32A1" w:rsidRPr="005970AA">
        <w:rPr>
          <w:rFonts w:ascii="Times New Roman" w:hAnsi="Times New Roman" w:cs="Times New Roman"/>
          <w:sz w:val="24"/>
          <w:szCs w:val="24"/>
        </w:rPr>
        <w:t xml:space="preserve"> na podstawie podręcznika </w:t>
      </w:r>
      <w:r w:rsidR="006E32A1" w:rsidRPr="005970A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СТУПЕНИ</w:t>
      </w:r>
      <w:r w:rsidR="006E32A1" w:rsidRPr="005970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Klasa 5</w:t>
      </w:r>
      <w:r w:rsidR="00A60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E32A1" w:rsidRPr="005970AA">
        <w:rPr>
          <w:rFonts w:ascii="Times New Roman" w:hAnsi="Times New Roman" w:cs="Times New Roman"/>
          <w:sz w:val="24"/>
          <w:szCs w:val="24"/>
        </w:rPr>
        <w:t>autorstwa Beaty Gawęckiej-Ajchel i Anny Żelezik</w:t>
      </w:r>
      <w:r w:rsidR="000C0035">
        <w:rPr>
          <w:rFonts w:ascii="Times New Roman" w:hAnsi="Times New Roman" w:cs="Times New Roman"/>
          <w:sz w:val="24"/>
          <w:szCs w:val="24"/>
        </w:rPr>
        <w:t xml:space="preserve"> </w:t>
      </w:r>
      <w:r w:rsidR="006E32A1" w:rsidRPr="005970AA">
        <w:rPr>
          <w:rFonts w:ascii="Times New Roman" w:hAnsi="Times New Roman" w:cs="Times New Roman"/>
          <w:i/>
          <w:iCs/>
          <w:sz w:val="24"/>
          <w:szCs w:val="24"/>
        </w:rPr>
        <w:t>oraz Programu nauczania języka r</w:t>
      </w:r>
      <w:r w:rsidR="006E32A1" w:rsidRPr="005970AA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6E32A1" w:rsidRPr="005970AA">
        <w:rPr>
          <w:rFonts w:ascii="Times New Roman" w:hAnsi="Times New Roman" w:cs="Times New Roman"/>
          <w:i/>
          <w:iCs/>
          <w:sz w:val="24"/>
          <w:szCs w:val="24"/>
        </w:rPr>
        <w:t>syjskiego</w:t>
      </w:r>
      <w:r w:rsidR="000C00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E32A1" w:rsidRPr="005970AA">
        <w:rPr>
          <w:rFonts w:ascii="Times New Roman" w:hAnsi="Times New Roman" w:cs="Times New Roman"/>
          <w:i/>
          <w:iCs/>
          <w:sz w:val="24"/>
          <w:szCs w:val="24"/>
        </w:rPr>
        <w:t>w klasach IV–VI szkoły podstawowej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E32A1" w:rsidRPr="005970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E32A1" w:rsidRPr="005970AA" w:rsidRDefault="006E32A1" w:rsidP="006E32A1">
      <w:p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87"/>
        <w:gridCol w:w="2552"/>
        <w:gridCol w:w="2552"/>
        <w:gridCol w:w="2722"/>
        <w:gridCol w:w="2552"/>
        <w:gridCol w:w="2552"/>
      </w:tblGrid>
      <w:tr w:rsidR="006E32A1" w:rsidRPr="005970AA" w:rsidTr="00B6313D">
        <w:trPr>
          <w:trHeight w:val="57"/>
          <w:tblHeader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rozdziału</w:t>
            </w:r>
          </w:p>
        </w:tc>
        <w:tc>
          <w:tcPr>
            <w:tcW w:w="12930" w:type="dxa"/>
            <w:gridSpan w:val="5"/>
            <w:tcBorders>
              <w:top w:val="single" w:sz="6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daną ocenę uczeń potrafi:</w:t>
            </w:r>
          </w:p>
        </w:tc>
      </w:tr>
      <w:tr w:rsidR="006E32A1" w:rsidRPr="005970AA" w:rsidTr="00B6313D">
        <w:trPr>
          <w:trHeight w:val="57"/>
          <w:tblHeader/>
        </w:trPr>
        <w:tc>
          <w:tcPr>
            <w:tcW w:w="1587" w:type="dxa"/>
            <w:vMerge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4" w:space="0" w:color="FFFFF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F7931D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dopuszczający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F7931D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dostateczny</w:t>
            </w:r>
          </w:p>
        </w:tc>
        <w:tc>
          <w:tcPr>
            <w:tcW w:w="2722" w:type="dxa"/>
            <w:tcBorders>
              <w:top w:val="single" w:sz="4" w:space="0" w:color="FFFFFF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F7931D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dobry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F7931D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dobry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6" w:space="0" w:color="auto"/>
              <w:right w:val="single" w:sz="6" w:space="0" w:color="auto"/>
            </w:tcBorders>
            <w:shd w:val="solid" w:color="F7931D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celujący</w:t>
            </w:r>
          </w:p>
        </w:tc>
      </w:tr>
      <w:tr w:rsidR="006E32A1" w:rsidRPr="005970AA" w:rsidTr="00B6313D">
        <w:trPr>
          <w:trHeight w:val="57"/>
        </w:trPr>
        <w:tc>
          <w:tcPr>
            <w:tcW w:w="158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 СТУПЕНЬ</w:t>
            </w:r>
          </w:p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Важный день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nazwać po rosyjsku3–4 czynności codzienne wykonywane przez siebie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rówieśników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na bardzo proste polecenia 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uczyciela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powtarzać (niekiedy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 błędami) usłyszane słowa i bardzo proste zdania rosyjskie</w:t>
            </w:r>
          </w:p>
          <w:p w:rsidR="006E32A1" w:rsidRPr="005970AA" w:rsidRDefault="00366742" w:rsidP="00366742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określić ogólny sens nagra­</w:t>
            </w:r>
            <w:r w:rsidR="006E32A1" w:rsidRPr="005970AA">
              <w:rPr>
                <w:rFonts w:ascii="Times New Roman" w:hAnsi="Times New Roman" w:cs="Times New Roman"/>
                <w:sz w:val="24"/>
                <w:szCs w:val="24"/>
              </w:rPr>
              <w:t>nej wypowiedzi (określa</w:t>
            </w:r>
            <w:r w:rsidR="00DA4E8F">
              <w:rPr>
                <w:rFonts w:ascii="Times New Roman" w:hAnsi="Times New Roman" w:cs="Times New Roman"/>
                <w:sz w:val="24"/>
                <w:szCs w:val="24"/>
              </w:rPr>
              <w:t>nie czasu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, czyn­</w:t>
            </w:r>
            <w:r w:rsidR="006E32A1" w:rsidRPr="005970AA">
              <w:rPr>
                <w:rFonts w:ascii="Times New Roman" w:hAnsi="Times New Roman" w:cs="Times New Roman"/>
                <w:sz w:val="24"/>
                <w:szCs w:val="24"/>
              </w:rPr>
              <w:t>ności codzienne ucznia, pory wykon</w:t>
            </w:r>
            <w:r w:rsidR="006E32A1"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E32A1" w:rsidRPr="005970AA">
              <w:rPr>
                <w:rFonts w:ascii="Times New Roman" w:hAnsi="Times New Roman" w:cs="Times New Roman"/>
                <w:sz w:val="24"/>
                <w:szCs w:val="24"/>
              </w:rPr>
              <w:t>wania czynności)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liczyć do 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i zapisać po rosyjsku oceny szkolne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powtarzać i poprawnie</w:t>
            </w:r>
            <w:r w:rsidR="000C0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artykułować część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znanych słów rosy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skich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przekazać po polsku czego dotyczyło wysłuchane nagranie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po polsku kilka informacji szczegółowych zawartych w nagranej wypowiedzi (czynności codzienne, określanie czasu ich wykonania)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stosować nazwy dni tygodnia z przyimkiem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powiedzieć po rosyjsku dwa zdania o czynn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ściach wykonywanych w ciągu dnia (w 1 os. lp)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zadawać proste pytania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котором</w:t>
            </w:r>
            <w:r w:rsidR="001A0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часу</w:t>
            </w:r>
            <w:r w:rsidR="001A0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ты</w:t>
            </w:r>
            <w:r w:rsidR="001A0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встаёшь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Когда</w:t>
            </w:r>
            <w:r w:rsidR="001A0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="001A0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тебя</w:t>
            </w:r>
            <w:r w:rsidR="001A0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математика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do materiału wizualnego zawartego w podręczniku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nazwać po rosyjsku większość poznanych czynności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codziennych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powtarzać i poprawnie artykułować większość poznanych słów rosy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skich i prostych zdań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określić po polsku ogó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ny sens usłyszanej 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powiedzi artykułowanej wyraźnie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powoli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po polsku ni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które informacje szcz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gółowe zawarte w 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granej wypowiedzi (czynności wykony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wane w ciągu dnia </w:t>
            </w:r>
            <w:r w:rsidR="00366742"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i tygodnia)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powiedzieć 3–4 zdania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 swoim planie tygodnia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zadawać proste pytania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Который</w:t>
            </w:r>
            <w:r w:rsidR="001A0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час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Когда</w:t>
            </w:r>
            <w:r w:rsidR="001A0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ты</w:t>
            </w:r>
            <w:r w:rsidR="001A0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это</w:t>
            </w:r>
            <w:r w:rsidR="001A0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делаешь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do materiału wizualnego zawartego w podręczn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ku oraz odpowiadać na nie, popełniając nielic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błędy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określać czas zegarowy, popełniając nieliczne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błędy 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zapisać po rosyjsku 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zwy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dni tygodnia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nazwać czynności c</w:t>
            </w:r>
            <w:r w:rsidR="001A03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dzienne</w:t>
            </w:r>
            <w:r w:rsidR="001A03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wykonywane przez bohatera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podręc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nika w określonym dniu tygodnia, stosując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przy tym odpowiednie formy gramatyczne, popełni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jąc nieliczne błędy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określać po rosyjsku czas wykonywania czynności, wykorzyst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jąc określenia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утром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вечером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послеобеда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zawarte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w podręczniku, popełnia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nieliczne błędy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nazywać po rosyjsku wszystkie przedmiot</w:t>
            </w:r>
            <w:r w:rsidR="000C0035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przedstawione na il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stracjach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właściwie reagować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na polecenia nauczyciela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nazywać i poprawnie artykułować wszystkie poznane słowa rosyjskie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 polsku liczne informacje szczegółowe zawarte w nagranej wypowiedzi (czynności codzienne, oraz czas ich wykonywania – zegarowy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porę dnia)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powiedzieć 3–4 zdania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 czynnościach wyk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nywa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nych przez siebi</w:t>
            </w:r>
            <w:r w:rsidR="001A03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e 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lub innych,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nie pope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niając przy tym błędów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poprawnie zadawać pytania do materiału ikonograficznego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wartego w podręczniku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odpowiadać na nie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opowiadać o czynn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ściach codziennych (czas teraźniejszy)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liczyć oraz od 1 do 20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odwrotnie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zapisywać powyższe liczebniki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określać czas zegar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wy, popełniając przy tym tylko nieliczne błędy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określać czas wyk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nywania czynności 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dziennych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stworzyć kilkuzdani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we wypowiedzi na 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mat czynności wyk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nywanych przez boh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tera podręcznika 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we 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wszystkich dniach t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god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nia, popełniając j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znaczne uch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bienia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leksykalne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lub gramatyczne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poprawnie artykułować poznane słowa i zdania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aktywnie uczestniczyć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lekcjach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wyodrębniać w usłyszanej 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wypowiedzi większość ocze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kiwanych informacji szcze</w:t>
            </w: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gółowych (w języku rosyjskim)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i rozumieć te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sty zawarte w podręc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niku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domyślać się znaczenia wyrazów z kontekstu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tekstu zawierającego nieznane słowa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współdziałać w grupie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lekcyjnych proje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tach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językowych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swobodnie mówić, </w:t>
            </w:r>
            <w:r w:rsidR="000B6B4D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B6B4D" w:rsidRPr="005970AA">
              <w:rPr>
                <w:rFonts w:ascii="Times New Roman" w:hAnsi="Times New Roman" w:cs="Times New Roman"/>
                <w:sz w:val="24"/>
                <w:szCs w:val="24"/>
              </w:rPr>
              <w:t>zy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wając po rosyjsku wszystkie czynności i przedmioty przedst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wione w materiałach wizualnych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reagować na polecenia nauczyciela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stosować właściwe zasady artykulacji, a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centuacji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oraz intonacji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swobodnie wypowi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dać się, stosując odp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wiednie formy gram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tyczne (czas teraźnie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szy) i wykorzystując materiał ilustracyjny zawarty w podręczniku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 rosyjsku wszystkie oczekiwane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informacje szczegółowe 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korzystać w wypowi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dziach z bogatej bazy leksykalnej (niekiedy wykraczającej poza podręcznik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dołączone do niego nagrania)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bardzo aktywnie uczestniczyć w le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cjach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sformułować różne rodzaje wypowiedzi ustnych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pisemnych w zakresie omawianego tematu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znaczenie wielu zwrotów dnia codziennego adres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wanych do ucznia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przekazać wszystki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pożądane informacje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 tekstu słuchanego (w języku polskim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lub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syjskim)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bezbłędnie czytać i rozumieć teksty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zawarte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podręczniku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mówić z pamięci wiersz 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Важныйдень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domyślać się znaczenia wyrazów z kontekstu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tekst zawi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rający nieznane słowa i zwroty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stosować strategie 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munikacyjne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korzystać ze źródeł informacji w języku obcym</w:t>
            </w:r>
          </w:p>
        </w:tc>
      </w:tr>
      <w:tr w:rsidR="006E32A1" w:rsidRPr="005970AA" w:rsidTr="00B6313D">
        <w:trPr>
          <w:trHeight w:val="57"/>
        </w:trPr>
        <w:tc>
          <w:tcPr>
            <w:tcW w:w="158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2 СТУПЕНЬ</w:t>
            </w:r>
          </w:p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Где ты живёшь?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przeczytać i zapisać słowa ze słownika il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strowanego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(niekiedy z bł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dami) zdania i proste teksty zawarte w p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ręczniku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dotyczące domu/mieszkania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przepisać zadany tekst, popełniając przy tym niewielkie uchybienia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wyszukać bardzo pr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ste informacje w usł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szanej wypowiedzi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odpowiadać na bardzo proste pytania związ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z tematem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wymienić nazwy 2–3 zwierząt</w:t>
            </w:r>
            <w:r w:rsidR="001A0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ich domy, 3 nazwy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pomieszczeń w domu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znaczenia czasownika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wymienić i zapisać dużą część słów ze słownika ilustrowan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go dotyczące miejsca zamieszkania –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niekiedy z błędami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usłyszanej i przeczyt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nej wypowiedzi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 1–2 zdaniach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wiedzieć </w:t>
            </w: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 swoim mie</w:t>
            </w: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</w:t>
            </w: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scu zamieszkania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uzupełniać tekst z 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kami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poprawnie przepisać tekst z podręcznika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stosować formy gram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tyczne czasownika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жить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poprawnie je zapisywać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wymienić kilka na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większych rosyjskich miast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przeczytać poprawnie poznane słowa i proste zdania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zdania i teksty, stosując odpowiednią intonację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wyszukać w usłyszanej wypowiedzi i przeczytanym tekście informacje szczegółowe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pytać o miejsce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mieszkania oraz odp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wiadać na takie pytania (ustnie i pisemnie)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przepisywać teksty z podręcznika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zwierzęta</w:t>
            </w:r>
            <w:r w:rsidR="000C0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ich domy, wykorzystując w tym celu materiał</w:t>
            </w:r>
            <w:r w:rsidR="000C0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ikon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graficzny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zawarty w podręczniku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mówić o swoim miejscu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zamieszkania na po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stawie wzorca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proste dialogi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pytać innych o ich miejsce zamieszkania i szczegóły dotyczące tej tematyki, stosując przy tym właściwe formy gramatyczne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sformułować krótką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poprawną pod wzgl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dem gramatycznym i leksykalnym wyp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wiedź o swoim domu, pokoju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przeczytać i zrozumieć anegdotę zawartą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podręczniku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 wysłuchaniu pi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senki określić ogólny sens tekstu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 podręcznika, popełniając jedynie nieznaczne uchybienia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nagraną wypowiedź rodzimego użytkownika języka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 wypowiedziach us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nych i pisemnych sw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bodnie posługiwać się słownictwem oraz 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teriałem gramatyc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nym zawartym w ro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dziale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wykonać zadania zawarte w podręczniku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śpiewać piosenkę z pamięci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transpozycji tekstu piosenki języka rosyjskiego na polski, wykorzystując w tym celu słowniczek zawa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ty w podręczniku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komunikacyjne, np. zrozumieć tekst zawi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rający nieznane słowa i zwroty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podobieństwa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różnice pomiędzy 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zykiem polskim i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syjskim</w:t>
            </w:r>
          </w:p>
        </w:tc>
      </w:tr>
      <w:tr w:rsidR="006E32A1" w:rsidRPr="005970AA" w:rsidTr="00B6313D">
        <w:trPr>
          <w:trHeight w:val="57"/>
        </w:trPr>
        <w:tc>
          <w:tcPr>
            <w:tcW w:w="158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kilka kolorów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bardzo proste – jedno-dwuzdaniowe teksty zawarte w po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ręczniku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zapisać proste i znane słowa oraz zdania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wierające znane sło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nictwo, popełniając przy tym nieliczne bł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poznane słowa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i proste zdania (ni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kiedy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 błędami)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zadawać proste pytania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odpowiadać na nie (niekiedy z błędami)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zapisywać nazwy pomieszczeń w domu oraz nazwy kol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rów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 podręc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nika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 nielicznymi błędami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określić tematykę usłyszanego nagrania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usłyszanej wypowiedzi nauczyciela lub rodz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mego użytkownika jęz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rozpoznać rodzaje syt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acji komunikacyjnych</w:t>
            </w:r>
          </w:p>
          <w:p w:rsidR="006E32A1" w:rsidRPr="005970AA" w:rsidRDefault="006E32A1" w:rsidP="003C390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>nikacyjne, np. d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myślić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się znaczenia 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razów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 kontekstu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transponować proste zdania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z języka polskiego na rosyjski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odwrotnie (w zakresie omawianych tematów)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określać, niekiedy z bł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dami, cechy przedmi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tów –ich kolor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bezbłędnie tekst piosenki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piosenki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pomiędzy językiem polskim i rosyjskim (np. numeracja pięter)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kilkuzdaniowe wypowiedzi (ustne i pisemne) według wzoru, popełniając w nich jedynie nieznaczne uchybienia leksykalne i gramatyczne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pytać o cechy prze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miotów (ich kolor) i odpowiadać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na takie pytania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określać miejsce poł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żenia przedmiotów w pomieszczeniach, st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sując określenia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справа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слева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напротив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уокна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na mapie Rosji największe miasta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zaśpiewać piosenkę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współdziałać w grupie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bezbłędne kilkuzdaniowe wyp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wiedzi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ustne i pisemne w zakresie omawian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go tematu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współdziałać w grupie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lekcyjnych pracach projektowych</w:t>
            </w:r>
          </w:p>
        </w:tc>
      </w:tr>
      <w:tr w:rsidR="006E32A1" w:rsidRPr="005970AA" w:rsidTr="00B6313D">
        <w:trPr>
          <w:trHeight w:val="57"/>
        </w:trPr>
        <w:tc>
          <w:tcPr>
            <w:tcW w:w="158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3 СТУПЕНЬ</w:t>
            </w:r>
          </w:p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Экскурсия в Варшаву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przeczytać i przepisać słowa ze słownika il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strowanego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przepisać bezbłędnie prosty tekst drukowany wskazany przez 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uczyciela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odpowiadać na bardzo proste pytania naucz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ciela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i kolegów w zakresie tema­tycznym dot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czącym podróży i zwiedzania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określić kontekst syt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acyjny przeczytanego dialogu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stworzyć 3–4-zdanioweopowiadanie o podróżo­waniu, zwiedzaniu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poprawnie wymawiać rzeczowniki rodzaju żeńskiego zakończone na -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ия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przepisać trudniejszy tekst z podręcznika, robiąc przy tym ni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liczne błędy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znaczenie słów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дворец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вокзал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formy cz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sowni­kowe (czas przeszły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przyszły złożony)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poprawnie czytać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znane słowa i proste zdania </w:t>
            </w:r>
          </w:p>
          <w:p w:rsidR="006E32A1" w:rsidRPr="00E14F86" w:rsidRDefault="006E32A1" w:rsidP="00E14F86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zapisać proste i znane słowa oraz zdania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wierające znane sło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nictwo do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czące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dróży i wycieczki do Warszawy, popełniając jedynie nieliczne błędy w zapisie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poznane słowa,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wyrażenia i zdania (niekiedy z błędami)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zadawać proste pytania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dotyczące tekstu (ni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kiedy z błędami)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zastosować w wyp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wiedzi pisemnej formy czasownika w czasie przeszłym i przyszłym złożonym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rosyjskie 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zwy dwóch zabytków Warszawy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pytać o odbyte podróż</w:t>
            </w:r>
            <w:r w:rsidR="000C0035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oraz odpowiadać na 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kie pytania (ustnie i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semnie)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przepisywać z podręcznika teksty o wyższym stopniu tru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ności 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stworzyć po rosyjsku kilkuzdaniową wypowiedź (ustną lub pisemną) na temat wycieczki do Warszawy, posiłkując się pytaniami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języku rosyjskim (dopuszczalne 2–3 błędy)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pracować w parach, tw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rząc proste dialogi</w:t>
            </w:r>
          </w:p>
          <w:p w:rsidR="006E32A1" w:rsidRPr="005970AA" w:rsidRDefault="006E32A1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korzystać ze źródeł 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formacji w języku 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cym(np. internet)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 pomocą nauczyciela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pracować nad leks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ką(korzystanie ze sło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nika, zapamiętywanie nowych wyrazów)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stosować strategie 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munikacyjne, np. dom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ślić się znaczenia wyr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zów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 kontekstu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potrafi wskazać pojedyncze podobieństwa i różnice kulturowe, językowe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przedmioty przedstawione w materiale ikonograficznym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uzupełniać tekst z luk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mi żądanymi inform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cjami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3C390F" w:rsidP="00E14F8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E31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2A1"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sformułować krótką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E32A1" w:rsidRPr="005970AA">
              <w:rPr>
                <w:rFonts w:ascii="Times New Roman" w:hAnsi="Times New Roman" w:cs="Times New Roman"/>
                <w:sz w:val="24"/>
                <w:szCs w:val="24"/>
              </w:rPr>
              <w:t>i poprawną pod względem gramatycznym i leksykalnym 3–4-zdaniową wypowiedź o przygotowaniach do wycieczki</w:t>
            </w:r>
          </w:p>
          <w:p w:rsidR="006E32A1" w:rsidRPr="005970AA" w:rsidRDefault="006E32A1" w:rsidP="00D57D5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rosyjskie 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zwy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4–5 zabytków stolicy Polski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intencje rozmówców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pomiędzy językiem polskim i rosyjskim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tworzyć kilkuzdaniowe wypowiedzi o tematyce związanej z podróżowaniem i zwiedzaniem (ustne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i pisemne) według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wzoru, popełniając w nich jedynie nieznaczne uchybienia leksykalne i gramatyczne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praktycznie bezbłędnie stosować słownictwo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oraz wiadomości gr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matyczne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wypowiedziach us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nych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pisemnych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współdziałać w kilk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osobowych grupach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wykorzystywać tec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niki samodzielnej pr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cy nad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językiem (np. popr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wianie błędów, zap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miętywanie nowych wyrazów, korzystanie ze słownika dwu­języcznego)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stosować strategie 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munikacyjne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podobieństwa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różnice językowe</w:t>
            </w:r>
            <w:r w:rsidR="000C0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kulturowe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przetwarzać tekst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zrozumieć intencje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rozmówców (np. żart,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wyrażanie prośby, zgody lub jej braku)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i tłumaczyć piosenkę (z pomocą słownika)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 wypowiedziach us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nych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pisemnych swobodnie posługiwać się sło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nictwem oraz materi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łem gramatycznym zawartym w rozdziale 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Экскурсияв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Варшаву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wykonać zadania zawarte w podręczniku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dokonać transpozycji zdań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tekstów zawartych w rozdziale z języka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syjskiego na polski i odwrotnie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komunikacyjne, np. zrozumieć tekst zawi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rający nieznane słowa i zwroty, domyślić się znaczenia z kontekstu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i różnice pomiędzy 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zykiem polskim i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syjskim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bezbłędne kilkuzdaniowe wyp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wiedzi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ustne i pisemne (np. wcielić się w rolę przewodnika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po Wa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szawie, opowiadając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 jej zabytkach)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wykorzystać materiał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ikono­graficzny zawa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ty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podręcz­niku jako bazę do tworzenia 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powiedzi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języku obcym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stosować w wypowiedziach ustnych i pisemnych materiał leksykalny i gramatyczny zawarty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w rozdziale (rzeczownik typu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экскурсия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formy czasownika w czasie </w:t>
            </w:r>
            <w:r w:rsidR="00E31E95">
              <w:rPr>
                <w:rFonts w:ascii="Times New Roman" w:hAnsi="Times New Roman" w:cs="Times New Roman"/>
                <w:sz w:val="24"/>
                <w:szCs w:val="24"/>
              </w:rPr>
              <w:t xml:space="preserve">przeszłym i przyszłym </w:t>
            </w:r>
            <w:r w:rsidR="00E31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złożonym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konstrukcje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памятник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кому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ехать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начём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) oraz zaimki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этот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тот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wyszukać potrzebne informacje w źródłach w języku obcym (m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dia, encyklopedie, słowniki)</w:t>
            </w:r>
          </w:p>
        </w:tc>
      </w:tr>
      <w:tr w:rsidR="006E32A1" w:rsidRPr="005970AA" w:rsidTr="00B6313D">
        <w:trPr>
          <w:trHeight w:val="57"/>
        </w:trPr>
        <w:tc>
          <w:tcPr>
            <w:tcW w:w="158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4 СТУПЕНЬ</w:t>
            </w:r>
          </w:p>
          <w:p w:rsidR="006E32A1" w:rsidRPr="005970AA" w:rsidRDefault="006E32A1" w:rsidP="006E32A1">
            <w:pPr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Наши увлечения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przeczytać oraz przep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sać słowa i wyrażenia ze słownika ilustrow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nego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(niekiedy z bł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dami) zdania i proste teksty zawarte w po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ręczniku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dotyczące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interesowań, pasji, emocji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właściwie artykułować spółgłoski twarde i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łączenia literowe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wierające spółgłoski twarde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ци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жё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ши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шё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ше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przepisać prosty dialog z podręcznika, pope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niając przy tym ni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liczne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uchybienia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wyszukać bardzo pr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informacje w usł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szanej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wypowiedzi oraz przeczytanym krótkim tekście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(np. ulubione zajęci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bohaterów dialogów)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odpowiadać na proste pytania dotyczące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zai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teresowań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powiedzieć po rosyjsku w 1–2 zdaniach podać swoje upodobania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zapisać formy gramatyczne czasownika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любить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i stosować je w wyp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wiedziach ustnych i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semnych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uzyskać bardzo proste informacje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podziękować za udzi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loną informację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 polsku, jakimi dziedzinami zajmują się Rosjanie – </w:t>
            </w:r>
            <w:r w:rsidRPr="005970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ГарриКаспаров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5970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МарияШарапова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na proste polecenia nauczyciela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opowiedzieć po polsku treść anegdoty zawartej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rozdziale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usłyszanej i przeczyt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nej wypowiedzi (dial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gi, teksty zawarte w rozdziale)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formułować krótkie i proste wypowiedzi 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tyczące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zainteresowań, pasji swoich,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bohat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rów podręcznika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oraz kolegów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poprawnie wymawiać spółgłoski twarde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stosować w wypowiedziach zwroty grzecznościowe stosownie do sytuacji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proste dialogi poprawne pod wzgl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dem leksykalnym i gramatycznym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 zakresu tematyki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wartej w rozdziale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stosować formy gram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tyczne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czasowników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любить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хотеть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w czasie teraźniejszym, rzadko popełniając błędy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uzupełniać teksty z lukami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mówić 2–3 zdania na temat swoich upod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bań, wykorzystując leksykę zawartą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podręczniku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układać zdania z ro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sypanki wyrazowej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transponować tekst z druku na pismo ręczne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przedmioty przedstawione w mat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riale ikonograficznym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czytać i zapisać poznane w rozdziale nowe słowa i proste zdania,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popełniając jedynie nieliczne błędy w zapisie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uzyskiwać i udzielać prostych informacji (niekiedy z błędami)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zakresie tematyki zawartej w rozdziale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poprawnie czytać 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mańce językowe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wskazać 3–4 formy spędzania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czasu wo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nego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4–5-zdaniowe wypo­wiedzi dialogowe na bazie materiału wizualnego, popełniając przy tym nieliczne uchybienia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uzupełnić teksty z luk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mi, wykorzystując w tym celu słownictwo i materiał gramatyczny zawarty w rozdziale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pracować w parach przy tworzeniu krótkich scenek dialogowych (np. rozmowy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 formach spędzania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czasu wolnego, ulubionych zaję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ciach, zainteresowaniach,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planach na najbliższą przyszłość), popełniając pojedyncze błędy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utworzyć kilkuzdaniową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wypowiedź pisemną w języku rosyjskim na 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mat ulubionych zajęć osób przedstawionych na ilustracjach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 podręcznika, popełniając przy tym pojedyncze błędy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określić główną myśl usłyszanego dłuższego nagrania wypowiedzi rodzimego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użytkownika języka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stosować strategie 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munikacyjne, np. dom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ślić się znaczenia wyr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zów z kontekstu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samooceny, wskazując nad czym musi jeszcze popracować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mówić o ulubionych zajęciach różnych osób,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używając czasowników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любить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хотеть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заниматься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oraz ko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strukcji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слушать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что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powiedzieć z pamięci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2 łamańce językowe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korzystać ze słownika dwujęzycznego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i różnice w języku po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skim i rosyjskim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ustnie i pise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prostych sytuacjach dnia codziennego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 wysłuchaniu pi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senki określić ogólny sens tekstu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dłuższego tekstu odbi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ranego ze słuchu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wypisać informacje uzyskane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z tekstu sł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chanego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lub czytanego i uzupełnić nimi tekst z lukami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wyrażać emocje (np.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radość)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uzyskiwać i udzielać informacji w ramach zagadnień zawartych w rozdziale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Нашиувлечения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zrozumieć ogólny sens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nagranej wypowiedzi rodzimego użytkownika języka oraz wyszukać w tej wypowiedzi konkretne informacje szczegółowe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intencj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rozmówców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pomiędzy językiem polskim i rosyjskim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kilkuzdaniowe wypowiedzi o temat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ce związanej z zaint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resowaniami i ulubi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nymi formami spędz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nia czasu wolnego (ustne i pisemne),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pełniając w nich jed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nie nieznaczne uch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bienia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leksykalne i gramatyczne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aktywnie uczestniczyć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zajęciach lekcyjnych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współdziałać w parach podczas lekcyjnych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prac projektowych (scenki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dramowe)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po rosyjsku stosownie do sytuacji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samodzielnie pracować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nad językiem (ma świadomość możliw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ści popełnienia bł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dów)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napisać po rosyjsku 5–6-zdaniową wyp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wiedź na temat zaint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resowań kolegów z klasy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teksty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wierające nieznane słowa i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zwroty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omówić po polsku znaczenie przysłowia rosyjskiego 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Соловьябасняминекормят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i znaleźć jego polski odpowiednik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wykonać zadania zawarte w podręczniku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dokonać transpozycji zdań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tekstów z języka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syjskiego na polski zawartych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rozdziale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komunikacyjne, np. zrozumieć tekst zawi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rający nieznane słowa i zwroty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podobieństwa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różnice pomiędzy 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zykiem polskim i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syjskim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bezbłędne dłuższe kilkuzdaniowe wypowiedzi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ustne i p</w:t>
            </w: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semne na podstawi</w:t>
            </w:r>
            <w:r w:rsidR="001A0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e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materiału ikonogr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ficznego zawartego w podręczniku, przyg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towane przez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naucz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ciela lub sytuacje z ż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cia wzięte</w:t>
            </w:r>
          </w:p>
          <w:p w:rsidR="006E32A1" w:rsidRPr="005970AA" w:rsidRDefault="006E32A1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aktywnie uczestniczyć w lekcjach, inicjując sytuacje komunikacy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ne w języku obcym 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przygotowywać mat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riały dodatkowe w 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zyku rosyjskim (np. gazetki ścienne, pr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zentacje multimedialne i in.)</w:t>
            </w:r>
          </w:p>
        </w:tc>
      </w:tr>
      <w:tr w:rsidR="006E32A1" w:rsidRPr="005970AA" w:rsidTr="00B6313D">
        <w:trPr>
          <w:trHeight w:val="57"/>
        </w:trPr>
        <w:tc>
          <w:tcPr>
            <w:tcW w:w="158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5 СТУПЕНЬ</w:t>
            </w:r>
          </w:p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Что у тебя болит?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przeczytać i zapami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tać słowa ze słownika ilustrowanego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(niekiedy z bł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dami) zdania i proste teksty o tematyce związanej ze zdrowiem i wizytą u lekarza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zapisywać proste zd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nia tematycznie zwi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zane z rozdziałem,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pełniając przy tym ni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liczne uchybienia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wyszukać bardzo pr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informacje w usł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szanej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wypowiedzi oraz przeczytanym krótkim tekście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odpowiadać na proste pytania w zakresie 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matyki zawartej w ro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dziale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po rosyjsku części ciała człowieka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opowiedzieć po polsku o osiągnięciach Świ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tosława Fiodorowa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omówić znaczenie przysłowia</w:t>
            </w:r>
            <w:r w:rsidR="001A0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rosyjskiego 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Здоровьяне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купишь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na proste polecenia nauczyciela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tworzyć (z licznymi błędami 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leksykalnymi i gramatycznymi)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2–3-zdaniowe wypowiedzi ustne na temat choroby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po rosyjsku kilka objawów choroby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proste pod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bieństwa i różnice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między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językiem po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skim i rosyjskim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na proste pytania nauczyciela i kolegów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wyszukiwać w usł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szanym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przeczytanym tekście bardzo proste inform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cje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 1–2 zdaniach mówić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 swoim samopoczuciu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wymawiać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słowa ze znakiem miękkim w funkcji rozdzielającej</w:t>
            </w:r>
          </w:p>
          <w:p w:rsidR="006E32A1" w:rsidRPr="005970AA" w:rsidRDefault="006E32A1" w:rsidP="00E31E9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uzupełniać zdania z lukami, wykorzystując w tym celu poznane słownictwo i materiał gramatyczny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przeczytanego dłu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szego tekstu 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УМоникиангина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stosować w 2–3-zdaniowych wypowi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dziach konstrukcję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="00E31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меня</w:t>
            </w:r>
            <w:r w:rsidR="00E31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болит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(niekiedy z błędami gramatyczn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mi i leksykalnymi) 3–4-zdaniowe 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po­wiedzi ustne na 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samopoczucia, choroby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oraz jej obj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wów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wykorzystać materiał ikonograficzny do tw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rzenia krótkiej wyp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wiedzi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dotyczące stanu zdrowia 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współdziałać w grupie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przy tworzeniu scenek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dramowych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uzupełniać tekst z lukami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wyszukać informacje szczegółowe w tekście 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У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Моники</w:t>
            </w:r>
            <w:r w:rsidR="008F37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ангина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(zdania typu prawda/fałsz, odpowiedzi na pytania)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pracować w parach przy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tworzeniu krótkich di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logów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tekstów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utworzyć kilku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zdaniową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wypowiedź w języku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syjskim na temat chor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by Moniki – bohaterki podręcznika (wypowiedź ta może zawierać ni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liczne błędy)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 podręc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nika, popełniając jedynie nieliczne uchybienia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określić kontekst syt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acyjny usłyszanych di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logów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komunikacyjne, np. 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myślić się znaczenia 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razów z kontekstu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wyszukać informacje szczegółowe w dłuższym tekście, by następnie odpowiedzieć po rosyjsku na pytania do tekstu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po rosyjsku objawy choroby</w:t>
            </w:r>
          </w:p>
          <w:p w:rsidR="006E32A1" w:rsidRPr="005970AA" w:rsidRDefault="006E32A1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utworzyć dłuższą 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powiedź na temat ch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roby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wyjaśnić po rosyjsku znacze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nie przysłowia rosyjskiego 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Здоровьянекупишь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zrozumieć ze słuchu ogólny sens piosenki 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Крылатыекачели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przetłumaczyć tekst pio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senki na język po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ski z wyko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rzystaniem słowniczka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nagranej wypowiedzi rodzimego użytkown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ka języka oraz wysz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kać w tej wypowiedzi wybrane informacje szczegółowe, określić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jej kontekst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intencje rozmówców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pomiędzy językiem polskim i rosyjskim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tworzyć kilkuzdaniowe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wypowiedzi o temat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ce związanej ze zdr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wiem, samopoczuciem i chorobą, popełniając w nich jedynie ni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znaczne uchybieni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leksykalne i gram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tyczne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aktywnie uczestniczyć w zajęciach lekcyjnych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sformułować krótką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poprawną pod wzgl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dem gramatycznym i leksykalnym pisemną wypowiedź na temat wizyty u lekarza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czytać tekst piosenki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wykonać zadania zawarte w podręczniku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dokonać transpozycji zdań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tekstów zawartych w rozdziale z języka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syjskiego na polski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zastosować strategie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komunikacyjne, np. zrozumieć tekst zawi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rający nieznane słowa i zwroty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i różnice pomiędzy 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zykiem polskim i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syjskim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bezbłędne dłuższe wypowiedzi ustne i pisemne, np. na podstawie materiału ikonograficznego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wartego w podręczn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ku,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pytań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nauczyciela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aktywnie uczestniczyć w lekcjach, inicjując sytuacje komunikacy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ne w języku obcym 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śpiewać piosenkę z pamięci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transpozycji tekstu piosenki języka rosyjskiego na polski, wykorzystując w tym celu słowniczek zawa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ty w podręczniku</w:t>
            </w:r>
          </w:p>
          <w:p w:rsidR="00B6313D" w:rsidRPr="005970AA" w:rsidRDefault="00C5166E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 wypowiedziach us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nych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6313D" w:rsidRPr="005970AA">
              <w:rPr>
                <w:rFonts w:ascii="Times New Roman" w:hAnsi="Times New Roman" w:cs="Times New Roman"/>
                <w:sz w:val="24"/>
                <w:szCs w:val="24"/>
              </w:rPr>
              <w:t>i pisemnych swobodnie operować materiałem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13D" w:rsidRPr="005970AA">
              <w:rPr>
                <w:rFonts w:ascii="Times New Roman" w:hAnsi="Times New Roman" w:cs="Times New Roman"/>
                <w:sz w:val="24"/>
                <w:szCs w:val="24"/>
              </w:rPr>
              <w:t>leksykalnym i gram</w:t>
            </w:r>
            <w:r w:rsidR="00B6313D"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6313D" w:rsidRPr="005970AA">
              <w:rPr>
                <w:rFonts w:ascii="Times New Roman" w:hAnsi="Times New Roman" w:cs="Times New Roman"/>
                <w:sz w:val="24"/>
                <w:szCs w:val="24"/>
              </w:rPr>
              <w:t>tycznym zawartym w rozdziale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wyszukiwać w słown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dwujęzycznym słownictwo wykracz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jące poza podręcznik</w:t>
            </w:r>
          </w:p>
        </w:tc>
      </w:tr>
      <w:tr w:rsidR="006E32A1" w:rsidRPr="005970AA" w:rsidTr="00B6313D">
        <w:trPr>
          <w:trHeight w:val="57"/>
        </w:trPr>
        <w:tc>
          <w:tcPr>
            <w:tcW w:w="158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6 СТУПЕНЬ</w:t>
            </w:r>
          </w:p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Праздники. Традиции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przeczytać i zapisać słowa ze słownika il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strowanego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(niekiedy z bł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dami) zdania i proste teksty zawarte w po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ręczniku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dotyczące różnych świąt i tradycji z nimi związanych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przepisać zadany przez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nauczyciela tekst – 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ko­nując transpozycji tekstu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drukowanego na pisany,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popełnia przy tym niewielkie uch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bienia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wyszukać bardzo proste informacje w usłyszanej wypowiedzi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odpowiadać na bardzo proste pytania związ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z tematem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2–3 święta i określić kiedy są 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chodzone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(w jakim miesiącu)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określać datę (niekiedy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 błędami)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po rosyjsku kilka dań wigilijnych i wielkanocnych oraz tradycji obchodów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tych świąt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bardzo proste teksty zawarte w po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opowiedzieć po polsku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 Maslenicy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wymienić i zapisać dużą część słów ze słownika ilustrowan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go dotyczących świąt i tradycji świątecznych – niekiedy z błędami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usłyszanej i przeczyt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nej wypowiedzi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 1–2 zdaniach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wiedzieć o tym, jak obchodzi się ulubione święta w domu rodzi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nym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uzupełniać tekst z 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kami, określając mi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siąc(np.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декабре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przepisać tekst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 podręcznika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wymienić kilka na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większych rosyjskich miast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przeczytać poprawnie poznane słowa i proste zdania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zapisać proste i znane słowa oraz zdania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wierające znane sło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nictwo, popełnia przy tym nieliczne błędy</w:t>
            </w:r>
          </w:p>
          <w:p w:rsidR="00C5166E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czytać poznane słowa i proste zdania (niekiedy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 błędami)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zadawać proste pytania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odpowiadać na nie (niekiedy z błędami)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określać datę (z bł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dami)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wyszukać informacje szczegółowe w adresie umieszczonym na kopercie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zapisać informacje ogólne uzyskane z usłyszanego prostego tekstu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zdania i teksty, stosu­jąc odpowiednią intonację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rozmawiać z kol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gą/koleżanką na temat świąt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zaadresować kartkę,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siłkując się podanym wzorcem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przepisywać teksty z podręcznika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opowiedzieć o świętach, wykorzystując w tym 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lu materiał ikonografic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ny oraz teksty zawarte w podręczniku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określać w jakim miesiącu obch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dzone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są poszczególne święta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oraz mają miejsce zjawiska pogodowe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proste dialogi, współpracując w parach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lub małych grupach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zapisywać nazwy tradycyjnych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traw świątecznych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określać datę (z drobn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mi uchybieniami), 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powiadając na pytania: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Какое</w:t>
            </w:r>
            <w:r w:rsidR="004B2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число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uzyskiwać informacje oraz udzielać ich, prac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jąc w parach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 nielicznymi błędami czytać teksty z podręc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nika 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usłyszanej wypowiedzi nauczyciela lub rodz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mego użytkownika jęz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rozpoznać rodzaje syt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acji komunikacyjnych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rozpoznać rodzaje te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stów (np. e-mail, kartka z życzeniami)</w:t>
            </w:r>
          </w:p>
          <w:p w:rsidR="00B6313D" w:rsidRPr="005970AA" w:rsidRDefault="00B6313D" w:rsidP="00F216C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komunikacyjne, np. 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myślić się znaczenia 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razów z kontekstu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transponować proste zdania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z języka polskiego na rosyjski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odwrotnie (w zakresie omawianych tematów)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krótko mówić o trad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cjach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i obrzędach, wskazując podobieństwa i różnice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Polsce i Rosji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pytać innych o ich ul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bione święta, stosując przy tym właściwe formy gramatyczne</w:t>
            </w:r>
          </w:p>
          <w:p w:rsidR="006E32A1" w:rsidRPr="005970AA" w:rsidRDefault="006E32A1" w:rsidP="004B25F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sformułować krótką i poprawną wypowiedź pod względem gramatycznym i leksykalnym o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ulubionych tradycjach polskich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określić ogólny sens usłyszanych dialogów i tekstów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wyszukać w tekstach informacje szczegół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 po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ręcznika, popełniając jedynie nieznaczne uchybienia</w:t>
            </w:r>
          </w:p>
          <w:p w:rsidR="000F1C5B" w:rsidRPr="005970AA" w:rsidRDefault="006E32A1" w:rsidP="00E31E95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podobieństwa pomiędzy językiem polskim i rosyjskim (np. obrzędy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i tradycje) 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właściwie adresować kopertę, kartkę poc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tową zgodnie z zas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dami przyjętymi w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sji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płynnie opowiadać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 obchodach wybr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nych świąt, stosując materiał leksykalny i gramatyczny zawarty w rozdziale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zaśpiewać kolędę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współdziałać w grupie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kształtować swoją świadomość językową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 wypowiedziach us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nych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pisemnych swobodnie posługiwać się sło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nictwem oraz materi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łem gramatycznym zawartym w rozdziale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bezbłędnie wykonać zadania zawarte w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śpiewać kolędę z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mięci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porównać treść kolędy w języku polskim i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syjskim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nikacyjne, np. zrozumieć tekst zawi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rający nieznane słowa i zwroty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podobieństwa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różnice pomiędzy 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zykiem polskim i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syjskim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bezbłędne kilkuzdaniowe wyp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wiedzi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ustne i pisemne w zakresie omawian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go tematu</w:t>
            </w:r>
          </w:p>
          <w:p w:rsidR="00C5166E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wcielić się w rolę dziennikarza i zapisać pytania dotyczące świąt, by następnie przeprowadzić wywiad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 kolegą/koleżanką z klasy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współdziałać w grupie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lekcyjnych pracach projektowych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opowiadać o wigilii w swoim domu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wykonać album dot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czący tradycji świ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tecznych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różnych krajach</w:t>
            </w:r>
          </w:p>
        </w:tc>
      </w:tr>
      <w:tr w:rsidR="006E32A1" w:rsidRPr="005970AA" w:rsidTr="00B6313D">
        <w:trPr>
          <w:trHeight w:val="57"/>
        </w:trPr>
        <w:tc>
          <w:tcPr>
            <w:tcW w:w="158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7 СТУПЕНЬ</w:t>
            </w:r>
          </w:p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За покупками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  <w:t>nazwać po rosyjsku 2–3 stoiska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sklepowe i po 2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artykuły, które można na nich kupić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na bardzo proste polecenia 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uczyciela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powtarzać (niekiedy z błędami) usłyszane słowa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i proste zwroty rosy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skie związane z zak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pami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określić ogólny sens nagranych dialogów oraz kontekst sytuacy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ny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bardzo proste dialogi dotyczące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kupów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usług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mówić po polsku o GUM-ie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wyszukać i uporzą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kować w porządku 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fabetycznym nazwy 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tykułów spożywczych ukryte w wężu wyr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zowym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pytać o cenę artykuł</w:t>
            </w:r>
            <w:r w:rsidR="00BA78D9">
              <w:rPr>
                <w:rFonts w:ascii="Times New Roman" w:hAnsi="Times New Roman" w:cs="Times New Roman"/>
                <w:sz w:val="24"/>
                <w:szCs w:val="24"/>
              </w:rPr>
              <w:t xml:space="preserve">ów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spożywczych i prz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mysłowych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liczyć (ustnie) do 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siąca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proste teksty zawarte w rozdziale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nazwać i zapisać po rosyjsku większość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nazw artykułów sp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żywczych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i przemysłowych oraz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rodzajów sklepów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powtarzać i poprawnie artykułować poznane słowa rosyjskie w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kresie omawianego tematu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poprawnie wymawiać rzeczowniki, w których występuje spółgłoska,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 po niej jotowana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ё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ю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przekazać ustnie (po polsku) kilka inform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cji uzyskanych z usł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szanego tekstu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wynotować wskazane informacje szczegół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we zawarte w przecz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tanym tekście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wykorzystać w tw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rzonej przez siebie wypowiedzi proste zwroty stosowane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sklepach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uzupełniać tekst z 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kami słowami prze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stawionymi w postaci materiału ikonogr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ficznego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uzyskiwać i udzielać informacji dotyczące np. ceny towaru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 pomocą nauczyciela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słownika przetłum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czyć anegdotę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rozumieć ogólny sens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usłyszanych i przecz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tanych tekstów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czytać teksty zawarte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rozdziale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zapisać liczebniki 1–1000, popełnia przy tym błędy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i poprawnie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pisać po rosyjsku pozn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 artykuły spożywcze i przemysłowe oraz rodz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je sklepów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powtarzać i poprawnie artykułować poznane słowa, wyrażenia oraz proste zdania rosyjskie w zakresie objętym tematem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6E32A1" w:rsidRPr="005970AA" w:rsidRDefault="006E32A1" w:rsidP="00DA4E8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określić po polsku ogó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ny sens usłyszanej 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powiedzi artykułowanej wyraźnie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powoli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powiedzieć kilka zdań o zrobionych ostatnio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kupach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(z nielicznymi błędami) teksty zawarte w rozdziale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zadawać proste pytania doty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czące zakupów,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siłkując się przy tym 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teriałem wizualnym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wartym w podręczniku oraz odpowiadać na nie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(z nielicznymi błędami)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zapisać słownie ceny wskazanych zakupów (z pojedynczymi błędami)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stosować konstrukcję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ходитьза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покупками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хлебом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zapisać po rosyjsku pr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ste dialogi dotyczące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kupów i usług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kilkuzdaniową wypowiedź ustną dot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czącą zakupów, stosując przy tym odpowiednie formy gramatyczne,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pełnia nieliczne błędy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określać po rosyjsku jednostki wagi 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łamańce język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we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(z drobnymi uchybi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niami)</w:t>
            </w:r>
          </w:p>
          <w:p w:rsidR="000F1C5B" w:rsidRPr="005970AA" w:rsidRDefault="000F1C5B" w:rsidP="000F1C5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transponować słowa oraz proste zwroty z języka polskiego na rosyjski</w:t>
            </w:r>
          </w:p>
          <w:p w:rsidR="000F1C5B" w:rsidRPr="005970AA" w:rsidRDefault="000F1C5B" w:rsidP="000F1C5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wykorzystywać materiał ikonograficzny do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tworzenia własnych wypowiedzi ustnych i pisemnych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nazywać i bezbłędnie zapi­sywać po rosyjsku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wszystkie poznane 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tykuły spożywcze i przemysłowe oraz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dzaje sklepów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właściwie reagować na pole­cenia nauczyciela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nazywać i poprawnie artykułować wszystkie poznane słowa rosy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skie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ab/>
              <w:t>wskazać po polsku lic</w:t>
            </w: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ne infor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macje szczeg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ó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łowe zawarte w nagr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nej lub przeczytanej wypowiedzi (zakupy, usługi, ceny, rodzaje sklepów)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i zapisywać 3–4-zda­niowe dialogi na temat zakupów, w kt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rych uzyskuje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lub udziela informacji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poprawnie zadawać pytania do materiału ikonograficznego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wartego w podręczniku i odpowiadać na nie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liczyć do tysiąca i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prawnie zapisywać 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czebniki słownie</w:t>
            </w:r>
          </w:p>
          <w:p w:rsidR="006E32A1" w:rsidRPr="005970AA" w:rsidRDefault="006E32A1" w:rsidP="00D648D3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znaleźć w internecie informacje w języku rosyjskim na temat GUM-u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poprawnie artykułować poznane słowa i zdania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aktywnie uczestniczyć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lekcjach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pięknie czytać i roz</w:t>
            </w: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mieć tek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sty zawarte w podręczniku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domyślać się znaczenia wyrazów z kontekstu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tekstu zawierającego nieznane słowa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współdziałać w grupie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lek</w:t>
            </w: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cyjnych proje</w:t>
            </w: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tach </w:t>
            </w:r>
            <w:r w:rsidR="00897057"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językowych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samooceny, by następnie wykorz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stać ją do samodzielnej pracy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nad językiem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swobodnie mówić, nazywając po rosyjsku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wszystkie sklepy, st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iska oraz artykuły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warte w rozdziale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bezbłędnie reagować na pole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cenia naucz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ciela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 wypowiedzi w jęz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ku rosyjskim stosować właściwe zasady art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kulacji, akcentuacji oraz intonacji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swobodnie wypowi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dać się stosując st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sowne formy gram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tyczne i wykorzystując w materiał ilustracyjny zawarty w podręczniku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 rosyjsku wszystkie oczekiwane informacje szczegółowe 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stosować w wypowiedziach poznane słownictwo oraz formy gramatyczne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korzystać w wypowi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dziach z bogatej bazy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leksykalnej (niekiedy wykraczającej poza podręcznik i dołączone do niego nagrania)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bardzo aktywnie uczestniczyć w le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cjach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sformułować różne rodzaje wypowiedzi ustnych i pisemnych w zakresie omawianego tematu</w:t>
            </w:r>
          </w:p>
          <w:p w:rsidR="006E32A1" w:rsidRPr="005970AA" w:rsidRDefault="006E32A1" w:rsidP="000F1C5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znaczenie wielu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zwrotów w realiach rosyjskich stosowanych podczas dokonywania zakupów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przekazać wszystkie informacje z tekstu słuchanego (w języku polskim lub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rosyjskim)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bezbłędnie czytać i rozumieć 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teksty zawa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 w podręczniku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śpiewać z pamięci pi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senkę 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Дваждыдва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четыре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domyślić się znaczenia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wyrazów z kontekstu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tekst zawi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rający nieznane słowa i zwroty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stosować strategie 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munikacyjne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korzystać ze źródeł informacji w języku obcym</w:t>
            </w:r>
          </w:p>
          <w:p w:rsidR="000F1C5B" w:rsidRPr="005970AA" w:rsidRDefault="000F1C5B" w:rsidP="000F1C5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korzystać z klawiatury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rosyjskiej</w:t>
            </w:r>
          </w:p>
        </w:tc>
      </w:tr>
      <w:tr w:rsidR="006E32A1" w:rsidRPr="005970AA" w:rsidTr="00B6313D">
        <w:trPr>
          <w:trHeight w:val="57"/>
        </w:trPr>
        <w:tc>
          <w:tcPr>
            <w:tcW w:w="158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8 СТУПЕНЬ</w:t>
            </w:r>
          </w:p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Каникулы! Ура!!!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po rosyjsku 3–4 czynności wykon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wane podczas wakacji lub formy spędzania czasu wolnego</w:t>
            </w:r>
          </w:p>
          <w:p w:rsidR="006E32A1" w:rsidRPr="005970AA" w:rsidRDefault="006E32A1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przeczytać łamaniec językowy i bardzo pr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ste teksty wybrane przez nauczyciela z podręcznika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5–6 czynności wakacyjnych lub form spędzania czasu wo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nego zawartych w słowniku ilustrowanym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uzyskiwać i udzielać prostych informacji na temat wypoczynku wakacyjnego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wykorzystać poznane słow­nictwo i materiał gramatyczny w wyp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wiedziach ustnych i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semnych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i poprawnie zapisać słownictwo zawarte w rozdziale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praktycznie bezbłędne wypowiedzi na temat wypoczynku letniego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ulubione zaj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cia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potrafić to uzasadnić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dość swobodnie uz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skiwać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udzielać informacji w zakresie tematyki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wartej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rozdziale</w:t>
            </w:r>
            <w:r w:rsidR="00D64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B5810" w:rsidRPr="005970AA" w:rsidRDefault="006B5810" w:rsidP="006E32A1">
      <w:pPr>
        <w:rPr>
          <w:rFonts w:ascii="Times New Roman" w:hAnsi="Times New Roman" w:cs="Times New Roman"/>
          <w:sz w:val="24"/>
          <w:szCs w:val="24"/>
        </w:rPr>
      </w:pPr>
    </w:p>
    <w:sectPr w:rsidR="006B5810" w:rsidRPr="005970AA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FB5" w:rsidRDefault="005F6FB5" w:rsidP="00285D6F">
      <w:pPr>
        <w:spacing w:after="0" w:line="240" w:lineRule="auto"/>
      </w:pPr>
      <w:r>
        <w:separator/>
      </w:r>
    </w:p>
  </w:endnote>
  <w:endnote w:type="continuationSeparator" w:id="1">
    <w:p w:rsidR="005F6FB5" w:rsidRDefault="005F6FB5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Dutch801HdEU">
    <w:charset w:val="EE"/>
    <w:family w:val="auto"/>
    <w:pitch w:val="variable"/>
    <w:sig w:usb0="A00000AF" w:usb1="5000004A" w:usb2="00000000" w:usb3="00000000" w:csb0="00000193" w:csb1="00000000"/>
  </w:font>
  <w:font w:name="AgendaPl Bold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2BB" w:rsidRDefault="00D122BB" w:rsidP="00EE01FE">
    <w:pPr>
      <w:pStyle w:val="Stopka"/>
      <w:tabs>
        <w:tab w:val="clear" w:pos="9072"/>
        <w:tab w:val="right" w:pos="9639"/>
      </w:tabs>
      <w:spacing w:before="120"/>
      <w:ind w:left="-567"/>
      <w:rPr>
        <w:b/>
        <w:color w:val="003892"/>
      </w:rPr>
    </w:pPr>
  </w:p>
  <w:p w:rsidR="00D122BB" w:rsidRDefault="00282CA9" w:rsidP="00EE01FE">
    <w:pPr>
      <w:pStyle w:val="Stopka"/>
      <w:tabs>
        <w:tab w:val="clear" w:pos="9072"/>
        <w:tab w:val="right" w:pos="9639"/>
      </w:tabs>
      <w:ind w:left="-567" w:right="1"/>
    </w:pPr>
    <w:r w:rsidRPr="00282CA9">
      <w:rPr>
        <w:b/>
        <w:noProof/>
        <w:color w:val="003892"/>
        <w:lang w:eastAsia="pl-PL"/>
      </w:rPr>
      <w:pict>
        <v:line id="Łącznik prostoliniowy 5" o:spid="_x0000_s4097" style="position:absolute;left:0;text-align:left;z-index:251667456;visibility:visible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</w:pict>
    </w:r>
  </w:p>
  <w:p w:rsidR="00D122BB" w:rsidRDefault="00D122BB" w:rsidP="00EE01FE">
    <w:pPr>
      <w:pStyle w:val="Stopka"/>
      <w:tabs>
        <w:tab w:val="clear" w:pos="4536"/>
        <w:tab w:val="clear" w:pos="9072"/>
      </w:tabs>
      <w:ind w:left="-1417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D122BB" w:rsidRDefault="00282CA9" w:rsidP="009130E5">
    <w:pPr>
      <w:pStyle w:val="Stopka"/>
      <w:ind w:left="-1417"/>
      <w:jc w:val="center"/>
    </w:pPr>
    <w:fldSimple w:instr="PAGE   \* MERGEFORMAT">
      <w:r w:rsidR="00A60CA1">
        <w:rPr>
          <w:noProof/>
        </w:rPr>
        <w:t>1</w:t>
      </w:r>
    </w:fldSimple>
  </w:p>
  <w:p w:rsidR="00D122BB" w:rsidRPr="00285D6F" w:rsidRDefault="00D122BB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FB5" w:rsidRDefault="005F6FB5" w:rsidP="00285D6F">
      <w:pPr>
        <w:spacing w:after="0" w:line="240" w:lineRule="auto"/>
      </w:pPr>
      <w:r>
        <w:separator/>
      </w:r>
    </w:p>
  </w:footnote>
  <w:footnote w:type="continuationSeparator" w:id="1">
    <w:p w:rsidR="005F6FB5" w:rsidRDefault="005F6FB5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2BB" w:rsidRDefault="00D122BB" w:rsidP="00EC12C2">
    <w:pPr>
      <w:pStyle w:val="Nagwek"/>
      <w:tabs>
        <w:tab w:val="clear" w:pos="9072"/>
      </w:tabs>
      <w:spacing w:after="40"/>
      <w:ind w:left="142" w:right="142"/>
    </w:pPr>
  </w:p>
  <w:p w:rsidR="00D122BB" w:rsidRDefault="00D122BB" w:rsidP="00435B7E">
    <w:pPr>
      <w:pStyle w:val="Nagwek"/>
      <w:tabs>
        <w:tab w:val="clear" w:pos="9072"/>
      </w:tabs>
      <w:ind w:left="142" w:right="142"/>
    </w:pPr>
  </w:p>
  <w:p w:rsidR="00D122BB" w:rsidRDefault="00D122BB" w:rsidP="00435B7E">
    <w:pPr>
      <w:pStyle w:val="Nagwek"/>
      <w:tabs>
        <w:tab w:val="clear" w:pos="9072"/>
      </w:tabs>
      <w:ind w:left="142" w:right="142"/>
    </w:pPr>
  </w:p>
  <w:p w:rsidR="00D122BB" w:rsidRDefault="00D122BB" w:rsidP="00D22D55">
    <w:pPr>
      <w:pStyle w:val="Nagwek"/>
      <w:tabs>
        <w:tab w:val="clear" w:pos="9072"/>
      </w:tabs>
      <w:ind w:left="142" w:right="-283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85D6F"/>
    <w:rsid w:val="00001BA2"/>
    <w:rsid w:val="0001019F"/>
    <w:rsid w:val="00023AE6"/>
    <w:rsid w:val="00032260"/>
    <w:rsid w:val="0007604C"/>
    <w:rsid w:val="000B6B4D"/>
    <w:rsid w:val="000B7EE0"/>
    <w:rsid w:val="000C0035"/>
    <w:rsid w:val="000C5F8C"/>
    <w:rsid w:val="000F1C5B"/>
    <w:rsid w:val="00121E1E"/>
    <w:rsid w:val="00171FEB"/>
    <w:rsid w:val="001A0321"/>
    <w:rsid w:val="001E4CB0"/>
    <w:rsid w:val="00245DA5"/>
    <w:rsid w:val="00282CA9"/>
    <w:rsid w:val="00285D6F"/>
    <w:rsid w:val="002F1910"/>
    <w:rsid w:val="00317434"/>
    <w:rsid w:val="00343B3E"/>
    <w:rsid w:val="003572A4"/>
    <w:rsid w:val="00366742"/>
    <w:rsid w:val="003836B6"/>
    <w:rsid w:val="003B19DC"/>
    <w:rsid w:val="003C390F"/>
    <w:rsid w:val="003C3E9C"/>
    <w:rsid w:val="003D2387"/>
    <w:rsid w:val="003E2BB4"/>
    <w:rsid w:val="00420FA7"/>
    <w:rsid w:val="00435B7E"/>
    <w:rsid w:val="00474F9E"/>
    <w:rsid w:val="00481FB5"/>
    <w:rsid w:val="004B25FD"/>
    <w:rsid w:val="00592B22"/>
    <w:rsid w:val="005970AA"/>
    <w:rsid w:val="005F6FB5"/>
    <w:rsid w:val="00602ABB"/>
    <w:rsid w:val="00626ACF"/>
    <w:rsid w:val="00653F54"/>
    <w:rsid w:val="00672759"/>
    <w:rsid w:val="00680F25"/>
    <w:rsid w:val="006B5810"/>
    <w:rsid w:val="006E32A1"/>
    <w:rsid w:val="00707E8E"/>
    <w:rsid w:val="007B3CB5"/>
    <w:rsid w:val="007B6AD8"/>
    <w:rsid w:val="00854F2F"/>
    <w:rsid w:val="008648E0"/>
    <w:rsid w:val="00865B94"/>
    <w:rsid w:val="00867BB3"/>
    <w:rsid w:val="0089186E"/>
    <w:rsid w:val="00897057"/>
    <w:rsid w:val="008A2E21"/>
    <w:rsid w:val="008C2636"/>
    <w:rsid w:val="008F371E"/>
    <w:rsid w:val="009130E5"/>
    <w:rsid w:val="00914856"/>
    <w:rsid w:val="00920EDE"/>
    <w:rsid w:val="00995737"/>
    <w:rsid w:val="009E0F62"/>
    <w:rsid w:val="00A239DF"/>
    <w:rsid w:val="00A5798A"/>
    <w:rsid w:val="00A60CA1"/>
    <w:rsid w:val="00AB49BA"/>
    <w:rsid w:val="00B46B41"/>
    <w:rsid w:val="00B6313D"/>
    <w:rsid w:val="00B63701"/>
    <w:rsid w:val="00BA78D9"/>
    <w:rsid w:val="00BB61A5"/>
    <w:rsid w:val="00BF2617"/>
    <w:rsid w:val="00C5166E"/>
    <w:rsid w:val="00CD60A9"/>
    <w:rsid w:val="00CE2249"/>
    <w:rsid w:val="00CF1F51"/>
    <w:rsid w:val="00D122BB"/>
    <w:rsid w:val="00D22D55"/>
    <w:rsid w:val="00D57D51"/>
    <w:rsid w:val="00D648D3"/>
    <w:rsid w:val="00DA4E8F"/>
    <w:rsid w:val="00E03EBA"/>
    <w:rsid w:val="00E14F86"/>
    <w:rsid w:val="00E31E95"/>
    <w:rsid w:val="00E87A0E"/>
    <w:rsid w:val="00E94882"/>
    <w:rsid w:val="00EC12C2"/>
    <w:rsid w:val="00ED4CEF"/>
    <w:rsid w:val="00EE01FE"/>
    <w:rsid w:val="00F12BAD"/>
    <w:rsid w:val="00F216C7"/>
    <w:rsid w:val="00F43274"/>
    <w:rsid w:val="00F927F1"/>
    <w:rsid w:val="00FC00E5"/>
    <w:rsid w:val="00FD3A8B"/>
    <w:rsid w:val="00FE5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akstyluakapitowego">
    <w:name w:val="[Brak stylu akapitowego]"/>
    <w:rsid w:val="00CD60A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ytulIrzedu">
    <w:name w:val="Tytul I rzedu"/>
    <w:basedOn w:val="Brakstyluakapitowego"/>
    <w:uiPriority w:val="99"/>
    <w:rsid w:val="00CD60A9"/>
    <w:pPr>
      <w:pBdr>
        <w:bottom w:val="single" w:sz="2" w:space="6" w:color="000000"/>
      </w:pBdr>
      <w:spacing w:before="57" w:after="170" w:line="420" w:lineRule="atLeast"/>
    </w:pPr>
    <w:rPr>
      <w:rFonts w:ascii="AgendaPl Bold" w:hAnsi="AgendaPl Bold" w:cs="AgendaPl Bold"/>
      <w:b/>
      <w:bCs/>
      <w:caps/>
      <w:color w:val="0032FF"/>
      <w:sz w:val="36"/>
      <w:szCs w:val="36"/>
    </w:rPr>
  </w:style>
  <w:style w:type="paragraph" w:customStyle="1" w:styleId="001Tekstpodstawowy">
    <w:name w:val="001 Tekst podstawowy"/>
    <w:basedOn w:val="Brakstyluakapitowego"/>
    <w:uiPriority w:val="99"/>
    <w:rsid w:val="00CD60A9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Podstawowyakapitowy">
    <w:name w:val="[Podstawowy akapitowy]"/>
    <w:basedOn w:val="Brakstyluakapitowego"/>
    <w:uiPriority w:val="99"/>
    <w:rsid w:val="00CD60A9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Tabelaglowka">
    <w:name w:val="Tabela: glowka"/>
    <w:basedOn w:val="Brakstyluakapitowego"/>
    <w:uiPriority w:val="99"/>
    <w:rsid w:val="00CD60A9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PLANWYNIKOWY-rozdzial">
    <w:name w:val="PLAN WYNIKOWY - rozdzial"/>
    <w:basedOn w:val="Brakstyluakapitowego"/>
    <w:uiPriority w:val="99"/>
    <w:rsid w:val="00CD60A9"/>
    <w:pPr>
      <w:tabs>
        <w:tab w:val="left" w:pos="170"/>
      </w:tabs>
      <w:spacing w:line="240" w:lineRule="atLeast"/>
    </w:pPr>
    <w:rPr>
      <w:rFonts w:ascii="Myriad Pro Cond" w:hAnsi="Myriad Pro Cond" w:cs="Myriad Pro Cond"/>
      <w:b/>
      <w:bCs/>
      <w:color w:val="0032FF"/>
      <w:sz w:val="20"/>
      <w:szCs w:val="20"/>
    </w:rPr>
  </w:style>
  <w:style w:type="paragraph" w:customStyle="1" w:styleId="Tabelakomorka">
    <w:name w:val="Tabela: komorka"/>
    <w:basedOn w:val="Brakstyluakapitowego"/>
    <w:uiPriority w:val="99"/>
    <w:rsid w:val="00CD60A9"/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komorka-punktykropki">
    <w:name w:val="Tabela: komorka - punkty kropki"/>
    <w:basedOn w:val="Tabelakomorka"/>
    <w:uiPriority w:val="99"/>
    <w:rsid w:val="00CD60A9"/>
    <w:pPr>
      <w:tabs>
        <w:tab w:val="left" w:pos="170"/>
      </w:tabs>
      <w:ind w:left="170" w:hanging="170"/>
    </w:pPr>
  </w:style>
  <w:style w:type="character" w:customStyle="1" w:styleId="Boldcondensed">
    <w:name w:val="Bold condensed"/>
    <w:uiPriority w:val="99"/>
    <w:rsid w:val="00CD60A9"/>
    <w:rPr>
      <w:b/>
      <w:bCs/>
    </w:rPr>
  </w:style>
  <w:style w:type="character" w:customStyle="1" w:styleId="BukwyBoldcondensed">
    <w:name w:val="Bukwy Bold condensed"/>
    <w:uiPriority w:val="99"/>
    <w:rsid w:val="00CD60A9"/>
    <w:rPr>
      <w:rFonts w:ascii="Myriad Pro Cond" w:hAnsi="Myriad Pro Cond" w:cs="Myriad Pro Cond"/>
      <w:b/>
      <w:bCs/>
      <w:lang w:val="ru-RU"/>
    </w:rPr>
  </w:style>
  <w:style w:type="character" w:customStyle="1" w:styleId="BukwyBoldItaliccondensed">
    <w:name w:val="Bukwy Bold Italic condensed"/>
    <w:uiPriority w:val="99"/>
    <w:rsid w:val="00CD60A9"/>
    <w:rPr>
      <w:rFonts w:ascii="Myriad Pro Cond" w:hAnsi="Myriad Pro Cond" w:cs="Myriad Pro Cond"/>
      <w:b/>
      <w:bCs/>
      <w:i/>
      <w:iCs/>
      <w:lang w:val="ru-RU"/>
    </w:rPr>
  </w:style>
  <w:style w:type="character" w:customStyle="1" w:styleId="BukwyBold">
    <w:name w:val="Bukwy Bold"/>
    <w:uiPriority w:val="99"/>
    <w:rsid w:val="00CD60A9"/>
    <w:rPr>
      <w:rFonts w:ascii="Myriad Pro" w:hAnsi="Myriad Pro" w:cs="Myriad Pro"/>
      <w:b/>
      <w:bCs/>
      <w:lang w:val="ru-RU"/>
    </w:rPr>
  </w:style>
  <w:style w:type="character" w:customStyle="1" w:styleId="BukwyNormalCondensed">
    <w:name w:val="Bukwy Normal Condensed"/>
    <w:uiPriority w:val="99"/>
    <w:rsid w:val="00CD60A9"/>
    <w:rPr>
      <w:rFonts w:ascii="Myriad Pro Cond" w:hAnsi="Myriad Pro Cond" w:cs="Myriad Pro Cond"/>
      <w:lang w:val="ru-RU"/>
    </w:rPr>
  </w:style>
  <w:style w:type="character" w:customStyle="1" w:styleId="bezdzielenia">
    <w:name w:val="bez dzielenia"/>
    <w:uiPriority w:val="99"/>
    <w:rsid w:val="00CD60A9"/>
    <w:rPr>
      <w:u w:val="none"/>
    </w:rPr>
  </w:style>
  <w:style w:type="character" w:customStyle="1" w:styleId="BukwyBoldItalic">
    <w:name w:val="Bukwy Bold Italic"/>
    <w:uiPriority w:val="99"/>
    <w:rsid w:val="00CE2249"/>
    <w:rPr>
      <w:rFonts w:ascii="Myriad Pro" w:hAnsi="Myriad Pro" w:cs="Myriad Pro"/>
      <w:b/>
      <w:bCs/>
      <w:i/>
      <w:iCs/>
      <w:lang w:val="ru-RU"/>
    </w:rPr>
  </w:style>
  <w:style w:type="character" w:customStyle="1" w:styleId="Italic">
    <w:name w:val="Italic"/>
    <w:uiPriority w:val="99"/>
    <w:rsid w:val="00CE2249"/>
    <w:rPr>
      <w:i/>
      <w:iCs/>
    </w:rPr>
  </w:style>
  <w:style w:type="paragraph" w:customStyle="1" w:styleId="Tabelakomorkatytrozdz">
    <w:name w:val="Tabela: komorka_tyt rozdz"/>
    <w:basedOn w:val="Brakstyluakapitowego"/>
    <w:uiPriority w:val="99"/>
    <w:rsid w:val="00854F2F"/>
    <w:pPr>
      <w:spacing w:line="280" w:lineRule="atLeast"/>
    </w:pPr>
    <w:rPr>
      <w:rFonts w:ascii="Myriad Pro Cond" w:hAnsi="Myriad Pro Cond" w:cs="Myriad Pro Cond"/>
      <w:b/>
      <w:bCs/>
      <w:color w:val="024DA1"/>
      <w:lang w:val="ru-RU"/>
    </w:rPr>
  </w:style>
  <w:style w:type="character" w:customStyle="1" w:styleId="BUKWYBOLDITALICCONDENS">
    <w:name w:val="BUKWY_BOLD_ITALIC_CONDENS"/>
    <w:uiPriority w:val="99"/>
    <w:rsid w:val="00854F2F"/>
    <w:rPr>
      <w:b/>
      <w:bCs/>
      <w:i/>
      <w:iCs/>
    </w:rPr>
  </w:style>
  <w:style w:type="character" w:customStyle="1" w:styleId="BUKWY">
    <w:name w:val="BUKWY"/>
    <w:uiPriority w:val="99"/>
    <w:rsid w:val="00854F2F"/>
    <w:rPr>
      <w:rFonts w:ascii="Myriad Pro" w:hAnsi="Myriad Pro" w:cs="Myriad Pro"/>
      <w:lang w:val="ru-RU"/>
    </w:rPr>
  </w:style>
  <w:style w:type="character" w:customStyle="1" w:styleId="BUKWYItalicCondens">
    <w:name w:val="BUKWY ItalicCondens"/>
    <w:uiPriority w:val="99"/>
    <w:rsid w:val="00854F2F"/>
    <w:rPr>
      <w:rFonts w:ascii="Myriad Pro Cond" w:hAnsi="Myriad Pro Cond" w:cs="Myriad Pro Cond"/>
      <w:i/>
      <w:iCs/>
      <w:sz w:val="21"/>
      <w:szCs w:val="21"/>
      <w:lang w:val="ru-RU"/>
    </w:rPr>
  </w:style>
  <w:style w:type="character" w:customStyle="1" w:styleId="BukwyItalic">
    <w:name w:val="Bukwy Italic"/>
    <w:uiPriority w:val="99"/>
    <w:rsid w:val="00854F2F"/>
    <w:rPr>
      <w:rFonts w:ascii="Myriad Pro" w:hAnsi="Myriad Pro" w:cs="Myriad Pro"/>
      <w:i/>
      <w:iCs/>
      <w:sz w:val="21"/>
      <w:szCs w:val="2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CD60A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ytulIrzedu">
    <w:name w:val="Tytul I rzedu"/>
    <w:basedOn w:val="Brakstyluakapitowego"/>
    <w:uiPriority w:val="99"/>
    <w:rsid w:val="00CD60A9"/>
    <w:pPr>
      <w:pBdr>
        <w:bottom w:val="single" w:sz="2" w:space="6" w:color="000000"/>
      </w:pBdr>
      <w:spacing w:before="57" w:after="170" w:line="420" w:lineRule="atLeast"/>
    </w:pPr>
    <w:rPr>
      <w:rFonts w:ascii="AgendaPl Bold" w:hAnsi="AgendaPl Bold" w:cs="AgendaPl Bold"/>
      <w:b/>
      <w:bCs/>
      <w:caps/>
      <w:color w:val="0032FF"/>
      <w:sz w:val="36"/>
      <w:szCs w:val="36"/>
    </w:rPr>
  </w:style>
  <w:style w:type="paragraph" w:customStyle="1" w:styleId="001Tekstpodstawowy">
    <w:name w:val="001 Tekst podstawowy"/>
    <w:basedOn w:val="Brakstyluakapitowego"/>
    <w:uiPriority w:val="99"/>
    <w:rsid w:val="00CD60A9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Podstawowyakapitowy">
    <w:name w:val="[Podstawowy akapitowy]"/>
    <w:basedOn w:val="Brakstyluakapitowego"/>
    <w:uiPriority w:val="99"/>
    <w:rsid w:val="00CD60A9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Tabelaglowka">
    <w:name w:val="Tabela: glowka"/>
    <w:basedOn w:val="Brakstyluakapitowego"/>
    <w:uiPriority w:val="99"/>
    <w:rsid w:val="00CD60A9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PLANWYNIKOWY-rozdzial">
    <w:name w:val="PLAN WYNIKOWY - rozdzial"/>
    <w:basedOn w:val="Brakstyluakapitowego"/>
    <w:uiPriority w:val="99"/>
    <w:rsid w:val="00CD60A9"/>
    <w:pPr>
      <w:tabs>
        <w:tab w:val="left" w:pos="170"/>
      </w:tabs>
      <w:spacing w:line="240" w:lineRule="atLeast"/>
    </w:pPr>
    <w:rPr>
      <w:rFonts w:ascii="Myriad Pro Cond" w:hAnsi="Myriad Pro Cond" w:cs="Myriad Pro Cond"/>
      <w:b/>
      <w:bCs/>
      <w:color w:val="0032FF"/>
      <w:sz w:val="20"/>
      <w:szCs w:val="20"/>
    </w:rPr>
  </w:style>
  <w:style w:type="paragraph" w:customStyle="1" w:styleId="Tabelakomorka">
    <w:name w:val="Tabela: komorka"/>
    <w:basedOn w:val="Brakstyluakapitowego"/>
    <w:uiPriority w:val="99"/>
    <w:rsid w:val="00CD60A9"/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komorka-punktykropki">
    <w:name w:val="Tabela: komorka - punkty kropki"/>
    <w:basedOn w:val="Tabelakomorka"/>
    <w:uiPriority w:val="99"/>
    <w:rsid w:val="00CD60A9"/>
    <w:pPr>
      <w:tabs>
        <w:tab w:val="left" w:pos="170"/>
      </w:tabs>
      <w:ind w:left="170" w:hanging="170"/>
    </w:pPr>
  </w:style>
  <w:style w:type="character" w:customStyle="1" w:styleId="Boldcondensed">
    <w:name w:val="Bold condensed"/>
    <w:uiPriority w:val="99"/>
    <w:rsid w:val="00CD60A9"/>
    <w:rPr>
      <w:b/>
      <w:bCs/>
    </w:rPr>
  </w:style>
  <w:style w:type="character" w:customStyle="1" w:styleId="BukwyBoldcondensed">
    <w:name w:val="Bukwy Bold condensed"/>
    <w:uiPriority w:val="99"/>
    <w:rsid w:val="00CD60A9"/>
    <w:rPr>
      <w:rFonts w:ascii="Myriad Pro Cond" w:hAnsi="Myriad Pro Cond" w:cs="Myriad Pro Cond"/>
      <w:b/>
      <w:bCs/>
      <w:lang w:val="ru-RU"/>
    </w:rPr>
  </w:style>
  <w:style w:type="character" w:customStyle="1" w:styleId="BukwyBoldItaliccondensed">
    <w:name w:val="Bukwy Bold Italic condensed"/>
    <w:uiPriority w:val="99"/>
    <w:rsid w:val="00CD60A9"/>
    <w:rPr>
      <w:rFonts w:ascii="Myriad Pro Cond" w:hAnsi="Myriad Pro Cond" w:cs="Myriad Pro Cond"/>
      <w:b/>
      <w:bCs/>
      <w:i/>
      <w:iCs/>
      <w:lang w:val="ru-RU"/>
    </w:rPr>
  </w:style>
  <w:style w:type="character" w:customStyle="1" w:styleId="BukwyBold">
    <w:name w:val="Bukwy Bold"/>
    <w:uiPriority w:val="99"/>
    <w:rsid w:val="00CD60A9"/>
    <w:rPr>
      <w:rFonts w:ascii="Myriad Pro" w:hAnsi="Myriad Pro" w:cs="Myriad Pro"/>
      <w:b/>
      <w:bCs/>
      <w:lang w:val="ru-RU"/>
    </w:rPr>
  </w:style>
  <w:style w:type="character" w:customStyle="1" w:styleId="BukwyNormalCondensed">
    <w:name w:val="Bukwy Normal Condensed"/>
    <w:uiPriority w:val="99"/>
    <w:rsid w:val="00CD60A9"/>
    <w:rPr>
      <w:rFonts w:ascii="Myriad Pro Cond" w:hAnsi="Myriad Pro Cond" w:cs="Myriad Pro Cond"/>
      <w:lang w:val="ru-RU"/>
    </w:rPr>
  </w:style>
  <w:style w:type="character" w:customStyle="1" w:styleId="bezdzielenia">
    <w:name w:val="bez dzielenia"/>
    <w:uiPriority w:val="99"/>
    <w:rsid w:val="00CD60A9"/>
    <w:rPr>
      <w:u w:val="none"/>
    </w:rPr>
  </w:style>
  <w:style w:type="character" w:customStyle="1" w:styleId="BukwyBoldItalic">
    <w:name w:val="Bukwy Bold Italic"/>
    <w:uiPriority w:val="99"/>
    <w:rsid w:val="00CE2249"/>
    <w:rPr>
      <w:rFonts w:ascii="Myriad Pro" w:hAnsi="Myriad Pro" w:cs="Myriad Pro"/>
      <w:b/>
      <w:bCs/>
      <w:i/>
      <w:iCs/>
      <w:lang w:val="ru-RU"/>
    </w:rPr>
  </w:style>
  <w:style w:type="character" w:customStyle="1" w:styleId="Italic">
    <w:name w:val="Italic"/>
    <w:uiPriority w:val="99"/>
    <w:rsid w:val="00CE2249"/>
    <w:rPr>
      <w:i/>
      <w:iCs/>
    </w:rPr>
  </w:style>
  <w:style w:type="paragraph" w:customStyle="1" w:styleId="Tabelakomorkatytrozdz">
    <w:name w:val="Tabela: komorka_tyt rozdz"/>
    <w:basedOn w:val="Brakstyluakapitowego"/>
    <w:uiPriority w:val="99"/>
    <w:rsid w:val="00854F2F"/>
    <w:pPr>
      <w:spacing w:line="280" w:lineRule="atLeast"/>
    </w:pPr>
    <w:rPr>
      <w:rFonts w:ascii="Myriad Pro Cond" w:hAnsi="Myriad Pro Cond" w:cs="Myriad Pro Cond"/>
      <w:b/>
      <w:bCs/>
      <w:color w:val="024DA1"/>
      <w:lang w:val="ru-RU"/>
    </w:rPr>
  </w:style>
  <w:style w:type="character" w:customStyle="1" w:styleId="BUKWYBOLDITALICCONDENS">
    <w:name w:val="BUKWY_BOLD_ITALIC_CONDENS"/>
    <w:uiPriority w:val="99"/>
    <w:rsid w:val="00854F2F"/>
    <w:rPr>
      <w:b/>
      <w:bCs/>
      <w:i/>
      <w:iCs/>
    </w:rPr>
  </w:style>
  <w:style w:type="character" w:customStyle="1" w:styleId="BUKWY">
    <w:name w:val="BUKWY"/>
    <w:uiPriority w:val="99"/>
    <w:rsid w:val="00854F2F"/>
    <w:rPr>
      <w:rFonts w:ascii="Myriad Pro" w:hAnsi="Myriad Pro" w:cs="Myriad Pro"/>
      <w:lang w:val="ru-RU"/>
    </w:rPr>
  </w:style>
  <w:style w:type="character" w:customStyle="1" w:styleId="BUKWYItalicCondens">
    <w:name w:val="BUKWY ItalicCondens"/>
    <w:uiPriority w:val="99"/>
    <w:rsid w:val="00854F2F"/>
    <w:rPr>
      <w:rFonts w:ascii="Myriad Pro Cond" w:hAnsi="Myriad Pro Cond" w:cs="Myriad Pro Cond"/>
      <w:i/>
      <w:iCs/>
      <w:sz w:val="21"/>
      <w:szCs w:val="21"/>
      <w:lang w:val="ru-RU"/>
    </w:rPr>
  </w:style>
  <w:style w:type="character" w:customStyle="1" w:styleId="BukwyItalic">
    <w:name w:val="Bukwy Italic"/>
    <w:uiPriority w:val="99"/>
    <w:rsid w:val="00854F2F"/>
    <w:rPr>
      <w:rFonts w:ascii="Myriad Pro" w:hAnsi="Myriad Pro" w:cs="Myriad Pro"/>
      <w:i/>
      <w:iCs/>
      <w:sz w:val="21"/>
      <w:szCs w:val="2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D720B-F70A-4E30-A969-0700C69D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17</Pages>
  <Words>4712</Words>
  <Characters>28276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32923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Ola</cp:lastModifiedBy>
  <cp:revision>13</cp:revision>
  <dcterms:created xsi:type="dcterms:W3CDTF">2025-09-07T19:36:00Z</dcterms:created>
  <dcterms:modified xsi:type="dcterms:W3CDTF">2025-09-07T21:31:00Z</dcterms:modified>
</cp:coreProperties>
</file>