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>
          <w:b/>
          <w:iCs/>
        </w:rPr>
      </w:pPr>
      <w:r>
        <w:rPr>
          <w:b/>
          <w:iCs/>
        </w:rPr>
        <w:t>Załącznik nr 1</w:t>
      </w:r>
    </w:p>
    <w:p>
      <w:pPr>
        <w:pStyle w:val="Default"/>
        <w:jc w:val="center"/>
        <w:rPr>
          <w:i/>
          <w:i/>
          <w:iCs/>
          <w:sz w:val="22"/>
          <w:szCs w:val="22"/>
        </w:rPr>
      </w:pPr>
      <w:r>
        <w:rPr>
          <w:i/>
          <w:iCs/>
          <w:sz w:val="22"/>
          <w:szCs w:val="22"/>
        </w:rPr>
      </w:r>
    </w:p>
    <w:p>
      <w:pPr>
        <w:pStyle w:val="Normal"/>
        <w:jc w:val="left"/>
        <w:rPr>
          <w:rFonts w:ascii="Times New Roman" w:hAnsi="Times New Roman"/>
          <w:b/>
          <w:bCs/>
          <w:color w:val="000000"/>
        </w:rPr>
      </w:pPr>
      <w:r>
        <w:rPr>
          <w:rFonts w:eastAsia="Arial" w:ascii="Times New Roman" w:hAnsi="Times New Roman"/>
        </w:rPr>
        <w:t xml:space="preserve">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miejscowość, data</w:t>
      </w:r>
    </w:p>
    <w:p>
      <w:pPr>
        <w:pStyle w:val="Normal"/>
        <w:widowControl w:val="false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Dane dotyczące Wykonawcy : </w:t>
      </w:r>
    </w:p>
    <w:p>
      <w:pPr>
        <w:pStyle w:val="Normal"/>
        <w:widowControl w:val="false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</w:r>
    </w:p>
    <w:p>
      <w:pPr>
        <w:pStyle w:val="Normal"/>
        <w:widowControl w:val="false"/>
        <w:spacing w:lineRule="auto" w:line="36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Nazwa firmy: </w:t>
      </w:r>
      <w:r>
        <w:rPr>
          <w:rFonts w:ascii="Times New Roman" w:hAnsi="Times New Roman"/>
          <w:bCs/>
          <w:color w:val="000000"/>
        </w:rPr>
        <w:t>………………………………………………………………………..………………….</w:t>
      </w:r>
    </w:p>
    <w:p>
      <w:pPr>
        <w:pStyle w:val="Normal"/>
        <w:widowControl w:val="false"/>
        <w:spacing w:lineRule="auto" w:line="36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Siedziba firmy: </w:t>
      </w:r>
      <w:r>
        <w:rPr>
          <w:rFonts w:ascii="Times New Roman" w:hAnsi="Times New Roman"/>
          <w:bCs/>
          <w:color w:val="000000"/>
        </w:rPr>
        <w:t>………………………………………………………………………………………….</w:t>
      </w:r>
    </w:p>
    <w:p>
      <w:pPr>
        <w:pStyle w:val="Normal"/>
        <w:widowControl w:val="false"/>
        <w:spacing w:lineRule="auto" w:line="36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Nr telefonu/fax/e-mail: </w:t>
      </w:r>
      <w:r>
        <w:rPr>
          <w:rFonts w:ascii="Times New Roman" w:hAnsi="Times New Roman"/>
          <w:bCs/>
          <w:color w:val="000000"/>
        </w:rPr>
        <w:t>………………………………………………………………….……………...</w:t>
      </w:r>
    </w:p>
    <w:p>
      <w:pPr>
        <w:pStyle w:val="Normal"/>
        <w:widowControl w:val="false"/>
        <w:spacing w:lineRule="auto" w:line="36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Nr NIP: </w:t>
      </w:r>
      <w:r>
        <w:rPr>
          <w:rFonts w:ascii="Times New Roman" w:hAnsi="Times New Roman"/>
          <w:bCs/>
          <w:color w:val="000000"/>
        </w:rPr>
        <w:t xml:space="preserve">……………………………… , </w:t>
      </w:r>
      <w:r>
        <w:rPr>
          <w:rFonts w:ascii="Times New Roman" w:hAnsi="Times New Roman"/>
          <w:b/>
          <w:bCs/>
          <w:color w:val="000000"/>
        </w:rPr>
        <w:t>Nr REGON:</w:t>
      </w:r>
      <w:r>
        <w:rPr>
          <w:rFonts w:ascii="Times New Roman" w:hAnsi="Times New Roman"/>
          <w:bCs/>
          <w:color w:val="000000"/>
        </w:rPr>
        <w:t xml:space="preserve"> …………………………….</w:t>
      </w:r>
    </w:p>
    <w:p>
      <w:pPr>
        <w:pStyle w:val="Normal"/>
        <w:widowControl w:val="false"/>
        <w:spacing w:lineRule="auto" w:line="360"/>
        <w:rPr>
          <w:rFonts w:ascii="Times New Roman" w:hAnsi="Times New Roman" w:eastAsia="Arial"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Nazwa banku i numer rachunku bankowego</w:t>
      </w:r>
      <w:r>
        <w:rPr>
          <w:rFonts w:ascii="Times New Roman" w:hAnsi="Times New Roman"/>
          <w:bCs/>
          <w:color w:val="000000"/>
        </w:rPr>
        <w:t>: …………………………………..……………………</w:t>
      </w:r>
    </w:p>
    <w:p>
      <w:pPr>
        <w:pStyle w:val="Default"/>
        <w:jc w:val="center"/>
        <w:rPr>
          <w:b/>
          <w:i/>
          <w:i/>
          <w:iCs/>
          <w:color w:val="FF0000"/>
          <w:sz w:val="28"/>
          <w:szCs w:val="28"/>
        </w:rPr>
      </w:pPr>
      <w:r>
        <w:rPr>
          <w:b/>
          <w:iCs/>
          <w:sz w:val="28"/>
          <w:szCs w:val="28"/>
        </w:rPr>
        <w:t xml:space="preserve">Formularz ofertowy </w:t>
      </w:r>
    </w:p>
    <w:p>
      <w:pPr>
        <w:pStyle w:val="Normal"/>
        <w:spacing w:before="0" w:after="0"/>
        <w:ind w:hanging="284"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MROŻONKI I RYBY</w:t>
      </w:r>
    </w:p>
    <w:p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91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48"/>
        <w:gridCol w:w="4096"/>
        <w:gridCol w:w="987"/>
        <w:gridCol w:w="1139"/>
        <w:gridCol w:w="1133"/>
        <w:gridCol w:w="1277"/>
      </w:tblGrid>
      <w:tr>
        <w:trPr>
          <w:trHeight w:val="5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Opis produktu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Jednostka miary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Ilość szacunkowa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Cena jednostkowa brutto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Wartość brutto</w:t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RYBY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PALUSZKI RYBNE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18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FASOLKA SZPARAGOWA ŻÓŁTA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FASOLKA SZPARAGOWA ZIELONA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91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ZIELONY GROSZEK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MARCHEWKA MINI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KALAFIOR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BROKUŁ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TRUSKAWKA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MALINA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WIŚNIA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284" w:hRule="exact"/>
          <w:cantSplit w:val="true"/>
        </w:trPr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</w:t>
            </w:r>
          </w:p>
        </w:tc>
        <w:tc>
          <w:tcPr>
            <w:tcW w:w="4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KRÓLEWSKI BUKIET WARZYW</w:t>
            </w: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kg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20" w:hRule="exact"/>
          <w:cantSplit w:val="true"/>
        </w:trPr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Razem wartość brutto za część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Oferuję wykonanie przedmiotu zamówienia za: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netto……………… zł (słownie złotych) ……………………………………………………………….………………………………</w:t>
      </w:r>
    </w:p>
    <w:p>
      <w:pPr>
        <w:pStyle w:val="ListParagraph"/>
        <w:spacing w:lineRule="auto" w:line="240" w:before="0"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Podatek VAT……….…... zł (słownie złotych) ………………………………………….…………………………………………………</w:t>
      </w:r>
    </w:p>
    <w:p>
      <w:pPr>
        <w:pStyle w:val="ListParagraph"/>
        <w:spacing w:lineRule="auto" w:line="240" w:before="0" w:after="0"/>
        <w:ind w:left="36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Cenę brutto…………….... zł (słownie złotych) …………………………………………………………...…………………………………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6"/>
        </w:numPr>
        <w:spacing w:lineRule="auto" w:line="240" w:before="0" w:after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zapoznałem się z opisem przedmiotu zamówienia i nie wnoszę do niego zastrzeżeń</w:t>
      </w:r>
    </w:p>
    <w:p>
      <w:pPr>
        <w:pStyle w:val="Normal"/>
        <w:spacing w:lineRule="auto" w:line="240" w:before="0" w:after="0"/>
        <w:jc w:val="both"/>
        <w:rPr>
          <w:rFonts w:ascii="Tahoma" w:hAnsi="Tahoma" w:cs="Tahoma"/>
          <w:b/>
          <w:sz w:val="20"/>
          <w:szCs w:val="20"/>
        </w:rPr>
      </w:pPr>
      <w:r>
        <w:rPr>
          <w:rFonts w:cs="Tahoma" w:ascii="Tahoma" w:hAnsi="Tahoma"/>
          <w:b/>
          <w:sz w:val="20"/>
          <w:szCs w:val="20"/>
        </w:rPr>
      </w:r>
    </w:p>
    <w:p>
      <w:pPr>
        <w:pStyle w:val="Normal"/>
        <w:tabs>
          <w:tab w:val="clear" w:pos="708"/>
          <w:tab w:val="left" w:pos="5400" w:leader="none"/>
        </w:tabs>
        <w:spacing w:before="0" w:after="0"/>
        <w:ind w:firstLine="2699"/>
        <w:jc w:val="right"/>
        <w:rPr>
          <w:rFonts w:ascii="Times New Roman" w:hAnsi="Times New Roman"/>
          <w:i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      ………………………………………………………………………</w:t>
      </w:r>
      <w:r>
        <w:rPr>
          <w:rFonts w:ascii="Times New Roman" w:hAnsi="Times New Roman"/>
          <w:i/>
          <w:sz w:val="20"/>
          <w:szCs w:val="20"/>
        </w:rPr>
        <w:t>..</w:t>
      </w:r>
    </w:p>
    <w:p>
      <w:pPr>
        <w:pStyle w:val="Normal"/>
        <w:tabs>
          <w:tab w:val="clear" w:pos="708"/>
          <w:tab w:val="left" w:pos="5400" w:leader="none"/>
        </w:tabs>
        <w:ind w:firstLine="2700"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 xml:space="preserve">            </w:t>
      </w:r>
      <w:r>
        <w:rPr>
          <w:rFonts w:ascii="Times New Roman" w:hAnsi="Times New Roman"/>
          <w:i/>
          <w:sz w:val="18"/>
          <w:szCs w:val="18"/>
        </w:rPr>
        <w:t xml:space="preserve">Data i podpis osób/y upoważnionej do reprezentowania wykonawcy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KLAUZULA INFORMACYJNA O PRZETWARZANIU DANYCH OSOBOWYCH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 podstawie Ogólnego rozporządzenia o ochronie danych (dalej: „RODO”) informujemy, że: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Administrator danych:</w:t>
      </w:r>
    </w:p>
    <w:p>
      <w:pPr>
        <w:pStyle w:val="NormalWeb"/>
        <w:bidi w:val="0"/>
        <w:spacing w:lineRule="exact" w:line="240" w:before="100" w:after="0"/>
        <w:jc w:val="both"/>
        <w:rPr/>
      </w:pPr>
      <w:r>
        <w:rPr>
          <w:rFonts w:ascii="Times New Roman" w:hAnsi="Times New Roman"/>
          <w:sz w:val="20"/>
          <w:szCs w:val="20"/>
        </w:rPr>
        <w:t xml:space="preserve">Administratorem Pani/Pana danych osobowych jest: Przedszkole Samorządowe w Starej Kiszewie, adres: ul. Kościerska 50 , 83-430 Stara Kiszewa, tel. 58 687 63 88, e-mail: </w:t>
      </w:r>
      <w:hyperlink r:id="rId2">
        <w:r>
          <w:rPr>
            <w:rStyle w:val="Hyperlink"/>
            <w:rFonts w:ascii="Times New Roman" w:hAnsi="Times New Roman"/>
            <w:sz w:val="20"/>
            <w:szCs w:val="20"/>
            <w:lang w:val="pl-PL" w:eastAsia="pl-PL" w:bidi="ar-SA"/>
          </w:rPr>
          <w:t>pssk@stara</w:t>
        </w:r>
      </w:hyperlink>
      <w:r>
        <w:rPr>
          <w:rFonts w:ascii="Times New Roman" w:hAnsi="Times New Roman"/>
          <w:sz w:val="20"/>
          <w:szCs w:val="20"/>
        </w:rPr>
        <w:t>kiszewa.pl reprezentowane przez Dyrektora.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Dane kontaktowe inspektora ochrony danych:</w:t>
      </w:r>
    </w:p>
    <w:p>
      <w:pPr>
        <w:pStyle w:val="NormalWeb"/>
        <w:bidi w:val="0"/>
        <w:spacing w:lineRule="exact" w:line="240" w:before="100" w:after="0"/>
        <w:jc w:val="both"/>
        <w:rPr/>
      </w:pPr>
      <w:r>
        <w:rPr>
          <w:rFonts w:ascii="Times New Roman" w:hAnsi="Times New Roman"/>
          <w:sz w:val="20"/>
          <w:szCs w:val="20"/>
        </w:rPr>
        <w:t>Kontakt z inspektorem ochrony danych możliwy jest poprzez adres e-mail:</w:t>
      </w:r>
      <w:hyperlink r:id="rId3">
        <w:r>
          <w:rPr>
            <w:rStyle w:val="Hyperlink"/>
            <w:rFonts w:ascii="Times New Roman" w:hAnsi="Times New Roman"/>
            <w:i/>
            <w:iCs/>
            <w:sz w:val="20"/>
            <w:szCs w:val="20"/>
            <w:u w:val="none"/>
            <w:lang w:val="pl-PL" w:eastAsia="pl-PL" w:bidi="ar-SA"/>
          </w:rPr>
          <w:t>iod@starakiszewa.pl</w:t>
        </w:r>
      </w:hyperlink>
      <w:r>
        <w:rPr>
          <w:rFonts w:ascii="Times New Roman" w:hAnsi="Times New Roman"/>
          <w:sz w:val="20"/>
          <w:szCs w:val="20"/>
        </w:rPr>
        <w:t xml:space="preserve">,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 Cele i podstawy prawne przetwarzania danych: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na etapie postępowania o udzielenie zamówienia: na podstawie art. 6 ust. 1 lit. c RODO w związku z art. 2 ust. 1 pkt 1 ustawy z dnia 11 września 2020 r. Prawo zamówień publicznych w celu związanym z postępowaniem o udzielenie zamówienia publicznego poniżej 130 000 złotych, prowadzonym w trybie zapytania ofertowego.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b) na etapie zawierania umowy: na podstawie art. 6 ust. 1 lit. b RODO w celu zawarcia i prawidłowego wykonania umowy, której przedmiotem jest sukcesywna dostawa artykułów żywnościowych do Przedszkola Samorządowego w Starej Kiszewie.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4. Odbiorcy danych osobowych: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Odbiorcami Państwa danych osobowych będą osoby lub podmioty, którym udostępniona zostanie dokumentacja postępowania w oparciu o ustawę z dnia 6 września 2001 r o dostępie do informacji publicznej, oraz inne podmioty upoważnione na podstawie przepisów ogólnych, oraz instytucje na mocy wiążących umów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5. Okres przechowywania danych osobowych: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Państwa dane osobowe 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6. Prawa osób, których dane dotyczą: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Przysługuje Pani/Panu ma prawo do: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a) dostępu do danych osobowych i ich poprawiania (sprostowania) – na zasadach przewidzianych w art. 15 i 16 RODO;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b) żądania usunięcia danych osobowych – na zasadach przewidzianych w art. 17 RODO;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c) ograniczenia przetwarzania danych osobowych – na zasadach przewidzianych w art. 18 RODO; d) wniesienia skargi do organu nadzorczego właściwego w sprawach ochrony danych osobowych, którym jest Prezes Urzędu Ochrony Danych Osobowych (ul. Stawki 2, 00-193 Warszawa), w sytuacji uznania, że podczas przetwarzania Pani/Pana danych osobowych Administrator naruszył przepisy RODO.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7. Inne informacje: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Podanie danych osobowych jest obowiązkowe, w przypadku niepodania danych nie będzie możliwy udział w postępowaniu o udzielenie zamówienia poniżej 130 000 zł. </w:t>
      </w:r>
      <w:r>
        <w:rPr>
          <w:rFonts w:ascii="Times New Roman" w:hAnsi="Times New Roman"/>
          <w:color w:val="000000"/>
          <w:sz w:val="20"/>
          <w:szCs w:val="20"/>
        </w:rPr>
        <w:t xml:space="preserve">Przetarg realizowany jest w celu wybrania najkorzystniejszej oferty na zapewnienie dzieciom dostępu do posiłków zgodnie z art. 108 ustawy z dnia 14.12.2016 r Prawo oświatowe oraz Rozporządzeniem Ministra Zdrowia z dnia 26 lipca 2016 r. w związku z obowiązującymi zasadami żywienia. </w:t>
      </w:r>
    </w:p>
    <w:p>
      <w:pPr>
        <w:pStyle w:val="NormalWeb"/>
        <w:bidi w:val="0"/>
        <w:spacing w:lineRule="exact" w:line="240" w:before="100" w:after="0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8. Dane osobowe nie będą przetwarzane w celu zautomatyzowanego podejmowania decyzji, ani nie będą wykorzystywane do profilowania. </w:t>
      </w:r>
    </w:p>
    <w:p>
      <w:pPr>
        <w:pStyle w:val="Normal"/>
        <w:bidi w:val="0"/>
        <w:spacing w:lineRule="exact" w:line="240"/>
        <w:ind w:hanging="0" w:left="0" w:right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>
          <w:rFonts w:ascii="Times New Roman" w:hAnsi="Times New Roman"/>
          <w:color w:val="000080"/>
          <w:sz w:val="18"/>
          <w:szCs w:val="18"/>
        </w:rPr>
      </w:pPr>
      <w:r>
        <w:rPr>
          <w:rFonts w:ascii="Times New Roman" w:hAnsi="Times New Roman"/>
          <w:color w:val="000080"/>
          <w:sz w:val="18"/>
          <w:szCs w:val="18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2"/>
  </w:num>
</w:numbering>
</file>

<file path=word/settings.xml><?xml version="1.0" encoding="utf-8"?>
<w:settings xmlns:w="http://schemas.openxmlformats.org/wordprocessingml/2006/main">
  <w:zoom w:percent="5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37d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ec37d0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ec37d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NormalWeb">
    <w:name w:val="Normal (Web)"/>
    <w:basedOn w:val="Normal"/>
    <w:qFormat/>
    <w:pPr>
      <w:widowControl/>
      <w:spacing w:beforeAutospacing="1" w:afterAutospacing="1"/>
      <w:ind w:hanging="0" w:left="0" w:right="0"/>
      <w:jc w:val="left"/>
      <w:textAlignment w:val="auto"/>
    </w:pPr>
    <w:rPr>
      <w:rFonts w:cs="Times New Roman"/>
      <w:sz w:val="24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ssk@stara" TargetMode="External"/><Relationship Id="rId3" Type="http://schemas.openxmlformats.org/officeDocument/2006/relationships/hyperlink" Target="mailto:iod@starakiszewa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DAE44-0113-4DBB-B7B4-9E8B55A15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LibreOffice/25.8.3.2$Windows_X86_64 LibreOffice_project/8ca8d55c161d602844f5428fa4b58097424e324e</Application>
  <AppVersion>15.0000</AppVersion>
  <Pages>3</Pages>
  <Words>590</Words>
  <Characters>3692</Characters>
  <CharactersWithSpaces>4356</CharactersWithSpaces>
  <Paragraphs>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2025-01-13T10:17:00Z</dcterms:created>
  <dc:creator>Przedszkole Przedszkole</dc:creator>
  <dc:description/>
  <dc:language>pl-PL</dc:language>
  <cp:lastModifiedBy/>
  <cp:lastPrinted>2025-12-08T12:17:29Z</cp:lastPrinted>
  <dcterms:modified xsi:type="dcterms:W3CDTF">2025-12-08T12:17:39Z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