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16BE" w14:textId="622C8F99" w:rsidR="003F2F93" w:rsidRPr="003F2F93" w:rsidRDefault="003F2F93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Załącznik do</w:t>
      </w:r>
    </w:p>
    <w:p w14:paraId="3913A28A" w14:textId="4CC9837B" w:rsidR="003F2F93" w:rsidRPr="003F2F93" w:rsidRDefault="00AD561D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F2F93"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Zarządzeni</w:t>
      </w:r>
      <w:r w:rsid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</w:t>
      </w:r>
      <w:r w:rsidR="003F2F93"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nr 11/2024/2025</w:t>
      </w:r>
    </w:p>
    <w:p w14:paraId="414F522A" w14:textId="77777777" w:rsidR="003F2F93" w:rsidRPr="003F2F93" w:rsidRDefault="003F2F93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Dyrektora Przedszkola Samorządowego w Starej Kiszewie</w:t>
      </w:r>
    </w:p>
    <w:p w14:paraId="1B0FDA6B" w14:textId="77777777" w:rsidR="003F2F93" w:rsidRPr="003F2F93" w:rsidRDefault="003F2F93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 dnia 13.01.2025r.</w:t>
      </w:r>
    </w:p>
    <w:p w14:paraId="4A3B0773" w14:textId="77777777" w:rsidR="003F2F93" w:rsidRPr="003F2F93" w:rsidRDefault="003F2F93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sprawie: zmiany Procedury postępowania w przypadku stwierdzenia wszawicy</w:t>
      </w:r>
    </w:p>
    <w:p w14:paraId="656074BC" w14:textId="559992AE" w:rsidR="00AD561D" w:rsidRPr="003F2F93" w:rsidRDefault="003F2F93" w:rsidP="003F2F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3F2F9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w Przedszkolu Samorządowym w Starej Kiszewie</w:t>
      </w:r>
    </w:p>
    <w:p w14:paraId="457579DF" w14:textId="77777777" w:rsidR="003F2F93" w:rsidRDefault="003F2F93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5517E98" w14:textId="77777777" w:rsidR="003F2F93" w:rsidRDefault="003F2F93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06B2F28" w14:textId="46D14504" w:rsidR="00AD561D" w:rsidRPr="00AD561D" w:rsidRDefault="00AD561D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Procedura</w:t>
      </w:r>
    </w:p>
    <w:p w14:paraId="6AFCE9B8" w14:textId="52291DE1" w:rsidR="00AD561D" w:rsidRPr="00AD561D" w:rsidRDefault="009F67EB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</w:t>
      </w:r>
      <w:r w:rsidR="00AD561D"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ostępowanie w przypadku stwierdzenia wszawicy</w:t>
      </w:r>
    </w:p>
    <w:p w14:paraId="039F3008" w14:textId="77777777" w:rsidR="00AD561D" w:rsidRDefault="004F3F40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</w:t>
      </w:r>
      <w:r w:rsidR="00AD561D"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Samorządowym w Starej Kiszewie</w:t>
      </w:r>
    </w:p>
    <w:p w14:paraId="639AD911" w14:textId="77777777" w:rsidR="009F67EB" w:rsidRDefault="009F67EB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97B6E10" w14:textId="77777777" w:rsidR="003F2F93" w:rsidRPr="00AD561D" w:rsidRDefault="003F2F93" w:rsidP="009F67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0263DF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Podstawa prawna:</w:t>
      </w:r>
    </w:p>
    <w:p w14:paraId="2FBE27FF" w14:textId="2ADA407A" w:rsid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</w:pPr>
      <w:bookmarkStart w:id="0" w:name="_Hlk187668789"/>
      <w:r w:rsidRPr="00AD56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Rozporządzenie Ministra Edukacji Narodowej i Sportu z dnia 31 grudnia 2002 r. w sprawie bezpieczeństwa i higieny w publicznych i niepublicznych szkołach i placówkach (Dz.U. z 20</w:t>
      </w:r>
      <w:r w:rsidR="009F67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20</w:t>
      </w:r>
      <w:r w:rsidRPr="00AD56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r. </w:t>
      </w:r>
      <w:r w:rsidR="009F67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poz. 1604</w:t>
      </w:r>
      <w:r w:rsidR="00484E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)</w:t>
      </w:r>
    </w:p>
    <w:bookmarkEnd w:id="0"/>
    <w:p w14:paraId="2D112E24" w14:textId="77777777" w:rsidR="003417FD" w:rsidRPr="00AD561D" w:rsidRDefault="003417F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23E004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 procedury:</w:t>
      </w:r>
    </w:p>
    <w:p w14:paraId="0655B121" w14:textId="77777777" w:rsid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Procedura ma zapewnić higieniczne warunki pobytu dzieci w przedszkolu oraz chronić przed rozprzestrzenieniem się w</w:t>
      </w:r>
      <w:r w:rsidR="004F3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szawicy 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placówce.</w:t>
      </w:r>
    </w:p>
    <w:p w14:paraId="2078F0E5" w14:textId="77777777" w:rsidR="003417FD" w:rsidRDefault="003417F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BE339E" w14:textId="77777777" w:rsidR="003417FD" w:rsidRPr="00424828" w:rsidRDefault="00424828" w:rsidP="00341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wstępne:</w:t>
      </w:r>
    </w:p>
    <w:p w14:paraId="4DCF179A" w14:textId="77777777" w:rsidR="003417FD" w:rsidRPr="003417FD" w:rsidRDefault="003417FD" w:rsidP="005F4C5A">
      <w:pPr>
        <w:jc w:val="both"/>
        <w:rPr>
          <w:rFonts w:ascii="Times New Roman" w:hAnsi="Times New Roman" w:cs="Times New Roman"/>
          <w:sz w:val="24"/>
          <w:szCs w:val="24"/>
        </w:rPr>
      </w:pPr>
      <w:r w:rsidRPr="003417FD">
        <w:rPr>
          <w:rFonts w:ascii="Times New Roman" w:hAnsi="Times New Roman" w:cs="Times New Roman"/>
          <w:sz w:val="24"/>
          <w:szCs w:val="24"/>
        </w:rPr>
        <w:t xml:space="preserve">1. Procedura ma zapewnić higieniczne warunki pobytu dzieci w przedszkolu oraz chronić przed rozprzestrzenieniem się wszawice w przedszkolu. </w:t>
      </w:r>
    </w:p>
    <w:p w14:paraId="1CC95BAB" w14:textId="77777777" w:rsidR="003417FD" w:rsidRPr="003417FD" w:rsidRDefault="003417FD" w:rsidP="005F4C5A">
      <w:pPr>
        <w:jc w:val="both"/>
        <w:rPr>
          <w:rFonts w:ascii="Times New Roman" w:hAnsi="Times New Roman" w:cs="Times New Roman"/>
          <w:sz w:val="24"/>
          <w:szCs w:val="24"/>
        </w:rPr>
      </w:pPr>
      <w:r w:rsidRPr="003417FD">
        <w:rPr>
          <w:rFonts w:ascii="Times New Roman" w:hAnsi="Times New Roman" w:cs="Times New Roman"/>
          <w:sz w:val="24"/>
          <w:szCs w:val="24"/>
        </w:rPr>
        <w:t xml:space="preserve">2. Dyrektor umieszcza treść dokumentu na stronie internetowej przedszkola oraz wywiesza na gazetce dla rodziców. </w:t>
      </w:r>
    </w:p>
    <w:p w14:paraId="73CE7819" w14:textId="77777777" w:rsidR="003417FD" w:rsidRPr="003417FD" w:rsidRDefault="003417FD" w:rsidP="005F4C5A">
      <w:pPr>
        <w:jc w:val="both"/>
        <w:rPr>
          <w:rFonts w:ascii="Times New Roman" w:hAnsi="Times New Roman" w:cs="Times New Roman"/>
          <w:sz w:val="24"/>
          <w:szCs w:val="24"/>
        </w:rPr>
      </w:pPr>
      <w:r w:rsidRPr="003417FD">
        <w:rPr>
          <w:rFonts w:ascii="Times New Roman" w:hAnsi="Times New Roman" w:cs="Times New Roman"/>
          <w:sz w:val="24"/>
          <w:szCs w:val="24"/>
        </w:rPr>
        <w:t>3. Dyrektor zapoznaje z procedurą wszystkich nauczycieli i pracown</w:t>
      </w:r>
      <w:r w:rsidR="004F3F40">
        <w:rPr>
          <w:rFonts w:ascii="Times New Roman" w:hAnsi="Times New Roman" w:cs="Times New Roman"/>
          <w:sz w:val="24"/>
          <w:szCs w:val="24"/>
        </w:rPr>
        <w:t xml:space="preserve">ików zatrudnionych                         </w:t>
      </w:r>
      <w:r w:rsidR="004F3F40" w:rsidRPr="004F3F40">
        <w:rPr>
          <w:rFonts w:ascii="Times New Roman" w:hAnsi="Times New Roman" w:cs="Times New Roman"/>
          <w:sz w:val="24"/>
          <w:szCs w:val="24"/>
        </w:rPr>
        <w:t xml:space="preserve">w </w:t>
      </w:r>
      <w:r w:rsidR="004F3F40" w:rsidRPr="004F3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Przedszkolu Samorządowym w Starej Kiszewie</w:t>
      </w:r>
      <w:r w:rsidR="004F3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2E25423" w14:textId="77777777" w:rsidR="003417FD" w:rsidRPr="003417FD" w:rsidRDefault="003417FD" w:rsidP="005F4C5A">
      <w:pPr>
        <w:jc w:val="both"/>
        <w:rPr>
          <w:rFonts w:ascii="Times New Roman" w:hAnsi="Times New Roman" w:cs="Times New Roman"/>
          <w:sz w:val="24"/>
          <w:szCs w:val="24"/>
        </w:rPr>
      </w:pPr>
      <w:r w:rsidRPr="003417FD">
        <w:rPr>
          <w:rFonts w:ascii="Times New Roman" w:hAnsi="Times New Roman" w:cs="Times New Roman"/>
          <w:sz w:val="24"/>
          <w:szCs w:val="24"/>
        </w:rPr>
        <w:t>4. Wszelkie zmiany w procedurze może dokonywać z własnej inicjatywy lub na wniosek Rady Pedagogicznej - dyrektor przedszkola. Wnioskodawcą zmian może być również Rada Rodziców. Proponowane zmiany nie mogą być sprzeczne z prawem</w:t>
      </w:r>
      <w:r w:rsidR="004A5C1B">
        <w:rPr>
          <w:rFonts w:ascii="Times New Roman" w:hAnsi="Times New Roman" w:cs="Times New Roman"/>
          <w:sz w:val="24"/>
          <w:szCs w:val="24"/>
        </w:rPr>
        <w:t>.</w:t>
      </w:r>
    </w:p>
    <w:p w14:paraId="4FC2A2B3" w14:textId="77777777" w:rsidR="003417FD" w:rsidRDefault="003417F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36400" w14:textId="77777777" w:rsidR="003F2F93" w:rsidRDefault="003F2F93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F7152" w14:textId="77777777" w:rsidR="003F2F93" w:rsidRPr="00AD561D" w:rsidRDefault="003F2F93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E87AA6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Zakres procedury:</w:t>
      </w:r>
    </w:p>
    <w:p w14:paraId="09B63967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Procedura dotyczy postępowanie w przypadku stwierdzenia wszawicy w przedszkolu.</w:t>
      </w:r>
    </w:p>
    <w:p w14:paraId="2EC4EB14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Uczestnicy postępowania – zakres odpowiedzialności:</w:t>
      </w:r>
    </w:p>
    <w:p w14:paraId="537B1CC1" w14:textId="77777777" w:rsidR="00AD561D" w:rsidRPr="00AD561D" w:rsidRDefault="00AD561D" w:rsidP="007B5045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Rodzice (opiekunowie prawni)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muszą mieć świadomość konieczności monitorowania na bieżąco czystości skóry głowy własnego dziecka.</w:t>
      </w:r>
    </w:p>
    <w:p w14:paraId="350B04AF" w14:textId="77777777" w:rsidR="00AD561D" w:rsidRPr="00AD561D" w:rsidRDefault="00AD561D" w:rsidP="007B5045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Nauczyciele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zobowiązani są do natychmiastowego zgłaszania dyrektorowi przedszkola sygnałów dotyczących pojawienia się wszawicy w placówce.</w:t>
      </w:r>
    </w:p>
    <w:p w14:paraId="02BF8EFC" w14:textId="77777777" w:rsidR="00AD561D" w:rsidRPr="00AD561D" w:rsidRDefault="00AD561D" w:rsidP="007B5045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Pracownicy obsługi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winni zgłosić swoje podejrzenia, co do wystąpienia wszawicy </w:t>
      </w:r>
      <w:r w:rsidR="004A5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danej grupie nauczycielowi, bądź dyrektorowi.</w:t>
      </w:r>
    </w:p>
    <w:p w14:paraId="09DD121F" w14:textId="77777777" w:rsidR="00983A43" w:rsidRDefault="00AD561D" w:rsidP="00983A4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Dyrektor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jest zobowiązany do zapewnienia dzieciom higienicznych warunków pobytu w przedszkolu, a pracownikom higienicznych warunków pracy.</w:t>
      </w:r>
    </w:p>
    <w:p w14:paraId="010CE810" w14:textId="77777777" w:rsidR="00983A43" w:rsidRPr="00983A43" w:rsidRDefault="00983A43" w:rsidP="00983A43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2F6C24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Sposób prezentacji procedur:</w:t>
      </w:r>
    </w:p>
    <w:p w14:paraId="215496D2" w14:textId="77777777" w:rsidR="00AD561D" w:rsidRPr="00AD561D" w:rsidRDefault="00AD561D" w:rsidP="007B50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Umieszczenie treści dokumentu na stronie internetowej przedszkola.</w:t>
      </w:r>
    </w:p>
    <w:p w14:paraId="452ACA5C" w14:textId="77777777" w:rsidR="00AD561D" w:rsidRPr="00AD561D" w:rsidRDefault="00AD561D" w:rsidP="007B50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rodziców z obowiązującymi w placówce procedurami na zebraniach organizacyjnych we wrześniu każdego roku szkolnego oraz śródrocznych.</w:t>
      </w:r>
    </w:p>
    <w:p w14:paraId="15A1FD9F" w14:textId="77777777" w:rsidR="00AD561D" w:rsidRPr="00AD561D" w:rsidRDefault="00AD561D" w:rsidP="007B5045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wszystkich pracowników przedszkola z treścią procedur.</w:t>
      </w:r>
    </w:p>
    <w:p w14:paraId="028B7A35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BDBF4A2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Opis procedury:</w:t>
      </w:r>
    </w:p>
    <w:p w14:paraId="0044B93C" w14:textId="77777777" w:rsidR="00AD561D" w:rsidRPr="00AD561D" w:rsidRDefault="00AD561D" w:rsidP="007B5045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Dyrektor przedszkola zarządza przeprowadzenie kontroli czystości skóry głowy 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wszystkich dzieci w  grupach oraz wszystkich pracowników placówki, 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zachowaniem zasady intymności (kontrola indywidualna w wydzielonym pomieszczeniu). Kontrola może zostać przeprowadzona z inicjatywy nauczyciela.</w:t>
      </w:r>
    </w:p>
    <w:p w14:paraId="6782D6C3" w14:textId="77777777" w:rsidR="00AD561D" w:rsidRPr="00AD561D" w:rsidRDefault="00AD561D" w:rsidP="007B5045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kontrolujące niezwłocznie przekazują dyrektorowi informacje o wynikach kontroli czystości i skali zjawiska.</w:t>
      </w:r>
    </w:p>
    <w:p w14:paraId="2175D7E0" w14:textId="77777777" w:rsidR="00AD561D" w:rsidRPr="00AD561D" w:rsidRDefault="00AD561D" w:rsidP="007B5045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 przedszkola zawiadamia rodziców dzieci, u których stwierdzono wszawicę 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konieczności podjęcia niezwłocznie zabiegów higienicznych skóry głowy. W razie potrzeby informuje o sposobach zwalczania wszawicy. Może przekazać przygotowane wcześniej materiały informacyjne. Podczas rozmowy zachowuje zasady intymności.</w:t>
      </w:r>
    </w:p>
    <w:p w14:paraId="40E776DB" w14:textId="16277788" w:rsidR="00AD561D" w:rsidRPr="00AD561D" w:rsidRDefault="00AD561D" w:rsidP="007B5045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przedszkola informuje wszystkich rodziców dzieci uczęszczających do przedszkola o 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wierdzeniu wszawicy 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przedszkolu i zaleca:</w:t>
      </w:r>
    </w:p>
    <w:p w14:paraId="0AC7782B" w14:textId="77777777" w:rsidR="00AD561D" w:rsidRPr="00AD561D" w:rsidRDefault="00AD561D" w:rsidP="007B5045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Podjęcie kuracji specjalnymi preparatami nie tylko dziecka, ale także rodziny.</w:t>
      </w:r>
    </w:p>
    <w:p w14:paraId="2159BD79" w14:textId="77777777" w:rsidR="00AD561D" w:rsidRPr="00AD561D" w:rsidRDefault="00AD561D" w:rsidP="007B5045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Codzienną kontrolę czystości głowy dziecka oraz czystości głów domowników.</w:t>
      </w:r>
    </w:p>
    <w:p w14:paraId="0AC6991C" w14:textId="77777777" w:rsidR="00AD561D" w:rsidRPr="00AD561D" w:rsidRDefault="00AD561D" w:rsidP="007B5045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sytuacji wystąpienia wszawicy u dziecka, kuracji powinni poddać się wszyscy domownicy.</w:t>
      </w:r>
    </w:p>
    <w:p w14:paraId="7FEC8BF4" w14:textId="77777777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Codzienne, częste czesanie gęstym grzebieniem lub szczotką, związywanie włosów 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sytuacjach narażenia na bliski kontakt  z innymi osobami, częste mycie włosów.</w:t>
      </w:r>
    </w:p>
    <w:p w14:paraId="30C2061A" w14:textId="77777777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Przestrzeganie zasad higieny (własne szczotki, grzebienie, spinki, gumki) – utrudniają zagnieżdżenie się pasożytów.</w:t>
      </w:r>
    </w:p>
    <w:p w14:paraId="1E70F408" w14:textId="0C73D4DE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Szampony i inne produkty „przeciw wszom” nie zabezpieczają przed zakażeniem i nie powinny być stosowane jedynie jako środek zapobiegawczy, zgodnie z instrukcją zamieszczoną na opakowaniach tych produktów, z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aleca się powtarzanie kuracji 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odstępie kilku dni w celu zabicia larw, usunięcie gnid jest niezbędne, ale i bardzo trudne, dlatego zaleca się ich pojedyncze ściąganie z włosów lub obcięcie włosów.</w:t>
      </w:r>
    </w:p>
    <w:p w14:paraId="6E4E8F8D" w14:textId="77777777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Grzebienie i szczotki należy myć w ciepłej wodzie z dodatkiem szamponu przeciw wszom i moczyć w wodzie około godziny.</w:t>
      </w:r>
    </w:p>
    <w:p w14:paraId="56E5FA59" w14:textId="77777777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Ubrania prać w pralce w temperaturze 60° (temp. powyżej 53,5 zabija wszy i ich jaja), prześcieradła, poszewki na poduszki, pościele, ręczniki i odzież należy wyprasować gorącym żelazkiem.</w:t>
      </w:r>
    </w:p>
    <w:p w14:paraId="4FC21859" w14:textId="77777777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czas kilkudniowej kuracji należy dziecko pozostawić w domu, aby skutecznie wyeliminować wszawicę. Dziecko może powrócić z oczyszczoną głową  (we włosach nie mogą pozostawać gnidy).</w:t>
      </w:r>
    </w:p>
    <w:p w14:paraId="2D012D0F" w14:textId="77777777" w:rsidR="00AD561D" w:rsidRPr="00AD561D" w:rsidRDefault="00AD561D" w:rsidP="00CD3EB8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</w:t>
      </w:r>
      <w:r w:rsidR="00C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gdy rodzice zgłoszą trudności w przeprowadzeniu kuracji (</w:t>
      </w:r>
      <w:r w:rsidR="00C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brak środków na z</w:t>
      </w:r>
      <w:r w:rsidR="005F3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akup preparatu), dyrektor 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przedszkola we współpracy z ośrodkiem pomocy społecznej, udzielają rodzicom/opiekunom niezbędnej pomocy.</w:t>
      </w:r>
    </w:p>
    <w:p w14:paraId="212A627B" w14:textId="39886F63" w:rsidR="00AD561D" w:rsidRPr="00AD561D" w:rsidRDefault="00AD561D" w:rsidP="007B5045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upływie od 7 do 10 dni dokonywana jest  kontrola stan</w:t>
      </w:r>
      <w:r w:rsidR="00E00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czystości skóry głowy dzieci po przeprowadz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onych zabiegach 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higienicznych przez rodziców.</w:t>
      </w:r>
    </w:p>
    <w:p w14:paraId="7210CDD7" w14:textId="77777777" w:rsid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09B5A40D" w14:textId="77777777" w:rsidR="00983A43" w:rsidRPr="00AD561D" w:rsidRDefault="00983A43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632C6A" w14:textId="77777777" w:rsidR="00AD561D" w:rsidRPr="00AD561D" w:rsidRDefault="00AD561D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Działania przedszkola konieczne w zakresie przeciwdziałaniu wszawicy:</w:t>
      </w:r>
    </w:p>
    <w:p w14:paraId="2FAB9FFF" w14:textId="77777777" w:rsidR="00AD561D" w:rsidRPr="00AD561D" w:rsidRDefault="00AD561D" w:rsidP="007B504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Przekazanie informacji wszystkim rodzicom o konieczności systematycznego sprawdzenia czys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tości skóry głowy i włosów 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dzieci.</w:t>
      </w:r>
    </w:p>
    <w:p w14:paraId="6625CA08" w14:textId="77777777" w:rsidR="00AD561D" w:rsidRPr="00AD561D" w:rsidRDefault="00AD561D" w:rsidP="007B504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przypadku stwierdzenia występowania wszawicy u niektórych dzieci, należy poinformować rodziców o konieczności wykonania wśród wszystkich domowników zabiegów leczniczych.</w:t>
      </w:r>
    </w:p>
    <w:p w14:paraId="52C49149" w14:textId="42EC400A" w:rsidR="00AD561D" w:rsidRPr="00AD561D" w:rsidRDefault="0079538E" w:rsidP="007B504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</w:t>
      </w:r>
      <w:r w:rsidR="00AD561D"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rzypadku podejrzenia o występowaniu wszawicy wśród dzieci należy przeprowadzić kontrolę czystości, których rodzice wyrazili zgodę na objęcie ich profilaktyczną opieką zdrowotną. W miarę potrzeby dyrekcja może zorganizować działania edukacyjne dotyczące problematyki skierowanej dzieci, rodziców, opiekunów.</w:t>
      </w:r>
    </w:p>
    <w:p w14:paraId="5A068B70" w14:textId="77777777" w:rsidR="00AD561D" w:rsidRPr="00AD561D" w:rsidRDefault="00AD561D" w:rsidP="007B504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występowania trudności w rozwiązywaniu problemu </w:t>
      </w:r>
      <w:r w:rsidR="00C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rodzinach </w:t>
      </w:r>
      <w:r w:rsidR="00766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niskim statusie socjoekonomicznym należy po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djąć współpracę z Ośrodkiem Pomocy Społecznej w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tarej Kiszewie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celu udzielenia wsparcia ty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 rodzinom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rozwiązywaniu problemu wszawicy wśród wszystkich domowników.</w:t>
      </w:r>
    </w:p>
    <w:p w14:paraId="4820336F" w14:textId="77777777" w:rsidR="00AD561D" w:rsidRDefault="00AD561D" w:rsidP="007B504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potrzeby, w trudnych sytuacjach (duży zasięg występowania wszawicy, przewlekłe jej występowanie,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trudne 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rozwiązania przypadki) dyrekcja placówki może zwrócić się o ukierunkowanie działań w roz</w:t>
      </w:r>
      <w:r w:rsidR="007B5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wiązywaniu problemu  </w:t>
      </w:r>
      <w:r w:rsidRPr="00AD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właściwej terenowo powiatowej stacji sanitarno – epidemiologicznej.</w:t>
      </w:r>
    </w:p>
    <w:p w14:paraId="16620ACF" w14:textId="77777777" w:rsidR="003417FD" w:rsidRPr="00424828" w:rsidRDefault="003417FD" w:rsidP="003417F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248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Postanowienia końcowe</w:t>
      </w:r>
      <w:r w:rsidR="00424828" w:rsidRPr="004248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Pr="004248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A4566BD" w14:textId="77777777" w:rsidR="003417FD" w:rsidRPr="003417FD" w:rsidRDefault="003417FD" w:rsidP="003417F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Dyrektor 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</w:t>
      </w: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Samorządowego </w:t>
      </w:r>
      <w:r w:rsidR="00983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Starej Kiszewie, </w:t>
      </w: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zobowiązuje pracowników przedszkola, rodziców lub prawnych opiekunów do przestrzegania i respektowania postanowień niniejszej Procedury. </w:t>
      </w:r>
    </w:p>
    <w:p w14:paraId="63833BB2" w14:textId="77777777" w:rsidR="003417FD" w:rsidRPr="003417FD" w:rsidRDefault="003417FD" w:rsidP="003417F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Z niniejszą Procedurą zostali zapoznani wszyscy pracownicy przedszkola oraz rodzice dzieci uczęszczających do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Przedszkola </w:t>
      </w:r>
      <w:r w:rsidR="00424828"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Samorządowego 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Starej Kiszewie.</w:t>
      </w:r>
    </w:p>
    <w:p w14:paraId="3C96101A" w14:textId="0399BE5C" w:rsidR="003417FD" w:rsidRPr="003417FD" w:rsidRDefault="003417FD" w:rsidP="0042482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„Procedury bezpieczeństwa w 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</w:t>
      </w:r>
      <w:r w:rsidR="00424828"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Samorządowego 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Starej Kiszewie</w:t>
      </w:r>
      <w:r w:rsidR="00CD3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wchodzą za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rządzeniem nr </w:t>
      </w:r>
      <w:r w:rsidR="0048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F2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8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2024</w:t>
      </w:r>
      <w:r w:rsidR="0048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/2025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dyrektora </w:t>
      </w: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424828" w:rsidRP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Przedszkola </w:t>
      </w:r>
      <w:r w:rsidR="00424828"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Samorządowego 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Starej Kiszewie dnia </w:t>
      </w:r>
      <w:r w:rsidR="003F2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8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424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484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341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r.. </w:t>
      </w:r>
    </w:p>
    <w:p w14:paraId="250E071B" w14:textId="77777777" w:rsidR="00424828" w:rsidRPr="00AD561D" w:rsidRDefault="00424828" w:rsidP="007B5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12AACDB" w14:textId="77777777" w:rsidR="00AD561D" w:rsidRDefault="00AD561D" w:rsidP="007B50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6394E" w14:textId="77777777" w:rsidR="00AD561D" w:rsidRDefault="00AD561D" w:rsidP="007B50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146D1" w14:textId="77777777" w:rsidR="007B5045" w:rsidRDefault="007B5045" w:rsidP="00AD561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6A5E7" w14:textId="77777777" w:rsidR="007B5045" w:rsidRDefault="007B5045" w:rsidP="00AD561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50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C616" w14:textId="77777777" w:rsidR="00CB3672" w:rsidRDefault="00CB3672" w:rsidP="00D11375">
      <w:pPr>
        <w:spacing w:after="0" w:line="240" w:lineRule="auto"/>
      </w:pPr>
      <w:r>
        <w:separator/>
      </w:r>
    </w:p>
  </w:endnote>
  <w:endnote w:type="continuationSeparator" w:id="0">
    <w:p w14:paraId="20B5EFC0" w14:textId="77777777" w:rsidR="00CB3672" w:rsidRDefault="00CB3672" w:rsidP="00D1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348725"/>
      <w:docPartObj>
        <w:docPartGallery w:val="Page Numbers (Bottom of Page)"/>
        <w:docPartUnique/>
      </w:docPartObj>
    </w:sdtPr>
    <w:sdtContent>
      <w:p w14:paraId="0112C8D7" w14:textId="77777777" w:rsidR="00D11375" w:rsidRDefault="00D11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8AF9A79" w14:textId="77777777" w:rsidR="00D11375" w:rsidRDefault="00D11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F6B99" w14:textId="77777777" w:rsidR="00CB3672" w:rsidRDefault="00CB3672" w:rsidP="00D11375">
      <w:pPr>
        <w:spacing w:after="0" w:line="240" w:lineRule="auto"/>
      </w:pPr>
      <w:r>
        <w:separator/>
      </w:r>
    </w:p>
  </w:footnote>
  <w:footnote w:type="continuationSeparator" w:id="0">
    <w:p w14:paraId="206E7C9A" w14:textId="77777777" w:rsidR="00CB3672" w:rsidRDefault="00CB3672" w:rsidP="00D1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604"/>
    <w:multiLevelType w:val="multilevel"/>
    <w:tmpl w:val="C7AA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01F3"/>
    <w:multiLevelType w:val="multilevel"/>
    <w:tmpl w:val="FF94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610B"/>
    <w:multiLevelType w:val="multilevel"/>
    <w:tmpl w:val="8176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0448A"/>
    <w:multiLevelType w:val="multilevel"/>
    <w:tmpl w:val="3EF4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673F8"/>
    <w:multiLevelType w:val="multilevel"/>
    <w:tmpl w:val="5FFE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03E6C"/>
    <w:multiLevelType w:val="multilevel"/>
    <w:tmpl w:val="D4D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C77FC"/>
    <w:multiLevelType w:val="multilevel"/>
    <w:tmpl w:val="AF2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521D3"/>
    <w:multiLevelType w:val="multilevel"/>
    <w:tmpl w:val="B424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A7E37"/>
    <w:multiLevelType w:val="multilevel"/>
    <w:tmpl w:val="D350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30FD6"/>
    <w:multiLevelType w:val="multilevel"/>
    <w:tmpl w:val="7F88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608F4"/>
    <w:multiLevelType w:val="multilevel"/>
    <w:tmpl w:val="361A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B1456"/>
    <w:multiLevelType w:val="multilevel"/>
    <w:tmpl w:val="A7B6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A4417"/>
    <w:multiLevelType w:val="multilevel"/>
    <w:tmpl w:val="DA4E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908AA"/>
    <w:multiLevelType w:val="multilevel"/>
    <w:tmpl w:val="1F50C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983348">
    <w:abstractNumId w:val="5"/>
  </w:num>
  <w:num w:numId="2" w16cid:durableId="1712729311">
    <w:abstractNumId w:val="4"/>
  </w:num>
  <w:num w:numId="3" w16cid:durableId="1999460319">
    <w:abstractNumId w:val="9"/>
  </w:num>
  <w:num w:numId="4" w16cid:durableId="1456681655">
    <w:abstractNumId w:val="7"/>
  </w:num>
  <w:num w:numId="5" w16cid:durableId="474296397">
    <w:abstractNumId w:val="13"/>
  </w:num>
  <w:num w:numId="6" w16cid:durableId="1764492751">
    <w:abstractNumId w:val="8"/>
  </w:num>
  <w:num w:numId="7" w16cid:durableId="1666319085">
    <w:abstractNumId w:val="11"/>
  </w:num>
  <w:num w:numId="8" w16cid:durableId="842429038">
    <w:abstractNumId w:val="10"/>
  </w:num>
  <w:num w:numId="9" w16cid:durableId="1637753829">
    <w:abstractNumId w:val="1"/>
  </w:num>
  <w:num w:numId="10" w16cid:durableId="967660360">
    <w:abstractNumId w:val="3"/>
  </w:num>
  <w:num w:numId="11" w16cid:durableId="983776916">
    <w:abstractNumId w:val="2"/>
  </w:num>
  <w:num w:numId="12" w16cid:durableId="799036069">
    <w:abstractNumId w:val="12"/>
  </w:num>
  <w:num w:numId="13" w16cid:durableId="1716467557">
    <w:abstractNumId w:val="6"/>
  </w:num>
  <w:num w:numId="14" w16cid:durableId="46258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1D"/>
    <w:rsid w:val="00101279"/>
    <w:rsid w:val="00184BE8"/>
    <w:rsid w:val="001D57DD"/>
    <w:rsid w:val="00237961"/>
    <w:rsid w:val="003417FD"/>
    <w:rsid w:val="003F2F93"/>
    <w:rsid w:val="00424828"/>
    <w:rsid w:val="004755FE"/>
    <w:rsid w:val="00484E06"/>
    <w:rsid w:val="004A5C1B"/>
    <w:rsid w:val="004C61F9"/>
    <w:rsid w:val="004F3F40"/>
    <w:rsid w:val="005F37A0"/>
    <w:rsid w:val="005F4C5A"/>
    <w:rsid w:val="006A1306"/>
    <w:rsid w:val="00701A09"/>
    <w:rsid w:val="0076684E"/>
    <w:rsid w:val="0079538E"/>
    <w:rsid w:val="007B5045"/>
    <w:rsid w:val="007D3196"/>
    <w:rsid w:val="00937BA3"/>
    <w:rsid w:val="009776BB"/>
    <w:rsid w:val="00983A43"/>
    <w:rsid w:val="009B7DC6"/>
    <w:rsid w:val="009C4B5C"/>
    <w:rsid w:val="009F67EB"/>
    <w:rsid w:val="00A21B6A"/>
    <w:rsid w:val="00A37F34"/>
    <w:rsid w:val="00A902B2"/>
    <w:rsid w:val="00AD561D"/>
    <w:rsid w:val="00B940DA"/>
    <w:rsid w:val="00CB3672"/>
    <w:rsid w:val="00CD3EB8"/>
    <w:rsid w:val="00D11375"/>
    <w:rsid w:val="00D45874"/>
    <w:rsid w:val="00D90B2E"/>
    <w:rsid w:val="00E00F56"/>
    <w:rsid w:val="00E55A08"/>
    <w:rsid w:val="00EF6907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6D90"/>
  <w15:docId w15:val="{6F8E903F-B573-4D32-8F3A-005E189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56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9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8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684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375"/>
  </w:style>
  <w:style w:type="paragraph" w:styleId="Stopka">
    <w:name w:val="footer"/>
    <w:basedOn w:val="Normalny"/>
    <w:link w:val="StopkaZnak"/>
    <w:uiPriority w:val="99"/>
    <w:unhideWhenUsed/>
    <w:rsid w:val="00D1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375"/>
  </w:style>
  <w:style w:type="character" w:styleId="Uwydatnienie">
    <w:name w:val="Emphasis"/>
    <w:basedOn w:val="Domylnaczcionkaakapitu"/>
    <w:uiPriority w:val="20"/>
    <w:qFormat/>
    <w:rsid w:val="00101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6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none" w:sz="0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41474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1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635">
                          <w:marLeft w:val="159"/>
                          <w:marRight w:val="159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0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AA4E-137E-4DCA-9CA9-AB95755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Monika Mollin</cp:lastModifiedBy>
  <cp:revision>9</cp:revision>
  <cp:lastPrinted>2025-01-13T12:59:00Z</cp:lastPrinted>
  <dcterms:created xsi:type="dcterms:W3CDTF">2024-12-30T10:37:00Z</dcterms:created>
  <dcterms:modified xsi:type="dcterms:W3CDTF">2025-01-17T11:58:00Z</dcterms:modified>
</cp:coreProperties>
</file>