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D4" w:rsidRPr="00B15BA1" w:rsidRDefault="005E5AD4" w:rsidP="00B15B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15BA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PROCEDURA BEZPIECZEŃSTWA DZIECI PODCZAS POBYTUDZIECKA</w:t>
      </w:r>
    </w:p>
    <w:p w:rsidR="005E5AD4" w:rsidRPr="00B15BA1" w:rsidRDefault="005E5AD4" w:rsidP="00B15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B15BA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W PRZEDSZKOLU </w:t>
      </w:r>
      <w:r w:rsidR="00BB58CA" w:rsidRPr="00B15BA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W STAREJ KISZEWIE</w:t>
      </w:r>
    </w:p>
    <w:p w:rsidR="004B7E20" w:rsidRPr="005E5AD4" w:rsidRDefault="004B7E20" w:rsidP="00BB58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5E5AD4" w:rsidRPr="002D501D" w:rsidRDefault="005E5AD4" w:rsidP="002D50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prawne zapewniające bezpieczeństwo w przedszk</w:t>
      </w:r>
      <w:r w:rsidR="00BB58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 przez dyrektora.</w:t>
      </w:r>
      <w:r w:rsidRPr="005E5AD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Pr="005E5AD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</w:t>
      </w:r>
    </w:p>
    <w:p w:rsidR="005E5AD4" w:rsidRPr="005E5AD4" w:rsidRDefault="005E5AD4" w:rsidP="005E5A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Ustawa o systemie Oświaty z dnia 7 września 1991r ( Dz. U. Nr 256 z 2004r poz. 2572 ze zmianami).</w:t>
      </w:r>
    </w:p>
    <w:p w:rsidR="005E5AD4" w:rsidRPr="005E5AD4" w:rsidRDefault="005E5AD4" w:rsidP="005E5A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Konwencja o Prawach </w:t>
      </w:r>
      <w:r w:rsidRPr="005E5AD4">
        <w:rPr>
          <w:rFonts w:ascii="Times New Roman" w:eastAsia="Times New Roman" w:hAnsi="Times New Roman" w:cs="Times New Roman"/>
          <w:color w:val="000000"/>
          <w:sz w:val="20"/>
          <w:lang w:eastAsia="pl-PL"/>
        </w:rPr>
        <w:t> </w:t>
      </w:r>
      <w:r w:rsidRPr="005E5A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Dziecka przyjęta</w:t>
      </w:r>
      <w:r w:rsidRPr="005E5AD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Pr="005E5AD4">
        <w:rPr>
          <w:rFonts w:ascii="Times New Roman" w:eastAsia="Times New Roman" w:hAnsi="Times New Roman" w:cs="Times New Roman"/>
          <w:color w:val="000000"/>
          <w:sz w:val="28"/>
          <w:lang w:eastAsia="pl-PL"/>
        </w:rPr>
        <w:t> </w:t>
      </w:r>
      <w:r w:rsidRPr="005E5A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przez Zgromadzenie Ogólne </w:t>
      </w:r>
      <w:r w:rsidRPr="005E5AD4">
        <w:rPr>
          <w:rFonts w:ascii="Times New Roman" w:eastAsia="Times New Roman" w:hAnsi="Times New Roman" w:cs="Times New Roman"/>
          <w:color w:val="000000"/>
          <w:sz w:val="20"/>
          <w:lang w:eastAsia="pl-PL"/>
        </w:rPr>
        <w:t> </w:t>
      </w:r>
      <w:r w:rsidRPr="005E5A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Narodów Zjednoczonych z dnia 20</w:t>
      </w:r>
      <w:r w:rsidRPr="005E5AD4">
        <w:rPr>
          <w:rFonts w:ascii="Times New Roman" w:eastAsia="Times New Roman" w:hAnsi="Times New Roman" w:cs="Times New Roman"/>
          <w:color w:val="000000"/>
          <w:sz w:val="28"/>
          <w:lang w:eastAsia="pl-PL"/>
        </w:rPr>
        <w:t> </w:t>
      </w:r>
      <w:r w:rsidRPr="005E5A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listopada 1989r (Dz. U. Z1991r Nr 120 poz. 526).</w:t>
      </w:r>
    </w:p>
    <w:p w:rsidR="005E5AD4" w:rsidRPr="0052669F" w:rsidRDefault="005E5AD4" w:rsidP="005266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Rozporządzenie MEN i S z dnia 31 grudnia 2002r w sprawie</w:t>
      </w:r>
      <w:r w:rsidRPr="005E5AD4">
        <w:rPr>
          <w:rFonts w:ascii="Times New Roman" w:eastAsia="Times New Roman" w:hAnsi="Times New Roman" w:cs="Times New Roman"/>
          <w:color w:val="000000"/>
          <w:sz w:val="28"/>
          <w:lang w:eastAsia="pl-PL"/>
        </w:rPr>
        <w:t> </w:t>
      </w:r>
      <w:r w:rsidRPr="005E5A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bezpieczeństwa i higieny w publicznych i niepublicznych szkołach</w:t>
      </w:r>
      <w:r w:rsidRPr="005E5AD4">
        <w:rPr>
          <w:rFonts w:ascii="Times New Roman" w:eastAsia="Times New Roman" w:hAnsi="Times New Roman" w:cs="Times New Roman"/>
          <w:color w:val="000000"/>
          <w:sz w:val="20"/>
          <w:lang w:eastAsia="pl-PL"/>
        </w:rPr>
        <w:t> </w:t>
      </w:r>
      <w:r w:rsidRPr="005E5A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</w:t>
      </w:r>
      <w:r w:rsidRPr="005E5AD4">
        <w:rPr>
          <w:rFonts w:ascii="Times New Roman" w:eastAsia="Times New Roman" w:hAnsi="Times New Roman" w:cs="Times New Roman"/>
          <w:color w:val="000000"/>
          <w:sz w:val="28"/>
          <w:lang w:eastAsia="pl-PL"/>
        </w:rPr>
        <w:t> </w:t>
      </w:r>
      <w:r w:rsidRPr="005E5A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placówkach ( Dz. U.. Nr.6 z 2003r poz. 69 ).</w:t>
      </w:r>
      <w:r w:rsidR="005266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Konstytucja Rzeczpospolitej Polski z dnia 2 kwietnia 1997r</w:t>
      </w:r>
      <w:r w:rsidR="0052669F">
        <w:rPr>
          <w:rFonts w:ascii="Times New Roman" w:eastAsia="Times New Roman" w:hAnsi="Times New Roman" w:cs="Times New Roman"/>
          <w:color w:val="000000"/>
          <w:sz w:val="28"/>
          <w:lang w:eastAsia="pl-PL"/>
        </w:rPr>
        <w:t> </w:t>
      </w:r>
      <w:r w:rsidR="005266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(Dz. U. Z 1997r Nr78 poz. 483 – art. 72 ).</w:t>
      </w:r>
      <w:r w:rsidR="005266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:rsidR="0052669F" w:rsidRPr="0052669F" w:rsidRDefault="0052669F" w:rsidP="0052669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bookmarkStart w:id="0" w:name="_GoBack"/>
      <w:bookmarkEnd w:id="0"/>
    </w:p>
    <w:p w:rsidR="005E5AD4" w:rsidRPr="005E5AD4" w:rsidRDefault="005E5AD4" w:rsidP="0052669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§1.</w:t>
      </w:r>
    </w:p>
    <w:p w:rsidR="005E5AD4" w:rsidRPr="005E5AD4" w:rsidRDefault="00EA0ACF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Przedszkole sprawuje opiekę  nad </w:t>
      </w:r>
      <w:r w:rsidR="005E5AD4"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dziećmi, dostosowując metody i sposoby oddziaływań do wieku dziecka i jego możliwości rozwojowych, potrzeb  środowiska z uwzględnieniem istniejących warunków lokalowych,    a w szczególności zapewnia bezpośrednią i stałą opiekę nad dziećmi w czasie pobytu w placówce oraz w trakcie zajęć poza jej terenem. 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:rsidR="005E5AD4" w:rsidRPr="005E5AD4" w:rsidRDefault="005E5AD4" w:rsidP="0069583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2.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musi być świadomy odpowiedzialności za życie i zdrowie dzieci, jaka na nim spoczywa. Troska o pełne bezpieczeństwo wychowanków  powinna być priorytetem wszelkich jego działań.</w:t>
      </w:r>
    </w:p>
    <w:p w:rsidR="005E5AD4" w:rsidRPr="005E5AD4" w:rsidRDefault="005E5AD4" w:rsidP="0069583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musi mieć świadomość, że odpowiada za  zdrowie, życie  dzieci  a w przypadku ich narażenia poniesie za to pełną odpowiedzialność dyscyplinarną i karną.</w:t>
      </w:r>
    </w:p>
    <w:p w:rsidR="005E5AD4" w:rsidRPr="005E5AD4" w:rsidRDefault="005E5AD4" w:rsidP="0069583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4.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Przedszkole zapewnia dzieciom pełne poczucie bezpieczeństwa – zarówno</w:t>
      </w:r>
      <w:r w:rsidR="004B7E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względem fizycznym jak i psychicznym, za to poczucie bezpieczeństwa  również odpowiada nauczyciel.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:rsidR="005E5AD4" w:rsidRPr="005E5AD4" w:rsidRDefault="005E5AD4" w:rsidP="0069583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5.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Przedszkole w swoich działaniach stosuje obowiązujące przepisy BHP   </w:t>
      </w:r>
      <w:proofErr w:type="spellStart"/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P.pż</w:t>
      </w:r>
      <w:proofErr w:type="spellEnd"/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które są określone w instrukcji p.poż.</w:t>
      </w:r>
    </w:p>
    <w:p w:rsidR="005E5AD4" w:rsidRPr="005E5AD4" w:rsidRDefault="008D63F0" w:rsidP="0069583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6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Dzieci są przyprowadzane do przedszkola od godziny </w:t>
      </w:r>
      <w:r w:rsidR="008D63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6.45</w:t>
      </w: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rodziców bądź inne osoby upoważnione przez rodziców. Rodzice są poinformowani o zasadach przyprowadzania i odbierania dziecka z przedszkola.</w:t>
      </w:r>
    </w:p>
    <w:p w:rsidR="005E5AD4" w:rsidRPr="005E5AD4" w:rsidRDefault="005E5AD4" w:rsidP="0069583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§7.</w:t>
      </w:r>
    </w:p>
    <w:p w:rsidR="0069583D" w:rsidRDefault="005E5AD4" w:rsidP="006958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Odbiór dzieci z przedszkola jest możliwy wyłącznie przez rodziców lub inne pełnoletnie osoby przez nich upoważnione (pisemne oświadczenie jest składane na początku roku szkolnego wraz z podaniem numeru dowodu osobistego osoby upoważnionej).</w:t>
      </w:r>
    </w:p>
    <w:p w:rsidR="0069583D" w:rsidRDefault="0069583D" w:rsidP="006958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9583D" w:rsidRPr="006E5889" w:rsidRDefault="0069583D" w:rsidP="006E58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</w:p>
    <w:p w:rsidR="0069583D" w:rsidRDefault="0069583D" w:rsidP="006958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Nauczycielka</w:t>
      </w:r>
      <w:r w:rsidR="005E5AD4"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powinna nie tylko wiedzieć, ale także widzieć, kto odbiera dziecko z przedszkola. Z ogrodu przedszkolnego można pozwolić dziecku odejść dopiero wtedy, gdy rodzic dotarł na miejsce pobytu grupy.</w:t>
      </w:r>
    </w:p>
    <w:p w:rsidR="00EA0ACF" w:rsidRDefault="00EA0ACF" w:rsidP="006958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A0ACF" w:rsidRDefault="00EA0ACF" w:rsidP="006958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A0ACF" w:rsidRDefault="00EA0ACF" w:rsidP="006958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E5AD4" w:rsidRPr="0069583D" w:rsidRDefault="005E5AD4" w:rsidP="006958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§9.</w:t>
      </w:r>
    </w:p>
    <w:p w:rsidR="005E5AD4" w:rsidRDefault="005E5AD4" w:rsidP="005E5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Szczegółowe zasady przyprowadzania i odbierania dzieci z przedszkola przez rodziców (prawnych opiekunów) lub upoważnioną przez nich osobą zapewniającą dziecku pełne bezpieczeństwo –wywi</w:t>
      </w:r>
      <w:r w:rsidR="008D63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eszone są na tablicy ogłoszeń -(</w:t>
      </w: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Kąciku Rodziców</w:t>
      </w:r>
      <w:r w:rsidR="00EA0A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na stronie internetowej przedszkola.</w:t>
      </w:r>
    </w:p>
    <w:p w:rsidR="0069583D" w:rsidRPr="005E5AD4" w:rsidRDefault="0069583D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5E5AD4" w:rsidRPr="005E5AD4" w:rsidRDefault="005E5AD4" w:rsidP="0069583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§10.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Dzieci są objęte ciągłym dozorem i opieką, nie mogą być pozostawione bez opieki dorosłych nawet na sekundę.</w:t>
      </w:r>
    </w:p>
    <w:p w:rsidR="005E5AD4" w:rsidRPr="005E5AD4" w:rsidRDefault="005E5AD4" w:rsidP="0069583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</w:t>
      </w:r>
      <w:r w:rsidRPr="005E5AD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11.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Punktualnie od godz. 8.00 czynne są już wszystkie grupy. Dzieci rozchodzą się do sw</w:t>
      </w:r>
      <w:r w:rsidR="00EA0A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oich sal pod opieką nauczycieli.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tego czasu, czyli do godziny 8.00, obowiązuje zasada, że nauczycielka która w danym dniu </w:t>
      </w:r>
      <w:r w:rsidR="008D63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rozpoczyna pracę o godzinie 6.45</w:t>
      </w: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odpowiedzialna za bezpieczeństwo, zdrowie i życie dzieci z innych grup do momentu, aż</w:t>
      </w:r>
      <w:r w:rsidR="009A7C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przyjdzie nauczycielka, która rozpoczyna pracę w godzinach późniejszych. Analogicznie jest po południu w</w:t>
      </w:r>
      <w:r w:rsidR="009A7C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momencie, gdy pracę kończą</w:t>
      </w:r>
      <w:r w:rsidR="00EA0A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dane</w:t>
      </w: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oddział</w:t>
      </w:r>
      <w:r w:rsidR="009A7C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A0A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godzinie </w:t>
      </w:r>
      <w:r w:rsidRPr="00EA0A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  <w:r w:rsidR="008D63F0" w:rsidRPr="00EA0A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5.00</w:t>
      </w:r>
      <w:r w:rsidRPr="00EA0A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dzieci zbierają się w </w:t>
      </w:r>
      <w:r w:rsidR="0009261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dwóch</w:t>
      </w:r>
      <w:r w:rsidRPr="00EA0A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> </w:t>
      </w:r>
      <w:r w:rsidRPr="00EA0ACF">
        <w:rPr>
          <w:rFonts w:ascii="Times New Roman" w:eastAsia="Times New Roman" w:hAnsi="Times New Roman" w:cs="Times New Roman"/>
          <w:b/>
          <w:i/>
          <w:color w:val="000000"/>
          <w:sz w:val="28"/>
          <w:lang w:eastAsia="pl-PL"/>
        </w:rPr>
        <w:t> </w:t>
      </w:r>
      <w:r w:rsidR="0009261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salach</w:t>
      </w:r>
      <w:r w:rsidRPr="00EA0A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  i</w:t>
      </w:r>
      <w:r w:rsidR="0009261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zostają pod opieką nauczycielek</w:t>
      </w:r>
      <w:r w:rsidRPr="00EA0A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pracują</w:t>
      </w:r>
      <w:r w:rsidR="0009261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cych</w:t>
      </w:r>
      <w:r w:rsidRPr="00EA0A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 danym dniu do 1</w:t>
      </w:r>
      <w:r w:rsidR="008D63F0" w:rsidRPr="00EA0A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6.00</w:t>
      </w:r>
      <w:r w:rsidRPr="00EA0A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Pr="00EA0AC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Pr="00EA0ACF">
        <w:rPr>
          <w:rFonts w:ascii="Times New Roman" w:eastAsia="Times New Roman" w:hAnsi="Times New Roman" w:cs="Times New Roman"/>
          <w:color w:val="000000"/>
          <w:sz w:val="28"/>
          <w:lang w:eastAsia="pl-PL"/>
        </w:rPr>
        <w:t> </w:t>
      </w: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sytuacjach nieprzewidzianych rozkładem harmonogramu (typu wycieczki,</w:t>
      </w:r>
      <w:r w:rsidRPr="005E5AD4">
        <w:rPr>
          <w:rFonts w:ascii="Times New Roman" w:eastAsia="Times New Roman" w:hAnsi="Times New Roman" w:cs="Times New Roman"/>
          <w:color w:val="000000"/>
          <w:sz w:val="28"/>
          <w:lang w:eastAsia="pl-PL"/>
        </w:rPr>
        <w:t> </w:t>
      </w: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wyjścia, spacery, uroczystości), opiekę nad grupami mają nauczycielki</w:t>
      </w:r>
      <w:r w:rsidRPr="005E5AD4">
        <w:rPr>
          <w:rFonts w:ascii="Times New Roman" w:eastAsia="Times New Roman" w:hAnsi="Times New Roman" w:cs="Times New Roman"/>
          <w:color w:val="000000"/>
          <w:sz w:val="28"/>
          <w:lang w:eastAsia="pl-PL"/>
        </w:rPr>
        <w:t> </w:t>
      </w: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organizujące daną imprezę wg karty wycieczki, przypisane do opieki nad daną grupą.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momencie wypadku, odpowiedzialność spada na nauczycielkę, która ma godziny pracy wg harmonogramu pracy. </w:t>
      </w:r>
      <w:r w:rsidR="00201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Asystentka nauczyciela </w:t>
      </w: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pełni rolę opiekuńczą, wspierającą.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W innych sytuacjach (spornych), decyzję podejmuje dyrektor przedszkola, a w przypadku nieobecności dyrektora inny nauczyciel, który dołoży wszelkiej staranności, aby dzieci powierzone jego opiece były bezpieczne.</w:t>
      </w:r>
    </w:p>
    <w:p w:rsidR="005E5AD4" w:rsidRPr="005E5AD4" w:rsidRDefault="005E5AD4" w:rsidP="004E6E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§12.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rana są organizowane zajęcia i zabawy, aby dzieci mogły spędzać czas atrakcyjnie, aktywnie a przede wszystkim bezpiecznie.</w:t>
      </w:r>
    </w:p>
    <w:p w:rsidR="005E5AD4" w:rsidRPr="005E5AD4" w:rsidRDefault="005E5AD4" w:rsidP="004E6E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§13.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Dzieciom, które już weszły do sali, nie wolno podczas dnia wychodzić z niej samowolnie, bez pozwolenia i dozoru.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wolno im też samowolnie wychodzić z budynku przedszkola. Dziecko przez cały czas powinno być otoczone opieką nauczyciela lub upoważnionego przez niego lub dyrektora pracownika przedszkola, sprawującego w danymmomencie opiekę nad dziećmi.</w:t>
      </w:r>
    </w:p>
    <w:p w:rsidR="005E5AD4" w:rsidRPr="005E5AD4" w:rsidRDefault="005E5AD4" w:rsidP="004E6E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§14.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Podczas zabaw dowolnych w sali zwraca się uwagę na zgodną i bezpieczną zabawę dzieci, zgodne korzystanie ze wspólnych zabawek i uczy dzielenia się nimi.</w:t>
      </w:r>
    </w:p>
    <w:p w:rsidR="005E5AD4" w:rsidRPr="005E5AD4" w:rsidRDefault="005E5AD4" w:rsidP="004E6E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§15.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Nauczyciele obserwują dzieci podczas zabaw, kierują zabawą lub ją inspirują, ewentualnie ingerują w konflikty między dziećmi, jeśli te nie są w stanie ich rozwiązać. W czasie zabaw dowolnych nauczyciel zwraca przede wszystkim uwagę na bezpieczeństwo dzieci, odpowiada za stan zabawek i sprzętu, którym</w:t>
      </w:r>
      <w:r w:rsidR="00A20B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bawią się dzieci.</w:t>
      </w:r>
    </w:p>
    <w:p w:rsidR="005E5AD4" w:rsidRPr="005E5AD4" w:rsidRDefault="005E5AD4" w:rsidP="004E6E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§16.</w:t>
      </w:r>
    </w:p>
    <w:p w:rsidR="00A20B41" w:rsidRDefault="005E5AD4" w:rsidP="005E5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ustala wspólnie z dziećmi zasady i normy obowiązujące w grupie</w:t>
      </w:r>
      <w:r w:rsidR="008D63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–Kodeks Grupy</w:t>
      </w: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wdraża dzieci systematycznie do zgodnej zabawy, do przestrzegania zasad zgodnego współżycia z rówieśnikami, uczestniczy w zabawach dzieci. Zapoznaje dzieci i ich rodziców z systemem kar i nagród obowiązujących w danej grupie.</w:t>
      </w:r>
    </w:p>
    <w:p w:rsidR="00A20B41" w:rsidRPr="00A20B41" w:rsidRDefault="00A20B41" w:rsidP="005E5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E5AD4" w:rsidRPr="005E5AD4" w:rsidRDefault="005E5AD4" w:rsidP="004E6E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§17.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stara się nie prowadzić rozmów z innymi osobami podczas zabaw dzieci.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Jego uwaga powinna być skupiona wyłącznie na podopiecznych. Nauczyciel powinien mieć świadomość, jakie mogą być konsekwencje jego nieuwagi.</w:t>
      </w:r>
    </w:p>
    <w:p w:rsidR="005E5AD4" w:rsidRPr="005E5AD4" w:rsidRDefault="005E5AD4" w:rsidP="004E6E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§18.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Podczas pobytu dzieci na terenie przedszkolnym od pierwszych dni września uczy się dzieci korzystania z urządzeń terenowych zgodnie z zasadami bezpieczeństwa. Ustala się normy i zasady korzystania z tego sprzętu.</w:t>
      </w:r>
    </w:p>
    <w:p w:rsidR="005E5AD4" w:rsidRPr="005E5AD4" w:rsidRDefault="005E5AD4" w:rsidP="004E6E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§19.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Codziennie rano pracownik (</w:t>
      </w:r>
      <w:r w:rsidR="004B7E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woźna</w:t>
      </w: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ma obowiązek sprawdzić, czy urządzenia ogrodowe są sprawne i nie stanowią żadnego zagrożenia dla zdrowia i życia dzieci. Musi mieć świadomość odpowiedzialności za należyte wykonanie tego obowiązku.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• Nie zwalnia to jednak nauczyciela z obowiązku sprawdzenia sprzętu, z którego korzystają jego dzieci.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:rsidR="005E5AD4" w:rsidRPr="005E5AD4" w:rsidRDefault="005E5AD4" w:rsidP="004E6E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§20.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Nauczyciel idąc z dziećmi do szatni w celu wyjścia i ubrania dzieci do ogrodu przedszkolnego czy na wycieczkę, spacer itp., w sali pozostawia dzieci, przelicza je i przekazuje grupę pod opiekę wyznaczonego przez siebie pracownika.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Idzie po swoje osobiste rzeczy i z grupą udaje się do szatni. Nauczyciel przebywa zawsze w szatni razem z dziećmi.</w:t>
      </w:r>
    </w:p>
    <w:p w:rsidR="005E5AD4" w:rsidRPr="005E5AD4" w:rsidRDefault="005E5AD4" w:rsidP="004E6E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§21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Każda nauczycielka wychodząc z dziećmi do ogrodu przedszkolnego zobowiązana jest sprawdzić furtki i bramy przedszkolne, czy są zamknięte.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:rsidR="005E5AD4" w:rsidRPr="005E5AD4" w:rsidRDefault="005E5AD4" w:rsidP="008D5B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§22.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czasie pobytu dzieci w ogrodzie nie przewiduje się możliwości gromadzenia nauczycielek w jednym miejscu.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Nauczyciele powinni być w bezpośrednim, kontakcie ze swoimi dziećmi i przebywać w miejscach największych zagrożeń.</w:t>
      </w:r>
    </w:p>
    <w:p w:rsidR="005E5AD4" w:rsidRPr="005E5AD4" w:rsidRDefault="005E5AD4" w:rsidP="008D5B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§23.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Podczas pobytu dzieci w ogrodzie przedszkolnym uczestniczy wraz z nauczycielką, pomoc nauczyciela.</w:t>
      </w:r>
    </w:p>
    <w:p w:rsidR="005E5AD4" w:rsidRPr="005E5AD4" w:rsidRDefault="005E5AD4" w:rsidP="008D5B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§24.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Podczas zabaw nie wolno dzieciom oddalać się samowolnie z terenu. Dzieci wracają z terenu kolumną prowadzoną przez nauczyciela. Po ustawieniu podopiecznych w kolumnę nauczyciel powinien każdorazowo sprawdzić, czywszystkie dzieci będące w danym dniu w jego grupie znajdują się w kolumnie.</w:t>
      </w:r>
    </w:p>
    <w:p w:rsidR="005E5AD4" w:rsidRPr="005E5AD4" w:rsidRDefault="005E5AD4" w:rsidP="008D5B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§25.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Podczas zajęć obowiązkowych zawsze należy przemyśleć organizacyjnie, tok ćwiczeń ruchowych, przebieg zabawy pod kątem bezpieczeństwa dzieci. Nauczyciel musi przewidywać ewentualne zagrożenia i im przeciwdziałać.</w:t>
      </w:r>
    </w:p>
    <w:p w:rsidR="005E5AD4" w:rsidRPr="005E5AD4" w:rsidRDefault="005E5AD4" w:rsidP="008D5B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§26.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przemieszczaniu się grupy, np. na rytmikę, do szatni, na wycieczki piesze, dzieci ustawiają się parami i tak samo się przemieszczają. W szatni, ubikacji oraz w łazience dzieci podlegają szczególnej kontroli ze strony pracowników przedszkola; woźne oddziałowe i pomoce nauczyciela zobowiązane są do monitoringu tych pomieszczeń.</w:t>
      </w:r>
    </w:p>
    <w:p w:rsidR="005E5AD4" w:rsidRDefault="005E5AD4" w:rsidP="005E5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Każde dziecko w przedszkolu poruszające się „samo” na korytarzu mu</w:t>
      </w:r>
      <w:r w:rsidR="00A20B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 wzbudzić zainteresowanie</w:t>
      </w: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innych pracowników przedszkola.</w:t>
      </w:r>
    </w:p>
    <w:p w:rsidR="00A20B41" w:rsidRDefault="00A20B41" w:rsidP="005E5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20B41" w:rsidRPr="005E5AD4" w:rsidRDefault="00A20B41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5E5AD4" w:rsidRPr="005E5AD4" w:rsidRDefault="005E5AD4" w:rsidP="008D5B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§27.</w:t>
      </w:r>
    </w:p>
    <w:p w:rsidR="005E5AD4" w:rsidRPr="005E5AD4" w:rsidRDefault="008D63F0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Woź</w:t>
      </w:r>
      <w:r w:rsidR="008D5B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ne pomagają w </w:t>
      </w:r>
      <w:r w:rsidR="005E5AD4"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monitor</w:t>
      </w:r>
      <w:r w:rsidR="008D5B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owaniu</w:t>
      </w:r>
      <w:r w:rsidR="005E5AD4"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ruch</w:t>
      </w:r>
      <w:r w:rsidR="008D5B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5E5AD4"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dzieci i dorosłych </w:t>
      </w:r>
      <w:r w:rsidR="008D5B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korytarzu</w:t>
      </w:r>
      <w:r w:rsidR="005E5AD4"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zabezpieczają, aby dzieci wchodziły do swojej </w:t>
      </w:r>
      <w:r w:rsidR="004B7E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="005E5AD4"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ali, a dorośli po pożegnaniu z dziećmi opuścili teren przedszkola, jeżeli nie kontaktują się z nauczycielkami.</w:t>
      </w:r>
    </w:p>
    <w:p w:rsidR="005E5AD4" w:rsidRPr="005E5AD4" w:rsidRDefault="005E5AD4" w:rsidP="008D5B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§28.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Każdy pracownik przedszkola zobowiązany jest o sprawdzanie zabezpieczeń drzwi, okien, bram w trakcie swojej pracy oraz zabezpieczenie dostępu dzieci do środków chemicznych.</w:t>
      </w:r>
    </w:p>
    <w:p w:rsidR="005E5AD4" w:rsidRPr="005E5AD4" w:rsidRDefault="005E5AD4" w:rsidP="008D5B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§29.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Każde wyjście nauczyciela z grupą poza teren przedszkola wpisywane jest do zeszytu wyjść z podaniem miejsca i celu wyjścia, (są to tzw. wycieczki w ramach ścieżek programowych)</w:t>
      </w:r>
    </w:p>
    <w:p w:rsidR="005E5AD4" w:rsidRPr="005E5AD4" w:rsidRDefault="005E5AD4" w:rsidP="008D5B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§30.</w:t>
      </w:r>
    </w:p>
    <w:p w:rsidR="005E5AD4" w:rsidRPr="005E5AD4" w:rsidRDefault="005E5AD4" w:rsidP="008D5B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Organizacja wycieczek wyjazdowych odbywa się na podstawie pisemnej zgody rodziców na udział dziecka w wycieczce. Przed wyjazdem nauczyciel</w:t>
      </w:r>
      <w:r w:rsidR="004B7E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owinien przygotować pisemną listę dzieci i opiekunów oraz sporządzić kartęwycieczki. Opiekunowie i kierownik wycieczki powinni podpisać, że biorą odpowiedzialność za wymienione na liście dzieci podczas wycieczki. Należy pamiętać, że rodzice nie mogą brać odpowiedzialności, ponieważ nie byli</w:t>
      </w:r>
    </w:p>
    <w:p w:rsidR="005E5AD4" w:rsidRPr="005E5AD4" w:rsidRDefault="005E5AD4" w:rsidP="008D5B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tym celu przeszkoleni. Odpowiedzialność ponoszą tylko pracownicy przedszkola. </w:t>
      </w:r>
    </w:p>
    <w:p w:rsidR="005E5AD4" w:rsidRPr="005E5AD4" w:rsidRDefault="005E5AD4" w:rsidP="008D5B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§31.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Planowanie, organizacja i przebieg wycieczek powinny być zgodne z obowiązującym w przedszkolu regulaminem wycieczek.</w:t>
      </w:r>
    </w:p>
    <w:p w:rsidR="005E5AD4" w:rsidRPr="005E5AD4" w:rsidRDefault="005E5AD4" w:rsidP="008D5B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§32.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Nauczyciele mają ściśle wyznaczone godziny pracy z dziećmi. Obowiązkiem nauczyciela jest punktualne przychodzenie do pracy; nie jest dopuszczalne spóźnianie się. Nauczyciel ma obowiązek zgłosić dyrekcji fakt spóźnienia dopracy i podać jego przyczynę.</w:t>
      </w:r>
    </w:p>
    <w:p w:rsidR="005E5AD4" w:rsidRPr="005E5AD4" w:rsidRDefault="005E5AD4" w:rsidP="008D5B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§33.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Nauczycielowi nie wolno pozostawić dzieci w grupie bez opieki, gdy nie ma jeszcze zmiennika. W takiej sytuacji dyrektor ma prawo polecić nauczycielowi pozostanie w grupie.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Polecenie dyrektora jest dla nauczyciela obowiązujące.</w:t>
      </w:r>
    </w:p>
    <w:p w:rsidR="005E5AD4" w:rsidRPr="005E5AD4" w:rsidRDefault="005E5AD4" w:rsidP="008D5B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§34.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wolno podczas pracy z dziećmi zostawić ani na chwilę grupy samej. Gdy nauczyciel musi wyjść, np. do telefonu, toalety, grupą powinna zająć się osoba z obsługi grupy (pomoc nauczyciela) lub inny pracownik przedszkola.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powinien ograniczyć swoją nieobecność do minimum.</w:t>
      </w:r>
    </w:p>
    <w:p w:rsidR="005E5AD4" w:rsidRPr="005E5AD4" w:rsidRDefault="005E5AD4" w:rsidP="008D5B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§35.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razie wystąpienia wypadku dziecka na terenie przedszkola lub poza nim nauczyciel jest obowiązany: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-zapewnić udzielenie pierwszej pomocy przedmedycznej, a w razie konieczności wezwać pogotowie ratunkowe;</w:t>
      </w:r>
    </w:p>
    <w:p w:rsidR="005E5AD4" w:rsidRPr="005E5AD4" w:rsidRDefault="005E5AD4" w:rsidP="008D63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-zabezpieczyć pozostałe dzieci w grupie, podjąć środki zapobiegawcze</w:t>
      </w:r>
    </w:p>
    <w:p w:rsidR="005E5AD4" w:rsidRPr="005E5AD4" w:rsidRDefault="005E5AD4" w:rsidP="008D63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(w stosunku do dzieci, nauczycieli czy pozostałych pracowników przedszkola);</w:t>
      </w:r>
    </w:p>
    <w:p w:rsidR="005E5AD4" w:rsidRPr="005E5AD4" w:rsidRDefault="005E5AD4" w:rsidP="008D63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-zawiadomić rodziców, opiekunów dziecka;</w:t>
      </w:r>
    </w:p>
    <w:p w:rsidR="005E5AD4" w:rsidRPr="005E5AD4" w:rsidRDefault="005E5AD4" w:rsidP="008D63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-niezwłocznie powiadomić dyrektora przedszkola;</w:t>
      </w:r>
    </w:p>
    <w:p w:rsidR="005E5AD4" w:rsidRPr="005E5AD4" w:rsidRDefault="005E5AD4" w:rsidP="008D63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-o zaistniałym zdarzeniu poinformować nauczycielkę zmienniczkę;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5E5AD4" w:rsidRDefault="005E5AD4" w:rsidP="005E5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przedszkola zobowiązany jest powiadomić o wypadku śmiertelnym, ciężkim, zbiorowym niezwłocznie prokuratora i kuratora oświaty, a w przypadku zbiorowego zatrucia zawiadomić niezwłocznie państwowego inspektora sanitarnego.</w:t>
      </w:r>
    </w:p>
    <w:p w:rsidR="00A20B41" w:rsidRDefault="00A20B41" w:rsidP="005E5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20B41" w:rsidRPr="005E5AD4" w:rsidRDefault="00A20B41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5E5AD4" w:rsidRPr="005E5AD4" w:rsidRDefault="005E5AD4" w:rsidP="008D5B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§36.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Procedura powypadkowa związana z dokumentowaniem wypadku określona jest w instrukcji BHP obowiązującej w Przedszkolu</w:t>
      </w:r>
      <w:r w:rsidR="00A20B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w regulaminie wypadków.</w:t>
      </w:r>
    </w:p>
    <w:p w:rsidR="005E5AD4" w:rsidRPr="005E5AD4" w:rsidRDefault="005E5AD4" w:rsidP="008D5B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§37.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Rodzice są zobowiązani do odebrania dziecka do czasu zamknięcia przedszkola.</w:t>
      </w:r>
    </w:p>
    <w:p w:rsidR="005E5AD4" w:rsidRPr="005E5AD4" w:rsidRDefault="005E5AD4" w:rsidP="008D5B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§38.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sytuacji, gdy rodzic prawny opiekun nie zgłosi się po dziecko po upływie czasu pracy przedszkola nauczyciel ma obowiązek powiadomić o tym telefonicznie rodziców dziecka.</w:t>
      </w:r>
    </w:p>
    <w:p w:rsidR="005E5AD4" w:rsidRPr="005E5AD4" w:rsidRDefault="005E5AD4" w:rsidP="008D5B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§39.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przypadku, gdy pod wskazanymi numerami telefonów praca, dom nie można uzyskać informacji o miejscu pobytu rodziców prawnych opiekunów, nauczyciel oczekuje z dzieckiem w placówce przedszkolnej. Szczegółoweprocedury związane z nieodebraniem dziecka z przedszkola zawarte są w Regulaminie zawierającym zasady przyprowadzania i odbierania dzieckaz przedszkola</w:t>
      </w:r>
    </w:p>
    <w:p w:rsidR="005E5AD4" w:rsidRPr="005E5AD4" w:rsidRDefault="005E5AD4" w:rsidP="008D5B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§40.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Życzenie rodziców dotyczące nie odbierania dziecka przez jednego z rodziców musi być potwierdzone przez orzeczenie sądowe. Odbieranie dziecka przez osoby, dni i godziny wskazane w orzeczeniach sądowych są dla nauczyciela wiążące. W przypadkach, gdy rodzice nie mogą porozumieć się w sprawie odbioru dziecka i nie realizują wskazań sądowych, dyrektor przedszkola lub dyżurujący nauczyciel powiadamia policję.</w:t>
      </w:r>
    </w:p>
    <w:p w:rsidR="005E5AD4" w:rsidRPr="005E5AD4" w:rsidRDefault="005E5AD4" w:rsidP="008D5B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§41.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Dzieci powinny być przyprowadzane do przedszkola od</w:t>
      </w:r>
      <w:r w:rsidR="008D63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godziny otwarcia, czyli od 6.45</w:t>
      </w:r>
      <w:r w:rsidR="007313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8.15</w:t>
      </w: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a od</w:t>
      </w:r>
      <w:r w:rsidR="008D63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bierane zgodnie z godziną zawartą w umowie </w:t>
      </w: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tj. </w:t>
      </w:r>
      <w:r w:rsidR="008D63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13.00,14.00,15.00 i16.00 </w:t>
      </w: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Inne godziny przyprowadzania i odbierania dziecka z przedszkola rodzic zobowiązany jest uzgodnić z wychowawcą grupy. </w:t>
      </w:r>
    </w:p>
    <w:p w:rsidR="005E5AD4" w:rsidRPr="005E5AD4" w:rsidRDefault="005E5AD4" w:rsidP="008D5B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§42.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Dziecko przyprowadzone do przedszkola musi być zdrowe, a w przypadku zachorowania dziecka w czasie pobytu</w:t>
      </w: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przedszkolu rodzic zobowiązany jest do odebrania dziecka. W sytuacjach infekcji, chorób skórnych, zakaźnych dziecko nie może uczęszczać do przedszkola do czasu całkowitego wyleczenia. Rodzic zo</w:t>
      </w:r>
      <w:r w:rsidR="00EA0A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bowiązany jest do przedstawienia</w:t>
      </w: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zdolności dziecka do przedszkola od lekarza, po przebytych chorobach zakaźnych.</w:t>
      </w:r>
    </w:p>
    <w:p w:rsidR="005E5AD4" w:rsidRPr="005E5AD4" w:rsidRDefault="005E5AD4" w:rsidP="00692D1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§43.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Rodzice zobowiązani są wiedzieć, jakie przedmioty, rzeczy dziecko przynosi do przedszkola. W przypadku, gdy są to przedmioty niebezpieczne, należy dziecku zabrać te przedmioty. Rodzic zobowiązany jest sprawdzić kieszenie dziecka, czy dziecko czegoś nie ukrywa.</w:t>
      </w:r>
    </w:p>
    <w:p w:rsidR="005E5AD4" w:rsidRPr="005E5AD4" w:rsidRDefault="005E5AD4" w:rsidP="00692D1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§44.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przedszkola nie wolno dawać dzieciom komórek.</w:t>
      </w:r>
    </w:p>
    <w:p w:rsidR="005E5AD4" w:rsidRPr="005E5AD4" w:rsidRDefault="005E5AD4" w:rsidP="00692D1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§45.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Dzieci mogą przynosić swoje zabawki z domu po uzgodnieniu z nauczycielką. Muszą to być zabawki bezpieczne. Za przyniesione zabawki odpowiada rodzic.</w:t>
      </w:r>
    </w:p>
    <w:p w:rsidR="005E5AD4" w:rsidRPr="005E5AD4" w:rsidRDefault="005E5AD4" w:rsidP="00692D1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§46.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przedszkolu będą robione zdjęcia z różnych okazji. Rodzice wyraża</w:t>
      </w:r>
      <w:r w:rsidR="000136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ją</w:t>
      </w: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zgodę na fotografowanie dziecka</w:t>
      </w:r>
      <w:r w:rsidR="000136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pisemnie.</w:t>
      </w:r>
    </w:p>
    <w:p w:rsidR="005E5AD4" w:rsidRPr="005E5AD4" w:rsidRDefault="005E5AD4" w:rsidP="00692D1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§47.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Decyzję o noszeniu przez dziecko kolczyków w przedszkolu podpisują rodzice.</w:t>
      </w:r>
    </w:p>
    <w:p w:rsidR="005E5AD4" w:rsidRPr="005E5AD4" w:rsidRDefault="005E5AD4" w:rsidP="00692D1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§48.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badania dzieci na terenie przedszkola pod kątem pedagogicznym i zdrowotnym dla celów naukowych, deklarację zgody podpisują rodzice.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B15BA1" w:rsidRDefault="00B15BA1" w:rsidP="00B15B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15BA1" w:rsidRDefault="00B15BA1" w:rsidP="00B15B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§49</w:t>
      </w:r>
    </w:p>
    <w:p w:rsidR="00B15BA1" w:rsidRPr="005E5AD4" w:rsidRDefault="00B15BA1" w:rsidP="00692D1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5E5AD4" w:rsidRPr="005E5AD4" w:rsidRDefault="000136C0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Nauczyciele  </w:t>
      </w:r>
      <w:r w:rsidR="005E5AD4"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mają prawa podawać dzieciom </w:t>
      </w:r>
      <w:r w:rsidR="002D50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lekarstw.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</w:t>
      </w:r>
      <w:r w:rsidR="005E5AD4"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przypadku, gdy dziecko wymaga codziennej pomocy medycznej na terenie przedszkola, decyzję podejmuje dyrektor, który ustala zasady tej pomocy z rodzicami i personelem medycznym, który mógłby tę pomoc medyczną sprawować nad dzieckiem lub organizuje temu dziecku nauczanie indywidualne.</w:t>
      </w:r>
    </w:p>
    <w:p w:rsidR="005E5AD4" w:rsidRPr="005E5AD4" w:rsidRDefault="005E5AD4" w:rsidP="00692D1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§50.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Przedszkole pośredniczy w rocznym ubezpieczeniu dzieci od następstw nieszczęśliwych wypadków. Rodzice, którzy nie wyrażają zgody na ubezpieczenie ich dziecka, zobowiązani są złożyć odmowę ubezpieczenia na piśmie w obecności dyrektora.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:rsidR="005E5AD4" w:rsidRPr="005E5AD4" w:rsidRDefault="005E5AD4" w:rsidP="005E5A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E5AD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:rsidR="005E5AD4" w:rsidRPr="005E5AD4" w:rsidRDefault="005E5AD4" w:rsidP="005E5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E5AD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F56A74" w:rsidRDefault="00F56A74" w:rsidP="005E5AD4">
      <w:pPr>
        <w:jc w:val="both"/>
      </w:pPr>
    </w:p>
    <w:sectPr w:rsidR="00F56A74" w:rsidSect="00F56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94302"/>
    <w:multiLevelType w:val="multilevel"/>
    <w:tmpl w:val="0C80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5E5AD4"/>
    <w:rsid w:val="000136C0"/>
    <w:rsid w:val="00086AC8"/>
    <w:rsid w:val="00092616"/>
    <w:rsid w:val="00165017"/>
    <w:rsid w:val="001B3614"/>
    <w:rsid w:val="00201824"/>
    <w:rsid w:val="002D501D"/>
    <w:rsid w:val="00387295"/>
    <w:rsid w:val="00485627"/>
    <w:rsid w:val="004B7E20"/>
    <w:rsid w:val="004E6EA9"/>
    <w:rsid w:val="0052669F"/>
    <w:rsid w:val="005E5AD4"/>
    <w:rsid w:val="00692D19"/>
    <w:rsid w:val="0069583D"/>
    <w:rsid w:val="006E5889"/>
    <w:rsid w:val="00731312"/>
    <w:rsid w:val="008D5B4A"/>
    <w:rsid w:val="008D63F0"/>
    <w:rsid w:val="008F5642"/>
    <w:rsid w:val="009A7CE8"/>
    <w:rsid w:val="00A20B41"/>
    <w:rsid w:val="00B15BA1"/>
    <w:rsid w:val="00BB58CA"/>
    <w:rsid w:val="00C744E9"/>
    <w:rsid w:val="00DD5125"/>
    <w:rsid w:val="00EA0ACF"/>
    <w:rsid w:val="00F56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A74"/>
  </w:style>
  <w:style w:type="paragraph" w:styleId="Nagwek2">
    <w:name w:val="heading 2"/>
    <w:basedOn w:val="Normalny"/>
    <w:link w:val="Nagwek2Znak"/>
    <w:uiPriority w:val="9"/>
    <w:qFormat/>
    <w:rsid w:val="005E5A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E5A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5A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5AD4"/>
    <w:rPr>
      <w:b/>
      <w:bCs/>
    </w:rPr>
  </w:style>
  <w:style w:type="character" w:customStyle="1" w:styleId="apple-converted-space">
    <w:name w:val="apple-converted-space"/>
    <w:basedOn w:val="Domylnaczcionkaakapitu"/>
    <w:rsid w:val="005E5AD4"/>
  </w:style>
  <w:style w:type="paragraph" w:styleId="NormalnyWeb">
    <w:name w:val="Normal (Web)"/>
    <w:basedOn w:val="Normalny"/>
    <w:uiPriority w:val="99"/>
    <w:semiHidden/>
    <w:unhideWhenUsed/>
    <w:rsid w:val="005E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E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E5A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E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E5AD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5763">
          <w:marLeft w:val="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1989</Words>
  <Characters>11936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Użytkownik systemu Windows</cp:lastModifiedBy>
  <cp:revision>27</cp:revision>
  <cp:lastPrinted>2012-09-18T17:55:00Z</cp:lastPrinted>
  <dcterms:created xsi:type="dcterms:W3CDTF">2012-06-07T13:50:00Z</dcterms:created>
  <dcterms:modified xsi:type="dcterms:W3CDTF">2017-09-10T12:24:00Z</dcterms:modified>
</cp:coreProperties>
</file>