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6646F6" wp14:paraId="3ACBE023" wp14:textId="7C72F46E">
      <w:pPr>
        <w:widowControl w:val="0"/>
        <w:spacing w:before="120" w:after="120" w:line="100" w:lineRule="atLeast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pl-PL"/>
        </w:rPr>
      </w:pPr>
      <w:r w:rsidRPr="406646F6" w:rsidR="3385EA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pl-PL"/>
        </w:rPr>
        <w:t>Przedmiotowy System Oceniania</w:t>
      </w:r>
    </w:p>
    <w:p xmlns:wp14="http://schemas.microsoft.com/office/word/2010/wordml" w:rsidP="406646F6" wp14:paraId="6A701B42" wp14:textId="16CFA9D4">
      <w:pPr>
        <w:widowControl w:val="0"/>
        <w:spacing w:before="120" w:after="120" w:line="100" w:lineRule="atLeast"/>
        <w:ind w:left="1416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pl-PL"/>
        </w:rPr>
      </w:pPr>
      <w:r w:rsidRPr="406646F6" w:rsidR="3385EA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pl-PL"/>
        </w:rPr>
        <w:t xml:space="preserve">               z przyrody w klasie IV</w:t>
      </w:r>
    </w:p>
    <w:p xmlns:wp14="http://schemas.microsoft.com/office/word/2010/wordml" w:rsidP="406646F6" wp14:paraId="189AC618" wp14:textId="615A7FB8">
      <w:pPr>
        <w:widowControl w:val="0"/>
        <w:spacing w:before="120" w:after="120" w:line="100" w:lineRule="atLeast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pl-PL"/>
        </w:rPr>
      </w:pPr>
      <w:r w:rsidRPr="406646F6" w:rsidR="3385EA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pl-PL"/>
        </w:rPr>
        <w:t>SSP nr 2 z Oddziałami Integracyjnymi w Tczewie</w:t>
      </w:r>
    </w:p>
    <w:p xmlns:wp14="http://schemas.microsoft.com/office/word/2010/wordml" w:rsidP="406646F6" wp14:paraId="562A908D" wp14:textId="5E449F7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>
        <w:br/>
      </w:r>
      <w:r w:rsidRPr="406646F6" w:rsidR="3385EA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Przedmiotowy System Oceniania z </w:t>
      </w:r>
      <w:r w:rsidRPr="406646F6" w:rsidR="3385EA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przyrody</w:t>
      </w:r>
      <w:r w:rsidRPr="406646F6" w:rsidR="3385EA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jest zgodny z Wewnątrzszkolnym Systemem Oceniania w Sportowej Szkole Podstawowej nr 2 z Oddziałami Integracyjnymi w Tczewie.</w:t>
      </w:r>
    </w:p>
    <w:p xmlns:wp14="http://schemas.microsoft.com/office/word/2010/wordml" w:rsidP="406646F6" wp14:paraId="7B5A1865" wp14:textId="693DC26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406646F6" w:rsidR="3385EA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CELE EDUKACYJNE</w:t>
      </w:r>
    </w:p>
    <w:p xmlns:wp14="http://schemas.microsoft.com/office/word/2010/wordml" w:rsidP="406646F6" wp14:paraId="5124CF00" wp14:textId="1D23943D">
      <w:pPr>
        <w:pStyle w:val="ListParagraph"/>
        <w:widowControl w:val="1"/>
        <w:numPr>
          <w:ilvl w:val="1"/>
          <w:numId w:val="1"/>
        </w:numPr>
        <w:tabs>
          <w:tab w:val="left" w:leader="none" w:pos="1080"/>
          <w:tab w:val="num" w:leader="none" w:pos="1440"/>
        </w:tabs>
        <w:spacing w:before="120" w:after="120" w:line="100" w:lineRule="atLeast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Zainteresowanie światem, jego różnorodnością, bogactwem i pięknem.</w:t>
      </w:r>
    </w:p>
    <w:p xmlns:wp14="http://schemas.microsoft.com/office/word/2010/wordml" w:rsidP="406646F6" wp14:paraId="5476A485" wp14:textId="6CC7F3BD">
      <w:pPr>
        <w:pStyle w:val="ListParagraph"/>
        <w:widowControl w:val="1"/>
        <w:numPr>
          <w:ilvl w:val="1"/>
          <w:numId w:val="1"/>
        </w:numPr>
        <w:tabs>
          <w:tab w:val="left" w:leader="none" w:pos="1080"/>
          <w:tab w:val="num" w:leader="none" w:pos="1440"/>
        </w:tabs>
        <w:spacing w:before="120" w:after="120" w:line="100" w:lineRule="atLeast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Rozumienie zależności istniejących w środowisku przyrodniczym.</w:t>
      </w:r>
    </w:p>
    <w:p xmlns:wp14="http://schemas.microsoft.com/office/word/2010/wordml" w:rsidP="406646F6" wp14:paraId="11FD053D" wp14:textId="0284DF31">
      <w:pPr>
        <w:pStyle w:val="ListParagraph"/>
        <w:widowControl w:val="1"/>
        <w:numPr>
          <w:ilvl w:val="1"/>
          <w:numId w:val="1"/>
        </w:numPr>
        <w:tabs>
          <w:tab w:val="left" w:leader="none" w:pos="1080"/>
          <w:tab w:val="num" w:leader="none" w:pos="1440"/>
        </w:tabs>
        <w:spacing w:before="120" w:after="120" w:line="100" w:lineRule="atLeast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Zdobycie umiejętności obserwacji zjawisk przyrodniczych i dokonywania ich opisu.</w:t>
      </w:r>
    </w:p>
    <w:p xmlns:wp14="http://schemas.microsoft.com/office/word/2010/wordml" w:rsidP="406646F6" wp14:paraId="1A1399D6" wp14:textId="73541C5F">
      <w:pPr>
        <w:pStyle w:val="ListParagraph"/>
        <w:widowControl w:val="1"/>
        <w:numPr>
          <w:ilvl w:val="1"/>
          <w:numId w:val="1"/>
        </w:numPr>
        <w:tabs>
          <w:tab w:val="left" w:leader="none" w:pos="1080"/>
          <w:tab w:val="num" w:leader="none" w:pos="1440"/>
        </w:tabs>
        <w:spacing w:before="120" w:after="120" w:line="100" w:lineRule="atLeast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Poznanie współzależności człowieka i środowiska.</w:t>
      </w:r>
    </w:p>
    <w:p xmlns:wp14="http://schemas.microsoft.com/office/word/2010/wordml" w:rsidP="406646F6" wp14:paraId="6C7119EA" wp14:textId="595CD195">
      <w:pPr>
        <w:pStyle w:val="ListParagraph"/>
        <w:widowControl w:val="1"/>
        <w:numPr>
          <w:ilvl w:val="1"/>
          <w:numId w:val="1"/>
        </w:numPr>
        <w:tabs>
          <w:tab w:val="left" w:leader="none" w:pos="1080"/>
          <w:tab w:val="num" w:leader="none" w:pos="1440"/>
        </w:tabs>
        <w:spacing w:before="120" w:after="120" w:line="100" w:lineRule="atLeast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Poznanie </w:t>
      </w: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zachowań</w:t>
      </w: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sprzyjających bezpieczeństwu ludzi i przyrody.</w:t>
      </w:r>
    </w:p>
    <w:p xmlns:wp14="http://schemas.microsoft.com/office/word/2010/wordml" w:rsidP="406646F6" wp14:paraId="6B93E2DC" wp14:textId="1A581E28">
      <w:pPr>
        <w:pStyle w:val="ListParagraph"/>
        <w:widowControl w:val="1"/>
        <w:numPr>
          <w:ilvl w:val="1"/>
          <w:numId w:val="1"/>
        </w:numPr>
        <w:tabs>
          <w:tab w:val="left" w:leader="none" w:pos="1080"/>
          <w:tab w:val="num" w:leader="none" w:pos="1440"/>
        </w:tabs>
        <w:spacing w:before="120" w:after="120" w:line="100" w:lineRule="atLeast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Wyrobienie poczucia odpowiedzialności za środowisko.</w:t>
      </w:r>
    </w:p>
    <w:p xmlns:wp14="http://schemas.microsoft.com/office/word/2010/wordml" w:rsidP="406646F6" wp14:paraId="2AB7C97D" wp14:textId="136DA2D9">
      <w:pPr>
        <w:pStyle w:val="ListParagraph"/>
        <w:widowControl w:val="1"/>
        <w:numPr>
          <w:ilvl w:val="1"/>
          <w:numId w:val="1"/>
        </w:numPr>
        <w:tabs>
          <w:tab w:val="clear" w:leader="none" w:pos="1080"/>
          <w:tab w:val="left" w:leader="none" w:pos="1069"/>
          <w:tab w:val="left" w:leader="none" w:pos="1134"/>
          <w:tab w:val="num" w:leader="none" w:pos="1440"/>
        </w:tabs>
        <w:spacing w:before="120" w:after="120" w:line="100" w:lineRule="atLeast"/>
        <w:ind w:left="1069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Dostrzeganie zmian zachodzących w otaczającym środowisku oraz ich wartościowanie.</w:t>
      </w:r>
    </w:p>
    <w:p xmlns:wp14="http://schemas.microsoft.com/office/word/2010/wordml" w:rsidP="406646F6" wp14:paraId="27BD7833" wp14:textId="1BFEC18D">
      <w:pPr>
        <w:pStyle w:val="ListParagraph"/>
        <w:widowControl w:val="1"/>
        <w:numPr>
          <w:ilvl w:val="1"/>
          <w:numId w:val="1"/>
        </w:numPr>
        <w:tabs>
          <w:tab w:val="clear" w:leader="none" w:pos="1080"/>
          <w:tab w:val="left" w:leader="none" w:pos="1069"/>
          <w:tab w:val="num" w:leader="none" w:pos="1440"/>
        </w:tabs>
        <w:spacing w:before="120" w:after="120" w:line="100" w:lineRule="atLeast"/>
        <w:ind w:left="1069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Rozwijanie wrażliwości na problemy środowiska.</w:t>
      </w:r>
    </w:p>
    <w:p xmlns:wp14="http://schemas.microsoft.com/office/word/2010/wordml" w:rsidP="406646F6" wp14:paraId="5D14611B" wp14:textId="76DC2893">
      <w:pPr>
        <w:widowControl w:val="0"/>
        <w:spacing w:before="120" w:after="120"/>
        <w:ind w:left="108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9.    Ułatwienie nabywania umiejętności dbania o swoje zdrowie.</w:t>
      </w:r>
    </w:p>
    <w:p xmlns:wp14="http://schemas.microsoft.com/office/word/2010/wordml" w:rsidP="406646F6" wp14:paraId="68AEA7ED" wp14:textId="68CDFAD7">
      <w:pPr>
        <w:widowControl w:val="0"/>
        <w:spacing w:before="120" w:after="120"/>
        <w:ind w:left="709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10.  Zapoznanie uczniów z podstawami nauk przyrodniczych i ukazanie ich</w:t>
      </w:r>
      <w:r w:rsidRPr="406646F6" w:rsidR="31288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>
        <w:tab/>
      </w:r>
      <w:r w:rsidRPr="406646F6" w:rsidR="31288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</w:t>
      </w: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związków z innymi naukami, przemysłem, najbliższym środowiskiem, życiem codziennym.</w:t>
      </w:r>
    </w:p>
    <w:p xmlns:wp14="http://schemas.microsoft.com/office/word/2010/wordml" w:rsidP="406646F6" wp14:paraId="15E1451C" wp14:textId="2DF4EF76">
      <w:pPr>
        <w:widowControl w:val="0"/>
        <w:tabs>
          <w:tab w:val="left" w:leader="none" w:pos="709"/>
          <w:tab w:val="left" w:leader="none" w:pos="1134"/>
        </w:tabs>
        <w:spacing w:before="12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11.   Budzenie zainteresowań przyrodniczych poprzez maksymaln</w:t>
      </w:r>
      <w:r w:rsidRPr="406646F6" w:rsidR="149E87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 </w:t>
      </w:r>
      <w:r>
        <w:br/>
      </w:r>
      <w:r w:rsidRPr="406646F6" w:rsidR="286E63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</w:t>
      </w: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zaktywizowanie uczniów w procesie kształcenia.</w:t>
      </w:r>
    </w:p>
    <w:p xmlns:wp14="http://schemas.microsoft.com/office/word/2010/wordml" w:rsidP="406646F6" wp14:paraId="37773CF4" wp14:textId="24E30A65">
      <w:pPr>
        <w:widowControl w:val="0"/>
        <w:tabs>
          <w:tab w:val="left" w:leader="none" w:pos="1069"/>
        </w:tabs>
        <w:spacing w:before="120" w:after="120"/>
        <w:ind w:left="709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12.   Wyrabianie właściwej postawy w racjonalnym wykorzystywaniu zasobów</w:t>
      </w:r>
      <w:r>
        <w:br/>
      </w:r>
      <w:r w:rsidRPr="406646F6" w:rsidR="48329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przyrody.</w:t>
      </w:r>
    </w:p>
    <w:p xmlns:wp14="http://schemas.microsoft.com/office/word/2010/wordml" w:rsidP="406646F6" wp14:paraId="2E8E9B16" wp14:textId="098FB2D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406646F6" w:rsidR="53BECF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CELE OCENIANIA</w:t>
      </w:r>
    </w:p>
    <w:p xmlns:wp14="http://schemas.microsoft.com/office/word/2010/wordml" w:rsidP="406646F6" wp14:paraId="4091FDFA" wp14:textId="63C4CE91">
      <w:pPr>
        <w:pStyle w:val="ListParagraph"/>
        <w:widowControl w:val="0"/>
        <w:numPr>
          <w:ilvl w:val="0"/>
          <w:numId w:val="9"/>
        </w:numPr>
        <w:tabs>
          <w:tab w:val="left" w:leader="none" w:pos="1069"/>
        </w:tabs>
        <w:spacing w:before="12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230267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Określenie stopnia opanowania wiedzy.</w:t>
      </w:r>
    </w:p>
    <w:p xmlns:wp14="http://schemas.microsoft.com/office/word/2010/wordml" w:rsidP="406646F6" wp14:paraId="17D1E55B" wp14:textId="7EF9B7C3">
      <w:pPr>
        <w:pStyle w:val="ListParagraph"/>
        <w:widowControl w:val="0"/>
        <w:numPr>
          <w:ilvl w:val="0"/>
          <w:numId w:val="9"/>
        </w:numPr>
        <w:tabs>
          <w:tab w:val="left" w:leader="none" w:pos="1069"/>
        </w:tabs>
        <w:spacing w:before="12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53BECF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Informowanie ucznia oraz jego rodziców o poziomie przyswojenia wiedzy</w:t>
      </w:r>
      <w:r w:rsidRPr="406646F6" w:rsidR="7BD8BA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406646F6" wp14:paraId="37149738" wp14:textId="74E36715">
      <w:pPr>
        <w:pStyle w:val="ListParagraph"/>
        <w:widowControl w:val="0"/>
        <w:numPr>
          <w:ilvl w:val="0"/>
          <w:numId w:val="9"/>
        </w:numPr>
        <w:tabs>
          <w:tab w:val="left" w:leader="none" w:pos="1069"/>
        </w:tabs>
        <w:spacing w:before="12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BD8BA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Ukazywanie</w:t>
      </w:r>
      <w:r w:rsidRPr="406646F6" w:rsidR="53BECF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postęp</w:t>
      </w:r>
      <w:r w:rsidRPr="406646F6" w:rsidR="318B0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ów</w:t>
      </w:r>
      <w:r w:rsidRPr="406646F6" w:rsidR="53BECF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nauce.</w:t>
      </w:r>
    </w:p>
    <w:p xmlns:wp14="http://schemas.microsoft.com/office/word/2010/wordml" w:rsidP="406646F6" wp14:paraId="2F1806AC" wp14:textId="209B9247">
      <w:pPr>
        <w:pStyle w:val="ListParagraph"/>
        <w:widowControl w:val="0"/>
        <w:numPr>
          <w:ilvl w:val="0"/>
          <w:numId w:val="9"/>
        </w:numPr>
        <w:tabs>
          <w:tab w:val="left" w:leader="none" w:pos="1069"/>
        </w:tabs>
        <w:spacing w:before="12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15875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Motywowanie uczniów do dalszej, systematycznej pracy.</w:t>
      </w:r>
    </w:p>
    <w:p xmlns:wp14="http://schemas.microsoft.com/office/word/2010/wordml" w:rsidP="406646F6" wp14:paraId="7094236D" wp14:textId="5D46B5AD">
      <w:pPr>
        <w:pStyle w:val="ListParagraph"/>
        <w:widowControl w:val="0"/>
        <w:numPr>
          <w:ilvl w:val="0"/>
          <w:numId w:val="9"/>
        </w:numPr>
        <w:tabs>
          <w:tab w:val="left" w:leader="none" w:pos="1069"/>
        </w:tabs>
        <w:spacing w:before="12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24821C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Wspieranie rozwoju ucznia.</w:t>
      </w:r>
    </w:p>
    <w:p xmlns:wp14="http://schemas.microsoft.com/office/word/2010/wordml" w:rsidP="406646F6" wp14:paraId="25A09498" wp14:textId="37B2FC4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OBSZARY AKTYWNOŚCI PODLEGAJĄCE OCENIE</w:t>
      </w:r>
    </w:p>
    <w:p xmlns:wp14="http://schemas.microsoft.com/office/word/2010/wordml" w:rsidP="406646F6" wp14:paraId="01844ABD" wp14:textId="572B257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lekcjach przyrody oceniane są następujące obszary aktywności ucznia:</w:t>
      </w:r>
    </w:p>
    <w:p xmlns:wp14="http://schemas.microsoft.com/office/word/2010/wordml" w:rsidP="406646F6" wp14:paraId="584DBB2C" wp14:textId="44100A0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1. Rozumienie pojęć przyrodniczych.</w:t>
      </w:r>
    </w:p>
    <w:p xmlns:wp14="http://schemas.microsoft.com/office/word/2010/wordml" w:rsidP="406646F6" wp14:paraId="043F0949" wp14:textId="546E4D2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2. Stosowanie języka przyrodniczego.</w:t>
      </w:r>
    </w:p>
    <w:p xmlns:wp14="http://schemas.microsoft.com/office/word/2010/wordml" w:rsidP="406646F6" wp14:paraId="6246D9C6" wp14:textId="6D57456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3. Samodzielne lub w grupie przeprowadzanie doświadczeń.</w:t>
      </w:r>
    </w:p>
    <w:p xmlns:wp14="http://schemas.microsoft.com/office/word/2010/wordml" w:rsidP="406646F6" wp14:paraId="3B044080" wp14:textId="4FDE762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4. Samodzielne lub w grupie przeprowadzanie obserwacji i </w:t>
      </w: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wnioskowań</w:t>
      </w: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406646F6" wp14:paraId="122EFA43" wp14:textId="20ABF83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5. Stosowanie zdobytej wiedzy i umiejętności w sytuacjach typowych.</w:t>
      </w:r>
    </w:p>
    <w:p xmlns:wp14="http://schemas.microsoft.com/office/word/2010/wordml" w:rsidP="406646F6" wp14:paraId="023042AB" wp14:textId="10F041D9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6. Rozwiązywanie zadań problemowych.</w:t>
      </w:r>
    </w:p>
    <w:p xmlns:wp14="http://schemas.microsoft.com/office/word/2010/wordml" w:rsidP="406646F6" wp14:paraId="6EC1B113" wp14:textId="2217286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7. Prace projektowe i długoterminowe.</w:t>
      </w:r>
    </w:p>
    <w:p xmlns:wp14="http://schemas.microsoft.com/office/word/2010/wordml" w:rsidP="406646F6" wp14:paraId="53F9CCCF" wp14:textId="39E7FF9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8. Aktywność na lekcji i poza nią oraz wkład pracy ucznia.</w:t>
      </w:r>
    </w:p>
    <w:p xmlns:wp14="http://schemas.microsoft.com/office/word/2010/wordml" w:rsidP="406646F6" wp14:paraId="4BB4246A" wp14:textId="7141FCE8">
      <w:pPr>
        <w:widowControl w:val="0"/>
        <w:spacing w:before="120" w:after="12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9. Prowadzenie ćwiczeń i zeszytu.</w:t>
      </w:r>
      <w:r>
        <w:br/>
      </w:r>
      <w:r w:rsidRPr="406646F6" w:rsidR="05F7DC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10. Zaangażowanie ekologiczne, udział w projektach.</w:t>
      </w:r>
    </w:p>
    <w:p xmlns:wp14="http://schemas.microsoft.com/office/word/2010/wordml" w:rsidP="406646F6" wp14:paraId="286CF130" wp14:textId="168649F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6646F6" w:rsidR="05F7DC6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FORMY SPRAWDZANIA WIEDZY I UMIEJĘTNOŚCI UCZNIA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078"/>
        <w:gridCol w:w="4446"/>
        <w:gridCol w:w="1872"/>
      </w:tblGrid>
      <w:tr w:rsidR="406646F6" w:rsidTr="406646F6" w14:paraId="7A09A8A3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0E95F8D" w14:textId="3FCB1325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390A3E6D" w14:textId="2951854A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forma sprawdzająca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0FC9F52D" w14:textId="2EF67BB5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opis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372D0D08" w14:textId="5DD0B344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 xml:space="preserve">częstotliwość </w:t>
            </w:r>
            <w:r>
              <w:br/>
            </w: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pl-PL"/>
              </w:rPr>
              <w:t>w półroczu</w:t>
            </w:r>
          </w:p>
        </w:tc>
      </w:tr>
      <w:tr w:rsidR="406646F6" w:rsidTr="406646F6" w14:paraId="1E8C2308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25D6ACBF" w14:textId="366D6E8B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1.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6462978C" w14:textId="6571FEE7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prace klasowe, sprawdziany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453CDDCE" w14:textId="317A4B36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Prace pisemne, trwające jedną godzinę lekcyjną, sprawdzające opanowanie określonego działu. Zapowiadane na tydzień wcześniej.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4E2EBEB0" w14:textId="541B3A60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1-5</w:t>
            </w:r>
          </w:p>
        </w:tc>
      </w:tr>
      <w:tr w:rsidR="406646F6" w:rsidTr="406646F6" w14:paraId="5171406C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46FE8EA8" w14:textId="3641D655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2.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044C9448" w14:textId="31391E0C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testy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42E59DD8" w14:textId="2EFB5628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Prace pisemne złożone z zadań jednokrotnego wyboru, krótkiej odpowiedzi, zadań z luką. Testy są stosowane zamiast pracy klasowej. Zapowiadane z tygodniowym wyprzedzeniem.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2DB34A13" w14:textId="1252A09F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według potrzeb</w:t>
            </w:r>
          </w:p>
        </w:tc>
      </w:tr>
      <w:tr w:rsidR="406646F6" w:rsidTr="406646F6" w14:paraId="275DCED1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20276634" w14:textId="65E106BB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3. 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6A70B69" w14:textId="3B7F40A8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kartkówki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31203406" w14:textId="593BE996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Prace pisemne obejmujące treści maksymalnie z trzech ostatnich lekcji, sprawdzające opanowanie jednej lub kilku umiejętności, trwające do 15 minut. Kartkówki nie muszą być zapowiadane.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8308804" w14:textId="521955F3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według potrzeb</w:t>
            </w:r>
          </w:p>
        </w:tc>
      </w:tr>
      <w:tr w:rsidR="406646F6" w:rsidTr="406646F6" w14:paraId="1399886F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AEE01E7" w:rsidP="406646F6" w:rsidRDefault="0AEE01E7" w14:paraId="4CBE27C4" w14:textId="0241BF9D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0AEE01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4</w:t>
            </w: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0141CAF8" w14:textId="424EA844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odpowiedzi ustne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02DA4B9E" w14:textId="3B823B47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Rozmowa z uczniem w celu poznania jego toku myślenia, umiejętności analizowania treści i wysuwania wniosków.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83D397E" w14:textId="2421D904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na bieżąco</w:t>
            </w:r>
          </w:p>
        </w:tc>
      </w:tr>
      <w:tr w:rsidR="406646F6" w:rsidTr="406646F6" w14:paraId="2DE4697B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C4E64CD" w:rsidP="406646F6" w:rsidRDefault="5C4E64CD" w14:paraId="065DFC76" w14:textId="6948FA56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06646F6" w:rsidR="5C4E64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5</w:t>
            </w: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6538CF58" w14:textId="2BE61DBB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obserwacja ucznia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140F760" w14:textId="79A06F16">
            <w:pPr>
              <w:pStyle w:val="Normal"/>
              <w:widowControl w:val="1"/>
              <w:tabs>
                <w:tab w:val="clear" w:leader="none" w:pos="432"/>
                <w:tab w:val="left" w:leader="none" w:pos="720"/>
              </w:tabs>
              <w:spacing w:line="100" w:lineRule="atLeast"/>
              <w:ind w:left="0" w:hang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przygotowanie do lekcji</w:t>
            </w:r>
            <w:r w:rsidRPr="406646F6" w:rsidR="6136C2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</w:t>
            </w: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aktywność na lekcji</w:t>
            </w:r>
            <w:r w:rsidRPr="406646F6" w:rsidR="67CC99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</w:t>
            </w: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praca w grupie</w:t>
            </w: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59158554" w14:textId="0B9C0909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na bieżąco</w:t>
            </w:r>
          </w:p>
        </w:tc>
      </w:tr>
      <w:tr w:rsidR="406646F6" w:rsidTr="406646F6" w14:paraId="413826FF">
        <w:trPr>
          <w:trHeight w:val="300"/>
        </w:trPr>
        <w:tc>
          <w:tcPr>
            <w:tcW w:w="6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030E682E" w14:textId="0A9FB69C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7.</w:t>
            </w:r>
          </w:p>
        </w:tc>
        <w:tc>
          <w:tcPr>
            <w:tcW w:w="20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A3564C7" w14:textId="72DE22AC">
            <w:pPr>
              <w:widowControl w:val="0"/>
              <w:spacing w:before="120" w:after="120" w:line="100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udział w konkursach przyrodniczych </w:t>
            </w:r>
            <w:r>
              <w:br/>
            </w: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i ekologicznych</w:t>
            </w:r>
          </w:p>
        </w:tc>
        <w:tc>
          <w:tcPr>
            <w:tcW w:w="4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6AF2856D" w14:textId="06BFD880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298D5F45" w14:textId="6D690D4A">
            <w:pPr>
              <w:widowControl w:val="0"/>
              <w:spacing w:before="120" w:after="12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po ogłoszeniu wyników konkursu</w:t>
            </w:r>
          </w:p>
        </w:tc>
      </w:tr>
    </w:tbl>
    <w:p xmlns:wp14="http://schemas.microsoft.com/office/word/2010/wordml" w:rsidP="406646F6" wp14:paraId="6F3A477F" wp14:textId="5466846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30F04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l-PL"/>
        </w:rPr>
        <w:t xml:space="preserve">SPOSOBY OCENIANIA </w:t>
      </w:r>
      <w:r>
        <w:br/>
      </w:r>
      <w:r w:rsidRPr="406646F6" w:rsidR="730F04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l-PL"/>
        </w:rPr>
        <w:t xml:space="preserve">prac klasowych, sprawdzianów, testów i kartkówek </w:t>
      </w:r>
      <w:r>
        <w:br/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Zadania są punktowane. Zamiana punktów na ocenę dokonuje się według skali:</w:t>
      </w:r>
    </w:p>
    <w:p xmlns:wp14="http://schemas.microsoft.com/office/word/2010/wordml" w:rsidP="406646F6" wp14:paraId="1A6AA5B8" wp14:textId="266E394D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0 – 30 % 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niedostateczny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(1)</w:t>
      </w:r>
    </w:p>
    <w:p xmlns:wp14="http://schemas.microsoft.com/office/word/2010/wordml" w:rsidP="406646F6" wp14:paraId="3120D621" wp14:textId="18138BBD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31 – 50 % - dopuszczający (2)</w:t>
      </w:r>
    </w:p>
    <w:p xmlns:wp14="http://schemas.microsoft.com/office/word/2010/wordml" w:rsidP="406646F6" wp14:paraId="49EAD916" wp14:textId="7810908E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51 – 74 % 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dostateczny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(3)</w:t>
      </w:r>
    </w:p>
    <w:p xmlns:wp14="http://schemas.microsoft.com/office/word/2010/wordml" w:rsidP="406646F6" wp14:paraId="3ECAA33D" wp14:textId="0A98A38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75 – 90 % 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dobry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(4)</w:t>
      </w:r>
    </w:p>
    <w:p xmlns:wp14="http://schemas.microsoft.com/office/word/2010/wordml" w:rsidP="406646F6" wp14:paraId="4C695902" wp14:textId="65AF8DEC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91 – 98 % 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bardzo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dobry (5)</w:t>
      </w:r>
    </w:p>
    <w:p xmlns:wp14="http://schemas.microsoft.com/office/word/2010/wordml" w:rsidP="406646F6" wp14:paraId="37C9AE10" wp14:textId="7B061CF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99 – 100% 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celujący</w:t>
      </w:r>
      <w:r w:rsidRPr="406646F6" w:rsidR="730F0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(6)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00"/>
      </w:tblGrid>
      <w:tr w:rsidR="406646F6" w:rsidTr="406646F6" w14:paraId="7DA2E067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C4CCBF2" w14:textId="79DEFA96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Forma sprawdzająca </w:t>
            </w:r>
          </w:p>
          <w:p w:rsidR="406646F6" w:rsidP="406646F6" w:rsidRDefault="406646F6" w14:paraId="7C8174AC" w14:textId="6B37DBE6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B93154C" w14:textId="4A30CC8C">
            <w:pPr>
              <w:widowControl w:val="0"/>
              <w:tabs>
                <w:tab w:val="left" w:leader="none" w:pos="1095"/>
              </w:tabs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    Waga ocen</w:t>
            </w:r>
          </w:p>
        </w:tc>
      </w:tr>
      <w:tr w:rsidR="406646F6" w:rsidTr="406646F6" w14:paraId="1B2ACA17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5EF478CB" w14:textId="4235C846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prace klasowe, sprawdziany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FF247F0" w:rsidP="406646F6" w:rsidRDefault="6FF247F0" w14:paraId="0BE0B760" w14:textId="470F42F4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6FF247F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406646F6" w:rsidTr="406646F6" w14:paraId="5F3AEA73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6629B405" w14:textId="53131851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testy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A952BBD" w:rsidP="406646F6" w:rsidRDefault="0A952BBD" w14:paraId="3FD81936" w14:textId="27488A75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0A952BB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406646F6" w:rsidTr="406646F6" w14:paraId="0706FF87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243693C9" w14:textId="73B77D73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konkursy szkolne (miejsce 1 – 3)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104BC4C" w:rsidP="406646F6" w:rsidRDefault="5104BC4C" w14:paraId="44A21E26" w14:textId="7D4F24B4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5104BC4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406646F6" w:rsidTr="406646F6" w14:paraId="59A19203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20C46B36" w14:textId="02E6B857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konkursy międzyszkolne (miejsce 1 – </w:t>
            </w: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3)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7C00FDC6" w:rsidP="406646F6" w:rsidRDefault="7C00FDC6" w14:paraId="427D5666" w14:textId="709BA21B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7C00FD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406646F6" w:rsidTr="406646F6" w14:paraId="0FB756A3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631E4B7C" w14:textId="22288E51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aktywność – zbiórka surowców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3CF4E3B" w:rsidP="406646F6" w:rsidRDefault="53CF4E3B" w14:paraId="2D5E7B8D" w14:textId="0E3FBEE9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53CF4E3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</w:tr>
      <w:tr w:rsidR="406646F6" w:rsidTr="406646F6" w14:paraId="1D735097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042FFCEC" w14:textId="523F2129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kartkówka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1B09B1B" w:rsidP="406646F6" w:rsidRDefault="51B09B1B" w14:paraId="0665D6CB" w14:textId="2C57EAB3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51B09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  <w:tr w:rsidR="406646F6" w:rsidTr="406646F6" w14:paraId="2BAF3A73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3401DE02" w14:textId="3BC833DA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aktywność na lekcji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1B09B1B" w:rsidP="406646F6" w:rsidRDefault="51B09B1B" w14:paraId="6899A42D" w14:textId="22286B41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51B09B1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  <w:tr w:rsidR="406646F6" w:rsidTr="406646F6" w14:paraId="46437CE1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5E1AA6F0" w14:textId="10F9FF65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odpowiedź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93C0642" w:rsidP="406646F6" w:rsidRDefault="093C0642" w14:paraId="56FFEE9E" w14:textId="0733A214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093C064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  <w:tr w:rsidR="406646F6" w:rsidTr="406646F6" w14:paraId="38D0FC9C">
        <w:trPr>
          <w:trHeight w:val="300"/>
        </w:trPr>
        <w:tc>
          <w:tcPr>
            <w:tcW w:w="4515" w:type="dxa"/>
            <w:tcMar>
              <w:left w:w="105" w:type="dxa"/>
              <w:right w:w="105" w:type="dxa"/>
            </w:tcMar>
            <w:vAlign w:val="top"/>
          </w:tcPr>
          <w:p w:rsidR="406646F6" w:rsidP="406646F6" w:rsidRDefault="406646F6" w14:paraId="13E6C87D" w14:textId="60BAEE34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6646F6" w:rsidR="406646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ćwiczenia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93C0642" w:rsidP="406646F6" w:rsidRDefault="093C0642" w14:paraId="3DC25523" w14:textId="69E4E1CE">
            <w:pPr>
              <w:widowControl w:val="0"/>
              <w:spacing w:line="100" w:lineRule="atLeas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06646F6" w:rsidR="093C064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</w:p>
        </w:tc>
      </w:tr>
    </w:tbl>
    <w:p xmlns:wp14="http://schemas.microsoft.com/office/word/2010/wordml" w:rsidP="406646F6" wp14:paraId="0230B78B" wp14:textId="0FA752BC">
      <w:pPr>
        <w:pStyle w:val="Normal"/>
        <w:widowControl w:val="0"/>
        <w:suppressLineNumbers w:val="0"/>
        <w:bidi w:val="0"/>
        <w:spacing w:before="120" w:beforeAutospacing="off" w:after="120" w:afterAutospacing="off" w:line="100" w:lineRule="atLeast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</w:pPr>
    </w:p>
    <w:p xmlns:wp14="http://schemas.microsoft.com/office/word/2010/wordml" w:rsidP="406646F6" wp14:paraId="3FDE2DCF" wp14:textId="5E0FA6EE">
      <w:pPr>
        <w:pStyle w:val="Normal"/>
        <w:widowControl w:val="0"/>
        <w:suppressLineNumbers w:val="0"/>
        <w:bidi w:val="0"/>
        <w:spacing w:before="120" w:beforeAutospacing="off" w:after="120" w:afterAutospacing="off" w:line="100" w:lineRule="atLeast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  <w:t>PRZYGOTOWANIE DO LEKCJI</w:t>
      </w:r>
    </w:p>
    <w:p xmlns:wp14="http://schemas.microsoft.com/office/word/2010/wordml" w:rsidP="406646F6" wp14:paraId="635DC0AC" wp14:textId="42F7253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Uczeń ma prawo w ciągu półrocza zgłosić nieprzygotowanie do lekcji.</w:t>
      </w:r>
    </w:p>
    <w:p xmlns:wp14="http://schemas.microsoft.com/office/word/2010/wordml" w:rsidP="406646F6" wp14:paraId="0DE8A2CD" wp14:textId="63F3E9E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Nieprzygotowanie do lekcji stanowi brak zeszytu ćwiczeń, nienauczenie się z trzech ostatnich lekcji</w:t>
      </w:r>
      <w:r w:rsidRPr="406646F6" w:rsidR="037F9E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W</w:t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dzienniku uczeń otrzymuje „minus”. </w:t>
      </w:r>
    </w:p>
    <w:p xmlns:wp14="http://schemas.microsoft.com/office/word/2010/wordml" w:rsidP="406646F6" wp14:paraId="7E2FDDE6" wp14:textId="33880BB7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Trzy minusy oznaczają ocenę niedostateczną dla ucznia klasy czwartej, następne nieprzygotowania do lekcji będą skutkowały ocenami niedostatecznymi.  </w:t>
      </w:r>
    </w:p>
    <w:p xmlns:wp14="http://schemas.microsoft.com/office/word/2010/wordml" w:rsidP="406646F6" wp14:paraId="7A55FE08" wp14:textId="770774C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W przypadku jednodniowej nieobecności w szkole, uczeń jest zobowiązany uzupełnić </w:t>
      </w:r>
      <w:r>
        <w:br/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nauczyć się zaległego materiału zaraz na następną lekcję. </w:t>
      </w:r>
    </w:p>
    <w:p xmlns:wp14="http://schemas.microsoft.com/office/word/2010/wordml" w:rsidP="406646F6" wp14:paraId="14A4DD6D" wp14:textId="234E8107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5. W przypadku długotrwałej, usprawiedliwionej nieobecności uczeń ma prawo po przyjściu do szkoły, zgłosić nieprzygotowanie do lekcji. Otrzymuje cały tydzień na uzupełnienie</w:t>
      </w:r>
      <w:r w:rsidRPr="406646F6" w:rsidR="38545C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>
        <w:br/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</w:t>
      </w:r>
      <w:r w:rsidRPr="406646F6" w:rsidR="24A25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nauczenie się zaległego materiału. </w:t>
      </w:r>
    </w:p>
    <w:p xmlns:wp14="http://schemas.microsoft.com/office/word/2010/wordml" w:rsidP="406646F6" wp14:paraId="5BF749AA" wp14:textId="00EFF02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6. Wszystkie oceny, które uzyskuje uczeń w procesie nauczania są jawne. Informacje </w:t>
      </w:r>
      <w:r>
        <w:br/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ocenie uzyskuje uczeń od nauczyciela przedmiotu lub od wychowawcy.</w:t>
      </w:r>
    </w:p>
    <w:p xmlns:wp14="http://schemas.microsoft.com/office/word/2010/wordml" w:rsidP="406646F6" wp14:paraId="2D6D9E53" wp14:textId="186D672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 Nauczyciel może odpytywać z trzech ostatnich lekcji lub materiału powtórzeniowego.</w:t>
      </w:r>
    </w:p>
    <w:p xmlns:wp14="http://schemas.microsoft.com/office/word/2010/wordml" w:rsidP="406646F6" wp14:paraId="4719C6E3" wp14:textId="1959694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8. Ocenę niedostateczną uzyskaną za pierwsze półrocze uczeń ma obowiązek poprawić </w:t>
      </w:r>
      <w:r>
        <w:br/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ciągu dwóch miesięcy od rozpoczęcia II półrocza w terminie i formie uzgodnionej </w:t>
      </w:r>
      <w:r>
        <w:br/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 nauczycielem przyrody.</w:t>
      </w:r>
    </w:p>
    <w:p xmlns:wp14="http://schemas.microsoft.com/office/word/2010/wordml" w:rsidP="406646F6" wp14:paraId="1A80FC2D" wp14:textId="02F33375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Prace klasowe, sprawdziany, referaty, kartkówki, aktywność na lekcjach </w:t>
      </w:r>
      <w:r w:rsidRPr="406646F6" w:rsidR="4CBD45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są</w:t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 </w:t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oceniane na ocenę celującą.</w:t>
      </w:r>
    </w:p>
    <w:p xmlns:wp14="http://schemas.microsoft.com/office/word/2010/wordml" w:rsidP="406646F6" wp14:paraId="5CCA77EC" wp14:textId="0EBBC22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06646F6" wp14:paraId="2300779B" wp14:textId="34CF01F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Sprawdziany, prace klasowe.</w:t>
      </w:r>
    </w:p>
    <w:p xmlns:wp14="http://schemas.microsoft.com/office/word/2010/wordml" w:rsidP="406646F6" wp14:paraId="6B814E9C" wp14:textId="55CCCBB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Nauczyciel zapowiada sprawdziany z tygodniowym wyprzedzeniem.</w:t>
      </w:r>
    </w:p>
    <w:p xmlns:wp14="http://schemas.microsoft.com/office/word/2010/wordml" w:rsidP="406646F6" wp14:paraId="61EE342B" wp14:textId="0448AE7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Uczeń zobowiązany jest zaliczyć na co najmniej ocenę dopuszczającą wszystkie sprawdziany, prace klasowe przewidziane w danym półroczu.</w:t>
      </w:r>
    </w:p>
    <w:p xmlns:wp14="http://schemas.microsoft.com/office/word/2010/wordml" w:rsidP="406646F6" wp14:paraId="6F7135A1" wp14:textId="40683865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Uczeń, który był nieobecny na sprawdzianie ma obowiązek napisać go na następnej lekcji.</w:t>
      </w:r>
    </w:p>
    <w:p xmlns:wp14="http://schemas.microsoft.com/office/word/2010/wordml" w:rsidP="406646F6" wp14:paraId="07FAE0AE" wp14:textId="2217CD7C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Przy dłuższej usprawiedliwionej absencji ucznia, termin zaliczenia materiału uczeń uzgadnia z nauczycielem.</w:t>
      </w:r>
    </w:p>
    <w:p xmlns:wp14="http://schemas.microsoft.com/office/word/2010/wordml" w:rsidP="406646F6" wp14:paraId="7157C3B9" wp14:textId="701C697D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5. Uczeń ma możliwość poprawy oceny ze sprawdzianu, pracy klasowej w terminie 2 tygodni od daty wystawienia oceny.  </w:t>
      </w:r>
    </w:p>
    <w:p xmlns:wp14="http://schemas.microsoft.com/office/word/2010/wordml" w:rsidP="406646F6" wp14:paraId="0B5F4AD9" wp14:textId="1B4B446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6. Uczeń może przystąpić do poprawienia wystawionej oceny tylko jeden raz </w:t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(formę</w:t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sprawdzianu poprawkowego wybiera nauczyciel).</w:t>
      </w:r>
    </w:p>
    <w:p xmlns:wp14="http://schemas.microsoft.com/office/word/2010/wordml" w:rsidP="406646F6" wp14:paraId="00B5F16B" wp14:textId="2F3DD0F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D34A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</w:t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Sprawdziany nauczyciel sprawdza w terminie do 2 tygodni.</w:t>
      </w:r>
    </w:p>
    <w:p xmlns:wp14="http://schemas.microsoft.com/office/word/2010/wordml" w:rsidP="406646F6" wp14:paraId="53F19CD8" wp14:textId="2E5FA339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10. Sprawdzone prace pisemne są </w:t>
      </w:r>
      <w:r w:rsidRPr="406646F6" w:rsidR="10377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własnością ucznia i zostaną rozdane, gdy wszystkie klasy napiszą dany test.</w:t>
      </w:r>
      <w:r>
        <w:br/>
      </w:r>
    </w:p>
    <w:p xmlns:wp14="http://schemas.microsoft.com/office/word/2010/wordml" w:rsidP="406646F6" wp14:paraId="5045D446" wp14:textId="5C84B55D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Kartkówki</w:t>
      </w:r>
      <w:r>
        <w:br/>
      </w:r>
      <w:r>
        <w:br/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Nauczyciel ma prawo zrobić kartkówkę bez zapowiedzi z trzech ostatnich tematów</w:t>
      </w:r>
      <w:r w:rsidRPr="406646F6" w:rsidR="08A402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lekcyjnych. </w:t>
      </w:r>
      <w:r>
        <w:br/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Jeżeli połowa klasy napisała kartkówkę na ocenę niedostateczną lub dopuszczającą nauczyciel może wyznaczyć dodatkowy termin poprawy kartkówki dla wszystkich uczniów, którzy napisali kartkówkę na ocenę niedostateczną i dopuszczającą.</w:t>
      </w:r>
    </w:p>
    <w:p xmlns:wp14="http://schemas.microsoft.com/office/word/2010/wordml" w:rsidP="406646F6" wp14:paraId="261605CC" wp14:textId="4164E9D0">
      <w:pPr>
        <w:widowControl w:val="0"/>
        <w:tabs>
          <w:tab w:val="left" w:leader="none" w:pos="2160"/>
        </w:tabs>
        <w:spacing w:before="120" w:after="120" w:line="100" w:lineRule="atLeast"/>
        <w:ind w:left="108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06646F6" wp14:paraId="7EA21B37" wp14:textId="6D09DAAC">
      <w:pPr>
        <w:widowControl w:val="0"/>
        <w:tabs>
          <w:tab w:val="left" w:leader="none" w:pos="108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przypadku stwierdzenia dysfunkcji ucznia – nauczyciel dostosowuje się do zaleceń Poradni </w:t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Psychologiczno</w:t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Pedagogicznej. </w:t>
      </w:r>
      <w:r>
        <w:br/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Nauczyciel stosuje różne formy oceniania – zawsze korzystne dla ucznia.</w:t>
      </w:r>
    </w:p>
    <w:p xmlns:wp14="http://schemas.microsoft.com/office/word/2010/wordml" w:rsidP="406646F6" wp14:paraId="5643D690" wp14:textId="315DFEA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06646F6" wp14:paraId="567B9317" wp14:textId="72F576D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406646F6" wp14:paraId="13EF911A" wp14:textId="486D1FA7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406646F6" wp14:paraId="41743882" wp14:textId="13F40A8C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SPOSOBY INFORMOWANIA UCZNIÓW O ICH WYNIKACH W NAUCE</w:t>
      </w:r>
      <w:r>
        <w:br/>
      </w:r>
    </w:p>
    <w:p xmlns:wp14="http://schemas.microsoft.com/office/word/2010/wordml" w:rsidP="406646F6" wp14:paraId="5AA29B25" wp14:textId="3AC1D8AE">
      <w:pPr>
        <w:pStyle w:val="ListParagraph"/>
        <w:widowControl w:val="0"/>
        <w:numPr>
          <w:ilvl w:val="2"/>
          <w:numId w:val="13"/>
        </w:numPr>
        <w:tabs>
          <w:tab w:val="clear" w:leader="none" w:pos="1211"/>
          <w:tab w:val="num" w:leader="none" w:pos="284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Prace pisemne są sprawdzane do dwóch tygodni od ich napisania. Prace poprawione są omawiane na lekcji. Podczas omawiania pracy pisemnej nauczyciel podaje punktację oraz zamianę punktów na oceny szkolne.</w:t>
      </w:r>
    </w:p>
    <w:p xmlns:wp14="http://schemas.microsoft.com/office/word/2010/wordml" w:rsidP="406646F6" wp14:paraId="71EA4E53" wp14:textId="0057B3DD">
      <w:pPr>
        <w:pStyle w:val="ListParagraph"/>
        <w:widowControl w:val="0"/>
        <w:numPr>
          <w:ilvl w:val="2"/>
          <w:numId w:val="13"/>
        </w:numPr>
        <w:tabs>
          <w:tab w:val="clear" w:leader="none" w:pos="1211"/>
          <w:tab w:val="num" w:leader="none" w:pos="284"/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Oceny za inne formy aktywności ucznia nauczyciel podaje na bieżąco na danej lekcji.</w:t>
      </w:r>
    </w:p>
    <w:p xmlns:wp14="http://schemas.microsoft.com/office/word/2010/wordml" w:rsidP="406646F6" wp14:paraId="68F69601" wp14:textId="45CADE4E">
      <w:pPr>
        <w:pStyle w:val="ListParagraph"/>
        <w:widowControl w:val="0"/>
        <w:numPr>
          <w:ilvl w:val="2"/>
          <w:numId w:val="13"/>
        </w:numPr>
        <w:tabs>
          <w:tab w:val="clear" w:leader="none" w:pos="1211"/>
          <w:tab w:val="num" w:leader="none" w:pos="284"/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7F168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Wszystkie oceny zostają wpisane do dziennika elektronicznego</w:t>
      </w:r>
    </w:p>
    <w:p xmlns:wp14="http://schemas.microsoft.com/office/word/2010/wordml" w:rsidP="406646F6" wp14:paraId="6413E52F" wp14:textId="1F1C2044">
      <w:pPr>
        <w:widowControl w:val="0"/>
        <w:tabs>
          <w:tab w:val="num" w:leader="none" w:pos="284"/>
          <w:tab w:val="left" w:leader="none" w:pos="108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406646F6" w:rsidR="113C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</w:t>
      </w:r>
      <w:r w:rsidRPr="406646F6" w:rsidR="113CE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</w:t>
      </w:r>
    </w:p>
    <w:p xmlns:wp14="http://schemas.microsoft.com/office/word/2010/wordml" w:rsidP="406646F6" wp14:paraId="030F31FC" wp14:textId="60138689">
      <w:pPr>
        <w:widowControl w:val="0"/>
        <w:tabs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>
        <w:br/>
      </w: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SPOSOBY INFORMOWANIA RODZICÓW O OSIĄGNIĘCIACH UCZNIA</w:t>
      </w:r>
    </w:p>
    <w:p xmlns:wp14="http://schemas.microsoft.com/office/word/2010/wordml" w:rsidP="406646F6" wp14:paraId="3A9AAE2B" wp14:textId="3D88CB33">
      <w:pPr>
        <w:pStyle w:val="ListParagraph"/>
        <w:widowControl w:val="1"/>
        <w:numPr>
          <w:ilvl w:val="0"/>
          <w:numId w:val="17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bieżąco w dzienniku elektronicznym.</w:t>
      </w:r>
    </w:p>
    <w:p xmlns:wp14="http://schemas.microsoft.com/office/word/2010/wordml" w:rsidP="406646F6" wp14:paraId="68088D0E" wp14:textId="7878710E">
      <w:pPr>
        <w:pStyle w:val="ListParagraph"/>
        <w:widowControl w:val="1"/>
        <w:numPr>
          <w:ilvl w:val="0"/>
          <w:numId w:val="17"/>
        </w:numPr>
        <w:tabs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Wychowawca podczas zebrań z rodzicami.</w:t>
      </w:r>
    </w:p>
    <w:p xmlns:wp14="http://schemas.microsoft.com/office/word/2010/wordml" w:rsidP="406646F6" wp14:paraId="031994AC" wp14:textId="75F91D1C">
      <w:pPr>
        <w:pStyle w:val="ListParagraph"/>
        <w:widowControl w:val="1"/>
        <w:numPr>
          <w:ilvl w:val="0"/>
          <w:numId w:val="17"/>
        </w:numPr>
        <w:tabs>
          <w:tab w:val="left" w:leader="none" w:pos="72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Indywidualne rozmowy z rodzicami, podczas których nauczyciel:</w:t>
      </w:r>
    </w:p>
    <w:p xmlns:wp14="http://schemas.microsoft.com/office/word/2010/wordml" w:rsidP="406646F6" wp14:paraId="386474DF" wp14:textId="7627D83B">
      <w:pPr>
        <w:pStyle w:val="ListParagraph"/>
        <w:widowControl w:val="1"/>
        <w:numPr>
          <w:ilvl w:val="0"/>
          <w:numId w:val="26"/>
        </w:numPr>
        <w:tabs>
          <w:tab w:val="left" w:leader="none" w:pos="144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Przekazuje rodzicom informacje o postępach ucznia w nauce,</w:t>
      </w:r>
    </w:p>
    <w:p xmlns:wp14="http://schemas.microsoft.com/office/word/2010/wordml" w:rsidP="406646F6" wp14:paraId="6ACA5F8F" wp14:textId="1DA281E5">
      <w:pPr>
        <w:pStyle w:val="ListParagraph"/>
        <w:widowControl w:val="1"/>
        <w:numPr>
          <w:ilvl w:val="0"/>
          <w:numId w:val="26"/>
        </w:numPr>
        <w:tabs>
          <w:tab w:val="left" w:leader="none" w:pos="144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Dostarcza rodzicom informacji o trudnościach i uzdolnieniach ucznia,</w:t>
      </w:r>
    </w:p>
    <w:p xmlns:wp14="http://schemas.microsoft.com/office/word/2010/wordml" w:rsidP="406646F6" wp14:paraId="683304B5" wp14:textId="051BCD66">
      <w:pPr>
        <w:pStyle w:val="ListParagraph"/>
        <w:widowControl w:val="1"/>
        <w:numPr>
          <w:ilvl w:val="0"/>
          <w:numId w:val="26"/>
        </w:numPr>
        <w:tabs>
          <w:tab w:val="left" w:leader="none" w:pos="1440"/>
        </w:tabs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Przekazuje wskazówki do pracy z uczniem.</w:t>
      </w:r>
    </w:p>
    <w:p xmlns:wp14="http://schemas.microsoft.com/office/word/2010/wordml" w:rsidP="406646F6" wp14:paraId="4522EC32" wp14:textId="69A3843C">
      <w:pPr>
        <w:widowControl w:val="1"/>
        <w:spacing w:before="120" w:after="120" w:line="100" w:lineRule="atLeas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Informacja o grożącej ocenie niedostatecznej na koniec I półrocza lub roku szkolnego zostaje zaznaczona przez nauczyciela w e-dzienniku na miesiąc przed zakończeniem danego okresu nauki.</w:t>
      </w:r>
    </w:p>
    <w:p xmlns:wp14="http://schemas.microsoft.com/office/word/2010/wordml" w:rsidP="406646F6" wp14:paraId="3A6678B8" wp14:textId="77B5F39C">
      <w:pPr>
        <w:widowControl w:val="1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Należy dostosować wymagania edukacyjne oraz formy i metody pracy w stosunku do ucznia, u którego stwierdzono specyficzne trudności w uczeniu się lub deficyty rozwojowe w zależności od indywidualnych potrzeb, oraz zaleceń poradni zawartych w orzeczeniu lub opinii. Uczniowie ci mają prawo do: </w:t>
      </w:r>
    </w:p>
    <w:p xmlns:wp14="http://schemas.microsoft.com/office/word/2010/wordml" w:rsidP="406646F6" wp14:paraId="0D24418E" wp14:textId="6779D03B">
      <w:pPr>
        <w:pStyle w:val="ListParagraph"/>
        <w:widowControl w:val="1"/>
        <w:numPr>
          <w:ilvl w:val="0"/>
          <w:numId w:val="21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wydłużonego czasu pracy,</w:t>
      </w:r>
    </w:p>
    <w:p xmlns:wp14="http://schemas.microsoft.com/office/word/2010/wordml" w:rsidP="406646F6" wp14:paraId="0B957D69" wp14:textId="35CDC75D">
      <w:pPr>
        <w:pStyle w:val="ListParagraph"/>
        <w:widowControl w:val="1"/>
        <w:numPr>
          <w:ilvl w:val="0"/>
          <w:numId w:val="21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obniżonego progu punktacji w pracach pisemnych,</w:t>
      </w:r>
    </w:p>
    <w:p xmlns:wp14="http://schemas.microsoft.com/office/word/2010/wordml" w:rsidP="406646F6" wp14:paraId="3D34E5A6" wp14:textId="60CBB4E5">
      <w:pPr>
        <w:pStyle w:val="ListParagraph"/>
        <w:widowControl w:val="1"/>
        <w:numPr>
          <w:ilvl w:val="0"/>
          <w:numId w:val="21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mniejszej liczby zadań,</w:t>
      </w:r>
    </w:p>
    <w:p xmlns:wp14="http://schemas.microsoft.com/office/word/2010/wordml" w:rsidP="406646F6" wp14:paraId="176F7E80" wp14:textId="6EC05B9C">
      <w:pPr>
        <w:pStyle w:val="ListParagraph"/>
        <w:widowControl w:val="1"/>
        <w:numPr>
          <w:ilvl w:val="0"/>
          <w:numId w:val="21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indywidualnej pomocy nauczyciela na zajęciach i w trakcie pisania pracy,</w:t>
      </w:r>
    </w:p>
    <w:p xmlns:wp14="http://schemas.microsoft.com/office/word/2010/wordml" w:rsidP="406646F6" wp14:paraId="44436776" wp14:textId="37F5C690">
      <w:pPr>
        <w:pStyle w:val="ListParagraph"/>
        <w:widowControl w:val="1"/>
        <w:numPr>
          <w:ilvl w:val="0"/>
          <w:numId w:val="21"/>
        </w:numPr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innych kryteriów oceny przy sprawdzaniu zadań otwartych</w:t>
      </w:r>
      <w:r w:rsidRPr="406646F6" w:rsidR="646DF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406646F6" wp14:paraId="66774271" wp14:textId="5AD1B95F">
      <w:pPr>
        <w:widowControl w:val="1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</w:t>
      </w:r>
      <w:r w:rsidRPr="406646F6" w:rsidR="646DF2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cena semestralna wynika z ocen bieżących, ale nie jest średnią arytmetyczną ocen cząstkowych.</w:t>
      </w:r>
    </w:p>
    <w:p xmlns:wp14="http://schemas.microsoft.com/office/word/2010/wordml" w:rsidP="406646F6" wp14:paraId="2C8A8380" wp14:textId="5BF2D8F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406646F6" wp14:paraId="45ADA532" wp14:textId="2022375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406646F6" wp14:paraId="355D48A3" wp14:textId="2064278F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</w:p>
    <w:p xmlns:wp14="http://schemas.microsoft.com/office/word/2010/wordml" w:rsidP="406646F6" wp14:paraId="6E8269CF" wp14:textId="48BAF2D5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Kryteria wystawienia ocen z przyrody w I i II półroczu:</w:t>
      </w:r>
    </w:p>
    <w:p xmlns:wp14="http://schemas.microsoft.com/office/word/2010/wordml" w:rsidP="406646F6" wp14:paraId="6339FF09" wp14:textId="1D24A52F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406646F6" w:rsidR="4E05AF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Ocenę celującą </w:t>
      </w: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otrzymuje uczeń, który:</w:t>
      </w:r>
    </w:p>
    <w:p xmlns:wp14="http://schemas.microsoft.com/office/word/2010/wordml" w:rsidP="406646F6" wp14:paraId="07842CCB" wp14:textId="32ECCF7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posiada wiadomości i umiejętności ujęte w podstawie programowej,</w:t>
      </w:r>
    </w:p>
    <w:p xmlns:wp14="http://schemas.microsoft.com/office/word/2010/wordml" w:rsidP="406646F6" wp14:paraId="15747918" wp14:textId="3026E819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potrafi stosować wiadomości w sytuacjach problemowych,</w:t>
      </w:r>
    </w:p>
    <w:p xmlns:wp14="http://schemas.microsoft.com/office/word/2010/wordml" w:rsidP="406646F6" wp14:paraId="0EEA2AF5" wp14:textId="59BEA93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umie formułować i dokonywać analizy lub syntezy nowych zjawisk,</w:t>
      </w:r>
    </w:p>
    <w:p xmlns:wp14="http://schemas.microsoft.com/office/word/2010/wordml" w:rsidP="406646F6" wp14:paraId="2FB31B99" wp14:textId="2DA5947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proponuje nietypowe rozwiązania,</w:t>
      </w:r>
    </w:p>
    <w:p xmlns:wp14="http://schemas.microsoft.com/office/word/2010/wordml" w:rsidP="406646F6" wp14:paraId="2E49B343" wp14:textId="3999A45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osiąga sukcesy w konkursach szczebla wyższego niż szkolny.</w:t>
      </w:r>
    </w:p>
    <w:p xmlns:wp14="http://schemas.microsoft.com/office/word/2010/wordml" w:rsidP="406646F6" wp14:paraId="0C56F877" wp14:textId="2287F77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406646F6" w:rsidR="4E05AF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Ocenę bardzo dobrą </w:t>
      </w: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otrzymuje uczeń, który:</w:t>
      </w:r>
    </w:p>
    <w:p xmlns:wp14="http://schemas.microsoft.com/office/word/2010/wordml" w:rsidP="406646F6" wp14:paraId="06C541A3" wp14:textId="0D899F5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potrafi biegle i samodzielnie używać sformułowań przyrodniczych,</w:t>
      </w:r>
    </w:p>
    <w:p xmlns:wp14="http://schemas.microsoft.com/office/word/2010/wordml" w:rsidP="406646F6" wp14:paraId="7C3E160E" wp14:textId="25AA996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projektuje doświadczenia i je prezentuje,</w:t>
      </w:r>
    </w:p>
    <w:p xmlns:wp14="http://schemas.microsoft.com/office/word/2010/wordml" w:rsidP="406646F6" wp14:paraId="5853D64F" wp14:textId="1E73A63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dostrzega i ocenia związki dotyczące zjawisk przyrodniczych i działalności człowieka,</w:t>
      </w:r>
    </w:p>
    <w:p xmlns:wp14="http://schemas.microsoft.com/office/word/2010/wordml" w:rsidP="406646F6" wp14:paraId="5B617472" wp14:textId="22D30FC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przewiduje następstwa i skutki działalności człowieka oraz przebieg procesów</w:t>
      </w:r>
    </w:p>
    <w:p xmlns:wp14="http://schemas.microsoft.com/office/word/2010/wordml" w:rsidP="406646F6" wp14:paraId="103B35A8" wp14:textId="0D0CD50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naturalnych w przyrodzie,</w:t>
      </w:r>
    </w:p>
    <w:p xmlns:wp14="http://schemas.microsoft.com/office/word/2010/wordml" w:rsidP="406646F6" wp14:paraId="743EF0CE" wp14:textId="3D3C3F8E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wyjaśnia je,</w:t>
      </w:r>
    </w:p>
    <w:p xmlns:wp14="http://schemas.microsoft.com/office/word/2010/wordml" w:rsidP="406646F6" wp14:paraId="61CA5851" wp14:textId="690A1B4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rozwiązuje problemy.</w:t>
      </w:r>
    </w:p>
    <w:p xmlns:wp14="http://schemas.microsoft.com/office/word/2010/wordml" w:rsidP="406646F6" wp14:paraId="00C4BCFB" wp14:textId="613F3DB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406646F6" w:rsidR="4E05AF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Ocenę dobrą </w:t>
      </w: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otrzymuje uczeń, który:</w:t>
      </w:r>
    </w:p>
    <w:p xmlns:wp14="http://schemas.microsoft.com/office/word/2010/wordml" w:rsidP="406646F6" wp14:paraId="1DAF2EA8" wp14:textId="392EEB3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spełnia wszystkie wymagania poziomu koniecznego i podstawowego, ponadto podejmuje</w:t>
      </w:r>
    </w:p>
    <w:p xmlns:wp14="http://schemas.microsoft.com/office/word/2010/wordml" w:rsidP="406646F6" wp14:paraId="67467C28" wp14:textId="2C8070A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udane próby rozwiązywania niektórych zadań i problemów z poziomu rozszerzającego</w:t>
      </w:r>
    </w:p>
    <w:p xmlns:wp14="http://schemas.microsoft.com/office/word/2010/wordml" w:rsidP="406646F6" wp14:paraId="41D52C49" wp14:textId="401C287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dopełniającego,</w:t>
      </w:r>
    </w:p>
    <w:p xmlns:wp14="http://schemas.microsoft.com/office/word/2010/wordml" w:rsidP="406646F6" wp14:paraId="2F7B70D9" wp14:textId="14C00F0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poprawnie używa podręczników z zakresu wiedzy przyrodniczej oraz pomocy</w:t>
      </w:r>
    </w:p>
    <w:p xmlns:wp14="http://schemas.microsoft.com/office/word/2010/wordml" w:rsidP="406646F6" wp14:paraId="082C19FF" wp14:textId="7E72401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naukowych,</w:t>
      </w:r>
    </w:p>
    <w:p xmlns:wp14="http://schemas.microsoft.com/office/word/2010/wordml" w:rsidP="406646F6" wp14:paraId="0A39A078" wp14:textId="0559F467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właściwie wykorzystuje przyrządy do obserwacji i pomiarów elementów przyrody,</w:t>
      </w:r>
    </w:p>
    <w:p xmlns:wp14="http://schemas.microsoft.com/office/word/2010/wordml" w:rsidP="406646F6" wp14:paraId="51B91434" wp14:textId="456F085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korzysta z różnych źródeł informacji,</w:t>
      </w:r>
    </w:p>
    <w:p xmlns:wp14="http://schemas.microsoft.com/office/word/2010/wordml" w:rsidP="406646F6" wp14:paraId="2A9B6996" wp14:textId="13A28D8A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dostrzega wpływ przyrody na życie i gospodarkę człowieka,</w:t>
      </w:r>
    </w:p>
    <w:p xmlns:wp14="http://schemas.microsoft.com/office/word/2010/wordml" w:rsidP="406646F6" wp14:paraId="68615770" wp14:textId="12D52704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proponuje działania na rzecz ochrony środowiska przyrodniczego,</w:t>
      </w:r>
    </w:p>
    <w:p xmlns:wp14="http://schemas.microsoft.com/office/word/2010/wordml" w:rsidP="406646F6" wp14:paraId="07D67E0E" wp14:textId="4D9859CC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ocenia relacje między działalnością człowieka a środowiskiem przyrody</w:t>
      </w:r>
    </w:p>
    <w:p xmlns:wp14="http://schemas.microsoft.com/office/word/2010/wordml" w:rsidP="406646F6" wp14:paraId="738E8275" wp14:textId="1C25F5C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dokonuje porównań zjawisk i elementów przyrody, posługując sie terminologia</w:t>
      </w:r>
    </w:p>
    <w:p xmlns:wp14="http://schemas.microsoft.com/office/word/2010/wordml" w:rsidP="406646F6" wp14:paraId="5055A90B" wp14:textId="37A81F4D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przyrodnicza.</w:t>
      </w:r>
    </w:p>
    <w:p xmlns:wp14="http://schemas.microsoft.com/office/word/2010/wordml" w:rsidP="406646F6" wp14:paraId="2C4947FE" wp14:textId="5BB15799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406646F6" w:rsidR="4E05AF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Ocenę dostateczną </w:t>
      </w: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otrzymuje uczeń, który:</w:t>
      </w:r>
    </w:p>
    <w:p xmlns:wp14="http://schemas.microsoft.com/office/word/2010/wordml" w:rsidP="406646F6" wp14:paraId="045DE8C3" wp14:textId="5D710BC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spełnia wszystkie wymagania z poziomu podstawowego i koniecznego,</w:t>
      </w:r>
    </w:p>
    <w:p xmlns:wp14="http://schemas.microsoft.com/office/word/2010/wordml" w:rsidP="406646F6" wp14:paraId="15B23A7F" wp14:textId="781D8D4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rozpoznaje i ocenia postawy człowieka wobec środowiska przyrodniczego,</w:t>
      </w:r>
    </w:p>
    <w:p xmlns:wp14="http://schemas.microsoft.com/office/word/2010/wordml" w:rsidP="406646F6" wp14:paraId="5CE9CE17" wp14:textId="58397A1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obserwuje pośrednio i bezpośrednio procesy zachodzące w środowisku przyrodniczym,</w:t>
      </w:r>
    </w:p>
    <w:p xmlns:wp14="http://schemas.microsoft.com/office/word/2010/wordml" w:rsidP="406646F6" wp14:paraId="575964B7" wp14:textId="77ADEA4D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potrafi je opisać,</w:t>
      </w:r>
    </w:p>
    <w:p xmlns:wp14="http://schemas.microsoft.com/office/word/2010/wordml" w:rsidP="406646F6" wp14:paraId="3CDE225B" wp14:textId="4C0EA0E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posługuje się mapą jako źródłem wiedzy przyrodniczej,</w:t>
      </w:r>
    </w:p>
    <w:p xmlns:wp14="http://schemas.microsoft.com/office/word/2010/wordml" w:rsidP="406646F6" wp14:paraId="0C9865F0" wp14:textId="00310D02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poprawnie stosuje wiadomości i umiejętności do rozwiązywania przy pomocy nauczyciela</w:t>
      </w:r>
    </w:p>
    <w:p xmlns:wp14="http://schemas.microsoft.com/office/word/2010/wordml" w:rsidP="406646F6" wp14:paraId="4F364797" wp14:textId="0D1EC3C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typowych zadań i problemów,</w:t>
      </w:r>
    </w:p>
    <w:p xmlns:wp14="http://schemas.microsoft.com/office/word/2010/wordml" w:rsidP="406646F6" wp14:paraId="0B424EBB" wp14:textId="421C627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potrafi korzystać przy pomocy nauczyciela z innych źródeł wiedzy.</w:t>
      </w:r>
    </w:p>
    <w:p xmlns:wp14="http://schemas.microsoft.com/office/word/2010/wordml" w:rsidP="406646F6" wp14:paraId="6E325ECD" wp14:textId="5021832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406646F6" w:rsidR="4E05AF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Ocenę dopuszczającą </w:t>
      </w: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otrzymuje uczeń, który:</w:t>
      </w:r>
    </w:p>
    <w:p xmlns:wp14="http://schemas.microsoft.com/office/word/2010/wordml" w:rsidP="406646F6" wp14:paraId="70D43372" wp14:textId="69421BA1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 zakresie przewidzianym podstawa programowa wykazuje się znajomością</w:t>
      </w:r>
    </w:p>
    <w:p xmlns:wp14="http://schemas.microsoft.com/office/word/2010/wordml" w:rsidP="406646F6" wp14:paraId="4BA065EF" wp14:textId="4B32F598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zrozumieniem podstawowych pojęć,</w:t>
      </w:r>
    </w:p>
    <w:p xmlns:wp14="http://schemas.microsoft.com/office/word/2010/wordml" w:rsidP="406646F6" wp14:paraId="5FFBB340" wp14:textId="2EBDECEF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rozwiązuje przy pomocy nauczyciela typowe zadania o niewielkim stopniu trudności,</w:t>
      </w:r>
    </w:p>
    <w:p xmlns:wp14="http://schemas.microsoft.com/office/word/2010/wordml" w:rsidP="406646F6" wp14:paraId="147BD25B" wp14:textId="5E59FCD7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przy pomocy nauczyciela potrafi korzystać z różnych źródeł informacji – mapy, globusa,</w:t>
      </w:r>
    </w:p>
    <w:p xmlns:wp14="http://schemas.microsoft.com/office/word/2010/wordml" w:rsidP="406646F6" wp14:paraId="6159C3C7" wp14:textId="40480ACE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rozpoznaje i nazywa podstawowe zjawiska przyrody,</w:t>
      </w:r>
    </w:p>
    <w:p xmlns:wp14="http://schemas.microsoft.com/office/word/2010/wordml" w:rsidP="406646F6" wp14:paraId="36CCFE00" wp14:textId="3789792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posiada, przejawiający się w codziennym życiu, pozytywny stosunek do środowiska</w:t>
      </w:r>
    </w:p>
    <w:p xmlns:wp14="http://schemas.microsoft.com/office/word/2010/wordml" w:rsidP="406646F6" wp14:paraId="7601E799" wp14:textId="7935D460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przyrodniczego.</w:t>
      </w:r>
    </w:p>
    <w:p xmlns:wp14="http://schemas.microsoft.com/office/word/2010/wordml" w:rsidP="406646F6" wp14:paraId="03909ABA" wp14:textId="6B1C6C27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>
        <w:br/>
      </w:r>
      <w:r w:rsidRPr="406646F6" w:rsidR="4E05AF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Ocenę niedostateczną </w:t>
      </w: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otrzymuje uczeń, który:</w:t>
      </w:r>
    </w:p>
    <w:p xmlns:wp14="http://schemas.microsoft.com/office/word/2010/wordml" w:rsidP="406646F6" wp14:paraId="475A6A1E" wp14:textId="2A4BACBB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nie opanował wiadomości i umiejętności określonych podstawą programową, które są</w:t>
      </w:r>
    </w:p>
    <w:p xmlns:wp14="http://schemas.microsoft.com/office/word/2010/wordml" w:rsidP="406646F6" wp14:paraId="205704E0" wp14:textId="1FE93183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potrzebne do dalszego kształcenia,</w:t>
      </w:r>
    </w:p>
    <w:p xmlns:wp14="http://schemas.microsoft.com/office/word/2010/wordml" w:rsidP="406646F6" wp14:paraId="01EA6FD9" wp14:textId="0B4309F6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nie potrafi rozwiązać problemów przedmiotowych o elementarnym stopniu trudności, nawet przy pomocy nauczyciela,</w:t>
      </w:r>
    </w:p>
    <w:p xmlns:wp14="http://schemas.microsoft.com/office/word/2010/wordml" w:rsidP="406646F6" wp14:paraId="1439B251" wp14:textId="2A974FBF">
      <w:pPr>
        <w:widowControl w:val="0"/>
        <w:spacing w:before="120" w:after="12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6646F6" w:rsidR="4E05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nie zna podstawowych określeń przyrodniczych.</w:t>
      </w:r>
    </w:p>
    <w:p xmlns:wp14="http://schemas.microsoft.com/office/word/2010/wordml" w:rsidP="406646F6" wp14:paraId="57375426" wp14:textId="1D15375C">
      <w:pPr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240148f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5">
    <w:nsid w:val="1e96abd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96279e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7ea3aa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17c445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257e65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cf8bb4b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96fb063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1a57c32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610e32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81a635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551b39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a622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decimal"/>
      <w:lvlText w:val="%3."/>
      <w:lvlJc w:val="left"/>
      <w:pPr>
        <w:ind w:left="1211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1240d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."/>
      <w:lvlJc w:val="left"/>
      <w:pPr>
        <w:ind w:left="1211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835beb2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"/>
      <w:lvlJc w:val="left"/>
      <w:pPr>
        <w:ind w:left="43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204a8a8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"/>
      <w:lvlJc w:val="left"/>
      <w:pPr>
        <w:ind w:left="43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40523a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"/>
      <w:lvlJc w:val="left"/>
      <w:pPr>
        <w:ind w:left="432" w:hanging="432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b04e9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9" w:hanging="180"/>
      </w:pPr>
    </w:lvl>
  </w:abstractNum>
  <w:abstractNum xmlns:w="http://schemas.openxmlformats.org/wordprocessingml/2006/main" w:abstractNumId="8">
    <w:nsid w:val="169bcf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0109f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d35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318d5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61e9d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d1d94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ffe5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7568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416FE"/>
    <w:rsid w:val="015875A0"/>
    <w:rsid w:val="02DA11A1"/>
    <w:rsid w:val="02DA11A1"/>
    <w:rsid w:val="037F9ECC"/>
    <w:rsid w:val="04FD97E2"/>
    <w:rsid w:val="04FD97E2"/>
    <w:rsid w:val="05F7DC6A"/>
    <w:rsid w:val="08A40272"/>
    <w:rsid w:val="08E5FA3C"/>
    <w:rsid w:val="08E5FA3C"/>
    <w:rsid w:val="093C0642"/>
    <w:rsid w:val="0A952BBD"/>
    <w:rsid w:val="0AEE01E7"/>
    <w:rsid w:val="10377DF1"/>
    <w:rsid w:val="113CEC22"/>
    <w:rsid w:val="11DDCB48"/>
    <w:rsid w:val="13CDF60B"/>
    <w:rsid w:val="149E87C8"/>
    <w:rsid w:val="1594874B"/>
    <w:rsid w:val="18C5D22E"/>
    <w:rsid w:val="1A152E43"/>
    <w:rsid w:val="1CC236CD"/>
    <w:rsid w:val="1DFFEF8E"/>
    <w:rsid w:val="230267C1"/>
    <w:rsid w:val="24821C86"/>
    <w:rsid w:val="24A259FA"/>
    <w:rsid w:val="286E6359"/>
    <w:rsid w:val="2B68272D"/>
    <w:rsid w:val="2BCB5E18"/>
    <w:rsid w:val="2C6BB3B9"/>
    <w:rsid w:val="2C6BB3B9"/>
    <w:rsid w:val="2FB32203"/>
    <w:rsid w:val="2FE2638F"/>
    <w:rsid w:val="31288D7A"/>
    <w:rsid w:val="3142697B"/>
    <w:rsid w:val="318B0214"/>
    <w:rsid w:val="322C6550"/>
    <w:rsid w:val="327494DD"/>
    <w:rsid w:val="3385EAE5"/>
    <w:rsid w:val="38545CEC"/>
    <w:rsid w:val="3B1A3290"/>
    <w:rsid w:val="3DF3D89B"/>
    <w:rsid w:val="3EF2F4DC"/>
    <w:rsid w:val="406646F6"/>
    <w:rsid w:val="4194BEFF"/>
    <w:rsid w:val="45069262"/>
    <w:rsid w:val="47230F93"/>
    <w:rsid w:val="48329006"/>
    <w:rsid w:val="48F416FE"/>
    <w:rsid w:val="49B076DE"/>
    <w:rsid w:val="49B076DE"/>
    <w:rsid w:val="4AD430F0"/>
    <w:rsid w:val="4AD430F0"/>
    <w:rsid w:val="4B31058A"/>
    <w:rsid w:val="4CBD455C"/>
    <w:rsid w:val="4D34A211"/>
    <w:rsid w:val="4E05AFF8"/>
    <w:rsid w:val="5104BC4C"/>
    <w:rsid w:val="51B09B1B"/>
    <w:rsid w:val="51C10419"/>
    <w:rsid w:val="53BECF62"/>
    <w:rsid w:val="53CF4E3B"/>
    <w:rsid w:val="5B0BE4E9"/>
    <w:rsid w:val="5B0BE4E9"/>
    <w:rsid w:val="5B26EAA7"/>
    <w:rsid w:val="5C4E64CD"/>
    <w:rsid w:val="5CE1EAB9"/>
    <w:rsid w:val="6136C265"/>
    <w:rsid w:val="646DF15D"/>
    <w:rsid w:val="646DF2A3"/>
    <w:rsid w:val="647BC5F9"/>
    <w:rsid w:val="67CC991F"/>
    <w:rsid w:val="6988696C"/>
    <w:rsid w:val="6FF247F0"/>
    <w:rsid w:val="7264E8A3"/>
    <w:rsid w:val="730F0474"/>
    <w:rsid w:val="77B01181"/>
    <w:rsid w:val="78C4A3BD"/>
    <w:rsid w:val="7A83A210"/>
    <w:rsid w:val="7BD8BA39"/>
    <w:rsid w:val="7C00FDC6"/>
    <w:rsid w:val="7F168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16FE"/>
  <w15:chartTrackingRefBased/>
  <w15:docId w15:val="{842DC6D4-0A07-45FF-8CE1-B159CDB30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520475f71543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2024-09-02T11:14:02.3063741Z</dcterms:created>
  <dcterms:modified xsi:type="dcterms:W3CDTF">2024-09-02T13:50:38.0018317Z</dcterms:modified>
  <dc:creator>Anna Myrda</dc:creator>
  <lastModifiedBy>Anna Myrda</lastModifiedBy>
</coreProperties>
</file>