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color w:val="000000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0"/>
        </w:rPr>
        <w:t xml:space="preserve">Wymagania edukacyjne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KLASA 8- zał.1e</w:t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1"/>
          <w:color w:val="fc84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Wymagania programowe</w:t>
      </w:r>
    </w:p>
    <w:p w:rsidR="00000000" w:rsidDel="00000000" w:rsidP="00000000" w:rsidRDefault="00000000" w:rsidRPr="00000000" w14:paraId="00000005">
      <w:pPr>
        <w:spacing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jc w:val="center"/>
        <w:rPr>
          <w:rFonts w:ascii="Arimo" w:cs="Arimo" w:eastAsia="Arimo" w:hAnsi="Arimo"/>
          <w:b w:val="1"/>
        </w:rPr>
      </w:pP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ROZDZIAŁ I. STATYSTYKA I PRAWDOPODOBIEŃSTWO</w:t>
      </w:r>
    </w:p>
    <w:p w:rsidR="00000000" w:rsidDel="00000000" w:rsidP="00000000" w:rsidRDefault="00000000" w:rsidRPr="00000000" w14:paraId="00000007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dopuszczającą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1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6"/>
        <w:gridCol w:w="8656"/>
        <w:tblGridChange w:id="0">
          <w:tblGrid>
            <w:gridCol w:w="406"/>
            <w:gridCol w:w="865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8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odczytuje dane przedstawione w tekstach, tabelach i na diagramach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A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B">
            <w:pPr>
              <w:widowControl w:val="0"/>
              <w:tabs>
                <w:tab w:val="left" w:leader="none" w:pos="5491"/>
              </w:tabs>
              <w:spacing w:line="242.99999999999997" w:lineRule="auto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odczytuje wartości z wykresu, w szczególności wartość największą i najmniejszą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C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D">
            <w:pPr>
              <w:widowControl w:val="0"/>
              <w:spacing w:line="242.99999999999997" w:lineRule="auto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średnią arytmetyczną zestawu liczb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/>
          <w:p w:rsidR="00000000" w:rsidDel="00000000" w:rsidP="00000000" w:rsidRDefault="00000000" w:rsidRPr="00000000" w14:paraId="0000000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zapisuje i porządkuje dane (np. wyniki ankiety)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/>
          <w:p w:rsidR="00000000" w:rsidDel="00000000" w:rsidP="00000000" w:rsidRDefault="00000000" w:rsidRPr="00000000" w14:paraId="00000011">
            <w:pPr>
              <w:widowControl w:val="0"/>
              <w:spacing w:line="242.99999999999997" w:lineRule="auto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przeprowadza proste doświadczenia losowe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</w:t>
            </w:r>
          </w:p>
        </w:tc>
        <w:tc>
          <w:tcPr/>
          <w:p w:rsidR="00000000" w:rsidDel="00000000" w:rsidP="00000000" w:rsidRDefault="00000000" w:rsidRPr="00000000" w14:paraId="00000013">
            <w:pPr>
              <w:widowControl w:val="0"/>
              <w:spacing w:line="242.99999999999997" w:lineRule="auto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prawdopodobieństwa zdarzeń w prostych doświadczeniach losowych</w:t>
            </w:r>
          </w:p>
        </w:tc>
      </w:tr>
    </w:tbl>
    <w:p w:rsidR="00000000" w:rsidDel="00000000" w:rsidP="00000000" w:rsidRDefault="00000000" w:rsidRPr="00000000" w14:paraId="00000014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dostateczną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2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6"/>
        <w:gridCol w:w="8656"/>
        <w:tblGridChange w:id="0">
          <w:tblGrid>
            <w:gridCol w:w="406"/>
            <w:gridCol w:w="865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interpretuje dane przedstawione w tekstach, tabelach, na diagramach i prostych wykresach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8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średnią arytmetyczną w prostej sytuacji zadaniowej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planuje sposób zbierania danych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C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/>
          <w:p w:rsidR="00000000" w:rsidDel="00000000" w:rsidP="00000000" w:rsidRDefault="00000000" w:rsidRPr="00000000" w14:paraId="0000001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opracowuje dane, np. wyniki ankiety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E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/>
          <w:p w:rsidR="00000000" w:rsidDel="00000000" w:rsidP="00000000" w:rsidRDefault="00000000" w:rsidRPr="00000000" w14:paraId="0000001F">
            <w:pPr>
              <w:widowControl w:val="0"/>
              <w:spacing w:line="242.99999999999997" w:lineRule="auto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porównuje wartości przedstawione na wykresie liniowym lub diagramie słupkowym, zwłaszcza w sytuacji, gdy oś pionowa nie zaczyna się od zera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0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</w:t>
            </w:r>
          </w:p>
        </w:tc>
        <w:tc>
          <w:tcPr/>
          <w:p w:rsidR="00000000" w:rsidDel="00000000" w:rsidP="00000000" w:rsidRDefault="00000000" w:rsidRPr="00000000" w14:paraId="00000021">
            <w:pPr>
              <w:widowControl w:val="0"/>
              <w:spacing w:line="242.99999999999997" w:lineRule="auto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ocenia poprawność wnioskowania w przykładach typu: „ponieważ każdy, kto spowodował wypadek, mył ręce, to znaczy, że mycie rąk jest przyczyną wypadków”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2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</w:t>
            </w:r>
          </w:p>
        </w:tc>
        <w:tc>
          <w:tcPr/>
          <w:p w:rsidR="00000000" w:rsidDel="00000000" w:rsidP="00000000" w:rsidRDefault="00000000" w:rsidRPr="00000000" w14:paraId="00000023">
            <w:pPr>
              <w:widowControl w:val="0"/>
              <w:spacing w:line="242.99999999999997" w:lineRule="auto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oblicza, ile jest obiektów mających daną własność, w przypadkach niewymagających stosowania reguł mnożenia i dodawania</w:t>
            </w:r>
          </w:p>
        </w:tc>
      </w:tr>
    </w:tbl>
    <w:p w:rsidR="00000000" w:rsidDel="00000000" w:rsidP="00000000" w:rsidRDefault="00000000" w:rsidRPr="00000000" w14:paraId="00000024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dobrą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3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9"/>
        <w:gridCol w:w="8653"/>
        <w:tblGridChange w:id="0">
          <w:tblGrid>
            <w:gridCol w:w="409"/>
            <w:gridCol w:w="865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interpretuje dane przedstawione na nietypowych wykresach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dobiera sposoby prezentacji wyników (np. ankiety)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tworzy tabele, diagramy, wykresy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opisuje zjawiska przedstawione w tekstach, tabelach, na diagramach i wykresach, określając przebieg zmiany wartości danych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E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/>
          <w:p w:rsidR="00000000" w:rsidDel="00000000" w:rsidP="00000000" w:rsidRDefault="00000000" w:rsidRPr="00000000" w14:paraId="0000002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średnią arytmetyczną w nietypowych sytuacjach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0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</w:t>
            </w:r>
          </w:p>
        </w:tc>
        <w:tc>
          <w:tcPr/>
          <w:p w:rsidR="00000000" w:rsidDel="00000000" w:rsidP="00000000" w:rsidRDefault="00000000" w:rsidRPr="00000000" w14:paraId="0000003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porządkuje dane i oblicza medianę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2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</w:t>
            </w:r>
          </w:p>
        </w:tc>
        <w:tc>
          <w:tcPr/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oblicza średnią arytmetyczną i medianę, korzystając z danych przedstawionych w tabeli lub na diagramie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4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8.</w:t>
            </w:r>
          </w:p>
        </w:tc>
        <w:tc>
          <w:tcPr/>
          <w:p w:rsidR="00000000" w:rsidDel="00000000" w:rsidP="00000000" w:rsidRDefault="00000000" w:rsidRPr="00000000" w14:paraId="0000003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ocenia, czy wybrana postać diagramu i wykresu jest dostatecznie czytelna i nie będzie wprowadzać w błąd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6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9.</w:t>
            </w:r>
          </w:p>
        </w:tc>
        <w:tc>
          <w:tcPr/>
          <w:p w:rsidR="00000000" w:rsidDel="00000000" w:rsidP="00000000" w:rsidRDefault="00000000" w:rsidRPr="00000000" w14:paraId="0000003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tworząc diagramy słupkowe, grupuje dane w przedziały o jednakowej szerokości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8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10.</w:t>
            </w:r>
          </w:p>
        </w:tc>
        <w:tc>
          <w:tcPr/>
          <w:p w:rsidR="00000000" w:rsidDel="00000000" w:rsidP="00000000" w:rsidRDefault="00000000" w:rsidRPr="00000000" w14:paraId="0000003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stosuje w obliczeniach prawdopodobieństwa wiadomości z innych działów matematyki (np. liczba oczek będąca liczbą pierwszą)</w:t>
            </w:r>
          </w:p>
        </w:tc>
      </w:tr>
    </w:tbl>
    <w:p w:rsidR="00000000" w:rsidDel="00000000" w:rsidP="00000000" w:rsidRDefault="00000000" w:rsidRPr="00000000" w14:paraId="0000003A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bardzo dobrą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4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6"/>
        <w:gridCol w:w="8656"/>
        <w:tblGridChange w:id="0">
          <w:tblGrid>
            <w:gridCol w:w="406"/>
            <w:gridCol w:w="865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rozwiązuje trudniejsze zadania dotyczące średniej arytmetycznej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interpretuje wyniki zadania pod względem wpływu zmiany danych na wynik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prawdopodobieństwa zdarzeń określonych przez kilka warunków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2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rozwiązuje bardziej złożone zadania dotyczące prostych doświadczeń losowych</w:t>
            </w:r>
          </w:p>
        </w:tc>
      </w:tr>
    </w:tbl>
    <w:p w:rsidR="00000000" w:rsidDel="00000000" w:rsidP="00000000" w:rsidRDefault="00000000" w:rsidRPr="00000000" w14:paraId="00000044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celującą</w:t>
      </w:r>
      <w:r w:rsidDel="00000000" w:rsidR="00000000" w:rsidRPr="00000000">
        <w:rPr>
          <w:sz w:val="20"/>
          <w:szCs w:val="20"/>
          <w:rtl w:val="0"/>
        </w:rPr>
        <w:t xml:space="preserve">, jeśli: </w:t>
      </w:r>
    </w:p>
    <w:tbl>
      <w:tblPr>
        <w:tblStyle w:val="Table5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6"/>
        <w:gridCol w:w="8656"/>
        <w:tblGridChange w:id="0">
          <w:tblGrid>
            <w:gridCol w:w="406"/>
            <w:gridCol w:w="865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ind w:firstLine="18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nietypowe zadania dotyczące średniej arytmetycznej oraz średniej ważonej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ind w:firstLine="18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analizuje i interpretuje wyniki badań pod względem wpływu zmian w prezentowaniu danych, ich klasyfikacji oraz odrzucaniu wyników skrajnych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ind w:firstLine="18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o znacznym stopniu trudności dotyczące prostych doświadczeń losowych, a także układa takie zadania</w:t>
            </w:r>
          </w:p>
        </w:tc>
      </w:tr>
    </w:tbl>
    <w:p w:rsidR="00000000" w:rsidDel="00000000" w:rsidP="00000000" w:rsidRDefault="00000000" w:rsidRPr="00000000" w14:paraId="0000004C">
      <w:pPr>
        <w:spacing w:line="276" w:lineRule="auto"/>
        <w:jc w:val="center"/>
        <w:rPr/>
      </w:pP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ROZDZIAŁ II.</w:t>
      </w:r>
      <w:r w:rsidDel="00000000" w:rsidR="00000000" w:rsidRPr="00000000">
        <w:rPr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WYRAŻENIA ALGEBRAICZNE I RÓWNANIA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dopuszczającą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6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9"/>
        <w:gridCol w:w="8653"/>
        <w:tblGridChange w:id="0">
          <w:tblGrid>
            <w:gridCol w:w="409"/>
            <w:gridCol w:w="865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ind w:left="17" w:firstLine="5.999999999999998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zaznacza na osi liczbowej liczby naturalne i całkowite, ułamki zwykłe i dziesiętne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1">
            <w:pPr>
              <w:ind w:left="17" w:firstLine="5.999999999999998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odczytuje liczby naturalne i całkowite, ułamki zwykłe i dziesiętne zaznaczone na osi liczbowej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ind w:left="17" w:firstLine="5.999999999999998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zaznacza na osi liczbowej zbiory liczb spełniających warunek taki jak </w:t>
            </w: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x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&lt; 5 lub </w:t>
            </w: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x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 </w:t>
            </w:r>
            <m:oMath>
              <m:r>
                <m:t>≥</m:t>
              </m:r>
            </m:oMath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0"/>
                    <w:szCs w:val="20"/>
                    <w:rtl w:val="0"/>
                  </w:rPr>
                  <w:t xml:space="preserve"> −2,5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4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/>
          <w:p w:rsidR="00000000" w:rsidDel="00000000" w:rsidP="00000000" w:rsidRDefault="00000000" w:rsidRPr="00000000" w14:paraId="00000055">
            <w:pPr>
              <w:ind w:left="17" w:firstLine="5.999999999999998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zapisuje wyniki działań w postaci wyrażeń algebraicznych jednej lub kilku zmiennych (w najprostszych przypadkach)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6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/>
          <w:p w:rsidR="00000000" w:rsidDel="00000000" w:rsidP="00000000" w:rsidRDefault="00000000" w:rsidRPr="00000000" w14:paraId="00000057">
            <w:pPr>
              <w:ind w:left="17" w:firstLine="5.999999999999998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wartości liczbowe wyrażeń algebraicznych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8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</w:t>
            </w:r>
          </w:p>
        </w:tc>
        <w:tc>
          <w:tcPr/>
          <w:p w:rsidR="00000000" w:rsidDel="00000000" w:rsidP="00000000" w:rsidRDefault="00000000" w:rsidRPr="00000000" w14:paraId="00000059">
            <w:pPr>
              <w:widowControl w:val="0"/>
              <w:ind w:left="17" w:firstLine="5.999999999999998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rozpoznaje porządkuje wyrazy podobne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A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</w:t>
            </w:r>
          </w:p>
        </w:tc>
        <w:tc>
          <w:tcPr/>
          <w:p w:rsidR="00000000" w:rsidDel="00000000" w:rsidP="00000000" w:rsidRDefault="00000000" w:rsidRPr="00000000" w14:paraId="0000005B">
            <w:pPr>
              <w:widowControl w:val="0"/>
              <w:ind w:left="17" w:firstLine="5.999999999999998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wyodrębnia wyrazy w sumie algebraicznej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C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8.</w:t>
            </w:r>
          </w:p>
        </w:tc>
        <w:tc>
          <w:tcPr/>
          <w:p w:rsidR="00000000" w:rsidDel="00000000" w:rsidP="00000000" w:rsidRDefault="00000000" w:rsidRPr="00000000" w14:paraId="0000005D">
            <w:pPr>
              <w:widowControl w:val="0"/>
              <w:ind w:left="17" w:firstLine="5.999999999999998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redukuje wyrazy podobne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E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9.</w:t>
            </w:r>
          </w:p>
        </w:tc>
        <w:tc>
          <w:tcPr/>
          <w:p w:rsidR="00000000" w:rsidDel="00000000" w:rsidP="00000000" w:rsidRDefault="00000000" w:rsidRPr="00000000" w14:paraId="0000005F">
            <w:pPr>
              <w:widowControl w:val="0"/>
              <w:ind w:left="17" w:firstLine="5.999999999999998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mnoży sumę algebraiczną przez wyrażenie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0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10.</w:t>
            </w:r>
          </w:p>
        </w:tc>
        <w:tc>
          <w:tcPr/>
          <w:p w:rsidR="00000000" w:rsidDel="00000000" w:rsidP="00000000" w:rsidRDefault="00000000" w:rsidRPr="00000000" w14:paraId="00000061">
            <w:pPr>
              <w:widowControl w:val="0"/>
              <w:ind w:left="17" w:firstLine="5.999999999999998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równania liniowe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2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11.</w:t>
            </w:r>
          </w:p>
        </w:tc>
        <w:tc>
          <w:tcPr/>
          <w:p w:rsidR="00000000" w:rsidDel="00000000" w:rsidP="00000000" w:rsidRDefault="00000000" w:rsidRPr="00000000" w14:paraId="00000063">
            <w:pPr>
              <w:widowControl w:val="0"/>
              <w:ind w:left="17" w:firstLine="5.999999999999998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sprawdza, czy podana liczba jest rozwiązaniem równania</w:t>
            </w:r>
          </w:p>
        </w:tc>
      </w:tr>
    </w:tbl>
    <w:p w:rsidR="00000000" w:rsidDel="00000000" w:rsidP="00000000" w:rsidRDefault="00000000" w:rsidRPr="00000000" w14:paraId="00000064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dostateczną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7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7"/>
        <w:gridCol w:w="8655"/>
        <w:tblGridChange w:id="0">
          <w:tblGrid>
            <w:gridCol w:w="407"/>
            <w:gridCol w:w="86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6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zapisuje zależności przedstawione w zadaniach w postaci wyrażeń algebraicznych jednej lub kilku zmiennych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9">
            <w:pPr>
              <w:widowControl w:val="0"/>
              <w:spacing w:line="242.99999999999997" w:lineRule="auto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mnoży dwumian przez dwumian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A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B">
            <w:pPr>
              <w:widowControl w:val="0"/>
              <w:spacing w:line="242.99999999999997" w:lineRule="auto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przedstawia iloczyn w najprostszej postaci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C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/>
          <w:p w:rsidR="00000000" w:rsidDel="00000000" w:rsidP="00000000" w:rsidRDefault="00000000" w:rsidRPr="00000000" w14:paraId="0000006D">
            <w:pPr>
              <w:widowControl w:val="0"/>
              <w:spacing w:line="242.99999999999997" w:lineRule="auto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wyprowadza proste wzory na pole i obwód figury na podstawie rysunku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E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/>
          <w:p w:rsidR="00000000" w:rsidDel="00000000" w:rsidP="00000000" w:rsidRDefault="00000000" w:rsidRPr="00000000" w14:paraId="0000006F">
            <w:pPr>
              <w:widowControl w:val="0"/>
              <w:spacing w:line="242.99999999999997" w:lineRule="auto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zapisuje rozwiązania prostych zadań w postaci wyrażeń algebraicznych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0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równania liniowe wymagające mnożenia sum algebraicznych i redukcji wyrazów podobnych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2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tekstowe (także dotyczące procentów) za pomocą równań liniowych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4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5">
            <w:pPr>
              <w:widowControl w:val="0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przekształca proste wzory geometryczne i fizyczne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6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dobrą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8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9"/>
        <w:gridCol w:w="8653"/>
        <w:tblGridChange w:id="0">
          <w:tblGrid>
            <w:gridCol w:w="409"/>
            <w:gridCol w:w="865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8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9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zapisuje warunek, który spełniają liczby zaznaczone na osi w postaci przedziału jednostronnie nieskończonego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A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B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podaje najmniejszą lub największą liczbę całkowitą należącą lub nienależącą do danego zbioru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C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D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zapisuje trudniejszych przypadkach wyniki podanych działań w postaci wyrażeń algebraicznych jednej lub kilku zmiennych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E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/>
          <w:p w:rsidR="00000000" w:rsidDel="00000000" w:rsidP="00000000" w:rsidRDefault="00000000" w:rsidRPr="00000000" w14:paraId="0000007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zapisuje trudniejszych przypadkach zależności przedstawione w zadaniach w postaci wyrażeń algebraicznych jednej lub kilku zmiennych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0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/>
          <w:p w:rsidR="00000000" w:rsidDel="00000000" w:rsidP="00000000" w:rsidRDefault="00000000" w:rsidRPr="00000000" w14:paraId="0000008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stosuje zasady mnożenia dwumianu przez dwumian w wyrażeniach arytmetycznych zawierających pierwiastki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2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</w:t>
            </w:r>
          </w:p>
        </w:tc>
        <w:tc>
          <w:tcPr/>
          <w:p w:rsidR="00000000" w:rsidDel="00000000" w:rsidP="00000000" w:rsidRDefault="00000000" w:rsidRPr="00000000" w14:paraId="00000083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przekształca skomplikowane wzory geometryczne i fizyczne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4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</w:t>
            </w:r>
          </w:p>
        </w:tc>
        <w:tc>
          <w:tcPr/>
          <w:p w:rsidR="00000000" w:rsidDel="00000000" w:rsidP="00000000" w:rsidRDefault="00000000" w:rsidRPr="00000000" w14:paraId="0000008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zapisuje rozwiązania trudniejszych zadań w postaci wyrażeń algebraicznych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6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8.</w:t>
            </w:r>
          </w:p>
        </w:tc>
        <w:tc>
          <w:tcPr/>
          <w:p w:rsidR="00000000" w:rsidDel="00000000" w:rsidP="00000000" w:rsidRDefault="00000000" w:rsidRPr="00000000" w14:paraId="0000008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skomplikowane równania liniowe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8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9.</w:t>
            </w:r>
          </w:p>
        </w:tc>
        <w:tc>
          <w:tcPr/>
          <w:p w:rsidR="00000000" w:rsidDel="00000000" w:rsidP="00000000" w:rsidRDefault="00000000" w:rsidRPr="00000000" w14:paraId="00000089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równania, które po przekształceniach sprowadzają się do równań liniowych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A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10.</w:t>
            </w:r>
          </w:p>
        </w:tc>
        <w:tc>
          <w:tcPr/>
          <w:p w:rsidR="00000000" w:rsidDel="00000000" w:rsidP="00000000" w:rsidRDefault="00000000" w:rsidRPr="00000000" w14:paraId="0000008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trudniejsze zadania tekstowe (także dotyczące procentów) za pomocą równań liniowych</w:t>
            </w:r>
          </w:p>
        </w:tc>
      </w:tr>
    </w:tbl>
    <w:p w:rsidR="00000000" w:rsidDel="00000000" w:rsidP="00000000" w:rsidRDefault="00000000" w:rsidRPr="00000000" w14:paraId="0000008C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bardzo dobrą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9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7"/>
        <w:gridCol w:w="8655"/>
        <w:tblGridChange w:id="0">
          <w:tblGrid>
            <w:gridCol w:w="407"/>
            <w:gridCol w:w="86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E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F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zaznacza w prostych przypadkach liczby niewymierne na osi liczbowej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0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1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zapisuje wyniki podanych działań w postaci wyrażeń algebraicznych jednej lub kilku zmiennych (w bardziej skomplikowanych przypadkach)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2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zapisuje zależności przedstawione w zadaniach w postaci wyrażeń algebraicznych jednej lub kilku zmiennych (w bardziej skomplikowanych przypadkach)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4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5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skomplikowane równania liniowe wymagające mnożenia sum algebraicznych i redukcji wyrazów podobnych oraz zawierających ułamki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6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mnoży trzy czynniki będące dwumianami lub trójmianami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8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wyprowadza trudniejsze wzory na pole, obwód figury i objętość bryły na podstawie rysunku</w:t>
            </w:r>
          </w:p>
        </w:tc>
      </w:tr>
    </w:tbl>
    <w:p w:rsidR="00000000" w:rsidDel="00000000" w:rsidP="00000000" w:rsidRDefault="00000000" w:rsidRPr="00000000" w14:paraId="0000009A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celującą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10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6"/>
        <w:gridCol w:w="8656"/>
        <w:tblGridChange w:id="0">
          <w:tblGrid>
            <w:gridCol w:w="406"/>
            <w:gridCol w:w="865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E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F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zaznacza liczby niewymierne na osi liczbowej, korzystając z twierdzenia Pitagorasa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0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1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wyprowadza wzory skróconego mnożenia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2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3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stosuje wzory skróconego mnożenia w działaniach na liczbach niewymiernych oraz do uporządkowania wyrażeń algebraicznych i rozwiązania skomplikowanych równań liniowych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4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5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uzasadnia, że wyrażenie algebraiczne dla zmiennej </w:t>
            </w:r>
            <m:oMath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n∈C</m:t>
              </m:r>
            </m:oMath>
            <w:r w:rsidDel="00000000" w:rsidR="00000000" w:rsidRPr="00000000">
              <w:rPr>
                <w:sz w:val="20"/>
                <w:szCs w:val="20"/>
                <w:rtl w:val="0"/>
              </w:rPr>
              <w:t xml:space="preserve"> jest podzielne przez daną liczbę</w:t>
            </w:r>
          </w:p>
        </w:tc>
      </w:tr>
    </w:tbl>
    <w:p w:rsidR="00000000" w:rsidDel="00000000" w:rsidP="00000000" w:rsidRDefault="00000000" w:rsidRPr="00000000" w14:paraId="000000A6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line="276" w:lineRule="auto"/>
        <w:jc w:val="center"/>
        <w:rPr>
          <w:rFonts w:ascii="Arimo" w:cs="Arimo" w:eastAsia="Arimo" w:hAnsi="Arimo"/>
          <w:b w:val="1"/>
        </w:rPr>
      </w:pP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ROZDZIAŁ III. FIGURY NA PŁASZCZYŹNIE</w:t>
      </w:r>
    </w:p>
    <w:p w:rsidR="00000000" w:rsidDel="00000000" w:rsidP="00000000" w:rsidRDefault="00000000" w:rsidRPr="00000000" w14:paraId="000000A8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dopuszczającą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11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6"/>
        <w:gridCol w:w="8656"/>
        <w:tblGridChange w:id="0">
          <w:tblGrid>
            <w:gridCol w:w="406"/>
            <w:gridCol w:w="865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9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stosuje pojęcia kątów: prostych, ostrych i rozwartych (w prostych zadaniach)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B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C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stosuje pojęcia kątów przyległych i wierzchołkowych, a także korzysta z ich własności (w prostych zadaniach)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D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E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stosuje twierdzenie o sumie kątów wewnętrznych trójkąta (w prostych zadaniach)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F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/>
          <w:p w:rsidR="00000000" w:rsidDel="00000000" w:rsidP="00000000" w:rsidRDefault="00000000" w:rsidRPr="00000000" w14:paraId="000000B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 trójkącie równoramiennym przy danym kącie wyznacza miary pozostałych kątów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1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/>
          <w:p w:rsidR="00000000" w:rsidDel="00000000" w:rsidP="00000000" w:rsidRDefault="00000000" w:rsidRPr="00000000" w14:paraId="000000B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dotyczące miar kątów z wykorzystaniem równań liniowych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3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</w:t>
            </w:r>
          </w:p>
        </w:tc>
        <w:tc>
          <w:tcPr/>
          <w:p w:rsidR="00000000" w:rsidDel="00000000" w:rsidP="00000000" w:rsidRDefault="00000000" w:rsidRPr="00000000" w14:paraId="000000B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wskazuje założenie i tezę w twierdzeniu sformułowanym w formie „jeżeli..., to...”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5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</w:t>
            </w:r>
          </w:p>
        </w:tc>
        <w:tc>
          <w:tcPr/>
          <w:p w:rsidR="00000000" w:rsidDel="00000000" w:rsidP="00000000" w:rsidRDefault="00000000" w:rsidRPr="00000000" w14:paraId="000000B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sprawdza, czy istnieje trójkąt o danych bokach</w:t>
            </w:r>
          </w:p>
        </w:tc>
      </w:tr>
    </w:tbl>
    <w:p w:rsidR="00000000" w:rsidDel="00000000" w:rsidP="00000000" w:rsidRDefault="00000000" w:rsidRPr="00000000" w14:paraId="000000B7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dostateczną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12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6"/>
        <w:gridCol w:w="8656"/>
        <w:tblGridChange w:id="0">
          <w:tblGrid>
            <w:gridCol w:w="406"/>
            <w:gridCol w:w="865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9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korzysta z własności prostych równoległych, zwłaszcza stosuje równość kątów odpowiadających i naprzemianległych (w prostych zadaniach)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B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z wykorzystaniem własności kątów: przyległych, odpowiadających, wierzchołkowych i naprzemianległych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D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dotyczące miar kątów w trójkątach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F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dotyczące miar kątów w czworokątach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1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2">
            <w:pPr>
              <w:ind w:hanging="142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dotyczące miar kątów z wykorzystaniem równań liniowych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3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odróżnia przykład od dowodu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5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</w:t>
            </w:r>
          </w:p>
        </w:tc>
        <w:tc>
          <w:tcPr/>
          <w:p w:rsidR="00000000" w:rsidDel="00000000" w:rsidP="00000000" w:rsidRDefault="00000000" w:rsidRPr="00000000" w14:paraId="000000C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dotyczące nierówności trójkąt </w:t>
            </w:r>
          </w:p>
        </w:tc>
      </w:tr>
    </w:tbl>
    <w:p w:rsidR="00000000" w:rsidDel="00000000" w:rsidP="00000000" w:rsidRDefault="00000000" w:rsidRPr="00000000" w14:paraId="000000C7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dobrą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13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6"/>
        <w:gridCol w:w="8656"/>
        <w:tblGridChange w:id="0">
          <w:tblGrid>
            <w:gridCol w:w="406"/>
            <w:gridCol w:w="865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9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A">
            <w:pPr>
              <w:widowControl w:val="0"/>
              <w:ind w:right="14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o wyższym stopniu trudności z wykorzystaniem własności kątów: przyległych, odpowiadających, wierzchołkowych i naprzemianległych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B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oblicza miary kątów trójkąta w nietypowych sytuacjach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D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oblicza miary kątów czworokąta w nietypowych sytuacjach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F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0">
            <w:pPr>
              <w:widowControl w:val="0"/>
              <w:ind w:right="14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dotyczące miar kątów, w których wynik ma postać wyrażenia algebraicznego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1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/>
          <w:p w:rsidR="00000000" w:rsidDel="00000000" w:rsidP="00000000" w:rsidRDefault="00000000" w:rsidRPr="00000000" w14:paraId="000000D2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rozróżnia założenie i tezę w twierdzeniu sformułowanym w dowolny sposób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3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</w:t>
            </w:r>
          </w:p>
        </w:tc>
        <w:tc>
          <w:tcPr/>
          <w:p w:rsidR="00000000" w:rsidDel="00000000" w:rsidP="00000000" w:rsidRDefault="00000000" w:rsidRPr="00000000" w14:paraId="000000D4">
            <w:pPr>
              <w:widowControl w:val="0"/>
              <w:spacing w:line="242.99999999999997" w:lineRule="auto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przy danych długościach dwóch boków trójkąta określa zakres możliwych długości trzeciego boku</w:t>
            </w:r>
          </w:p>
        </w:tc>
      </w:tr>
    </w:tbl>
    <w:p w:rsidR="00000000" w:rsidDel="00000000" w:rsidP="00000000" w:rsidRDefault="00000000" w:rsidRPr="00000000" w14:paraId="000000D5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bardzo dobrą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14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6"/>
        <w:gridCol w:w="8656"/>
        <w:tblGridChange w:id="0">
          <w:tblGrid>
            <w:gridCol w:w="406"/>
            <w:gridCol w:w="865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7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8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przeprowadza proste dowody geometryczne z wykorzystaniem miar kątów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9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uzasadnia nieprawdziwość hipotezy, podając kontrprzykład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B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stosuje w prostych przykładach nierówność trójkąta do określenia warunków, jaki muszą spełniać boki czworokąta</w:t>
            </w:r>
          </w:p>
        </w:tc>
      </w:tr>
    </w:tbl>
    <w:p w:rsidR="00000000" w:rsidDel="00000000" w:rsidP="00000000" w:rsidRDefault="00000000" w:rsidRPr="00000000" w14:paraId="000000DD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celującą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15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6"/>
        <w:gridCol w:w="8656"/>
        <w:tblGridChange w:id="0">
          <w:tblGrid>
            <w:gridCol w:w="406"/>
            <w:gridCol w:w="865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F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0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znacznie trudniejsze zadania dotyczące kątów trójkąta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1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2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przeprowadza trudniejsze dowody geometryczne z wykorzystaniem miar kątów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3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4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przeprowadza dowody geometryczne z wykorzystaniem nierówności trójkąta</w:t>
            </w:r>
          </w:p>
        </w:tc>
      </w:tr>
    </w:tbl>
    <w:p w:rsidR="00000000" w:rsidDel="00000000" w:rsidP="00000000" w:rsidRDefault="00000000" w:rsidRPr="00000000" w14:paraId="000000E5">
      <w:pPr>
        <w:spacing w:line="276" w:lineRule="auto"/>
        <w:jc w:val="center"/>
        <w:rPr>
          <w:rFonts w:ascii="Arimo" w:cs="Arimo" w:eastAsia="Arimo" w:hAnsi="Arim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line="276" w:lineRule="auto"/>
        <w:jc w:val="center"/>
        <w:rPr>
          <w:rFonts w:ascii="Arimo" w:cs="Arimo" w:eastAsia="Arimo" w:hAnsi="Arim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line="276" w:lineRule="auto"/>
        <w:jc w:val="center"/>
        <w:rPr>
          <w:rFonts w:ascii="Arimo" w:cs="Arimo" w:eastAsia="Arimo" w:hAnsi="Arim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line="276" w:lineRule="auto"/>
        <w:jc w:val="center"/>
        <w:rPr>
          <w:rFonts w:ascii="Arimo" w:cs="Arimo" w:eastAsia="Arimo" w:hAnsi="Arim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line="276" w:lineRule="auto"/>
        <w:jc w:val="center"/>
        <w:rPr>
          <w:rFonts w:ascii="Arimo" w:cs="Arimo" w:eastAsia="Arimo" w:hAnsi="Arimo"/>
          <w:b w:val="1"/>
        </w:rPr>
      </w:pP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ROZDZIAŁ IV. WIELOKĄTY</w:t>
      </w:r>
    </w:p>
    <w:p w:rsidR="00000000" w:rsidDel="00000000" w:rsidP="00000000" w:rsidRDefault="00000000" w:rsidRPr="00000000" w14:paraId="000000EA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dopuszczającą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16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6"/>
        <w:gridCol w:w="8656"/>
        <w:tblGridChange w:id="0">
          <w:tblGrid>
            <w:gridCol w:w="406"/>
            <w:gridCol w:w="865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B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C">
            <w:pPr>
              <w:widowControl w:val="0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rozróżnia figury przystające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D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E">
            <w:pPr>
              <w:widowControl w:val="0"/>
              <w:spacing w:line="242.99999999999997" w:lineRule="auto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związane z przystawaniem wielokątów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F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0">
            <w:pPr>
              <w:widowControl w:val="0"/>
              <w:spacing w:line="242.99999999999997" w:lineRule="auto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stosuje w prostych przypadkach cechy przystawania trójkątów do sprawdzania, czy dane trójkąty są przystające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1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/>
          <w:p w:rsidR="00000000" w:rsidDel="00000000" w:rsidP="00000000" w:rsidRDefault="00000000" w:rsidRPr="00000000" w14:paraId="000000F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odróżnia definicję od twierdzenia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3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/>
          <w:p w:rsidR="00000000" w:rsidDel="00000000" w:rsidP="00000000" w:rsidRDefault="00000000" w:rsidRPr="00000000" w14:paraId="000000F4">
            <w:pPr>
              <w:widowControl w:val="0"/>
              <w:spacing w:line="242.99999999999997" w:lineRule="auto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rozpoznaje wielokąty foremne</w:t>
            </w:r>
          </w:p>
        </w:tc>
      </w:tr>
    </w:tbl>
    <w:p w:rsidR="00000000" w:rsidDel="00000000" w:rsidP="00000000" w:rsidRDefault="00000000" w:rsidRPr="00000000" w14:paraId="000000F5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dostateczną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17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6"/>
        <w:gridCol w:w="8656"/>
        <w:tblGridChange w:id="0">
          <w:tblGrid>
            <w:gridCol w:w="406"/>
            <w:gridCol w:w="865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7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związane z cechami przystawania trójkątów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9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analizuje dowody prostych twierdzeń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B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wybiera uzasadnienie zdania spośród kilku podanych możliwości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D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miary kątów wewnętrznych wielokąta foremnego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F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/>
          <w:p w:rsidR="00000000" w:rsidDel="00000000" w:rsidP="00000000" w:rsidRDefault="00000000" w:rsidRPr="00000000" w14:paraId="0000010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zadania, wykorzystując podział sześciokąta foremnego na trójkąty równoboczne</w:t>
            </w:r>
          </w:p>
        </w:tc>
      </w:tr>
    </w:tbl>
    <w:p w:rsidR="00000000" w:rsidDel="00000000" w:rsidP="00000000" w:rsidRDefault="00000000" w:rsidRPr="00000000" w14:paraId="00000101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dobrą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18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6"/>
        <w:gridCol w:w="8656"/>
        <w:tblGridChange w:id="0">
          <w:tblGrid>
            <w:gridCol w:w="406"/>
            <w:gridCol w:w="865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3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4">
            <w:pPr>
              <w:widowControl w:val="0"/>
              <w:spacing w:line="242.99999999999997" w:lineRule="auto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uzasadnia przystawanie lub brak przystawania figur (w trudniejszych przypadkach)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5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6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ocenia przystawanie trójkątów (w bardziej skomplikowanych zadaniach)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7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rysuje wielokąty foremne za pomocą cyrkla i kątomierza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9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/>
          <w:p w:rsidR="00000000" w:rsidDel="00000000" w:rsidP="00000000" w:rsidRDefault="00000000" w:rsidRPr="00000000" w14:paraId="0000010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trudniejsze zadania, wykorzystując własności wielokątów foremnych</w:t>
            </w:r>
          </w:p>
        </w:tc>
      </w:tr>
    </w:tbl>
    <w:p w:rsidR="00000000" w:rsidDel="00000000" w:rsidP="00000000" w:rsidRDefault="00000000" w:rsidRPr="00000000" w14:paraId="0000010B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bardzo dobrą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19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6"/>
        <w:gridCol w:w="8656"/>
        <w:tblGridChange w:id="0">
          <w:tblGrid>
            <w:gridCol w:w="406"/>
            <w:gridCol w:w="865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D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przeprowadza dowody, w których z uzasadnionego przez siebie przystawania trójkątów wyprowadza dalsze wnioski</w:t>
            </w:r>
          </w:p>
        </w:tc>
      </w:tr>
    </w:tbl>
    <w:p w:rsidR="00000000" w:rsidDel="00000000" w:rsidP="00000000" w:rsidRDefault="00000000" w:rsidRPr="00000000" w14:paraId="0000010F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celującą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20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6"/>
        <w:gridCol w:w="8656"/>
        <w:tblGridChange w:id="0">
          <w:tblGrid>
            <w:gridCol w:w="406"/>
            <w:gridCol w:w="865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1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2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trudniejsze zadania związane z przystawaniem wielokątów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3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4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przeprowadza dowody geometryczne na podstawie przystawania trójkątów dotyczące pól figur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5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6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przeprowadza dowody geometryczne dotyczące wielokątów foremnych</w:t>
            </w:r>
          </w:p>
        </w:tc>
      </w:tr>
    </w:tbl>
    <w:p w:rsidR="00000000" w:rsidDel="00000000" w:rsidP="00000000" w:rsidRDefault="00000000" w:rsidRPr="00000000" w14:paraId="00000117">
      <w:pPr>
        <w:spacing w:line="276" w:lineRule="auto"/>
        <w:jc w:val="center"/>
        <w:rPr>
          <w:rFonts w:ascii="Arimo" w:cs="Arimo" w:eastAsia="Arimo" w:hAnsi="Arim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line="276" w:lineRule="auto"/>
        <w:jc w:val="center"/>
        <w:rPr>
          <w:rFonts w:ascii="Arimo" w:cs="Arimo" w:eastAsia="Arimo" w:hAnsi="Arimo"/>
          <w:b w:val="1"/>
        </w:rPr>
      </w:pP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ROZDZIAŁ V. GEOMETRIA PRZESTRZENNA</w:t>
      </w:r>
    </w:p>
    <w:p w:rsidR="00000000" w:rsidDel="00000000" w:rsidP="00000000" w:rsidRDefault="00000000" w:rsidRPr="00000000" w14:paraId="00000119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dopuszczającą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21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9"/>
        <w:gridCol w:w="8653"/>
        <w:tblGridChange w:id="0">
          <w:tblGrid>
            <w:gridCol w:w="409"/>
            <w:gridCol w:w="865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A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rozpoznaje graniastosłupy i ostrosłupy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C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podaje liczbę wierzchołków, krawędzi i ścian w graniastosłupach oraz ostrosłupach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E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wskazuje krawędzie i ściany równoległe w graniastosłupach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0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/>
          <w:p w:rsidR="00000000" w:rsidDel="00000000" w:rsidP="00000000" w:rsidRDefault="00000000" w:rsidRPr="00000000" w14:paraId="000001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rozróżnia graniastosłupy proste i pochyłe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2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/>
          <w:p w:rsidR="00000000" w:rsidDel="00000000" w:rsidP="00000000" w:rsidRDefault="00000000" w:rsidRPr="00000000" w14:paraId="000001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rozpoznaje graniastosłupy prawidłowe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4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</w:t>
            </w:r>
          </w:p>
        </w:tc>
        <w:tc>
          <w:tcPr/>
          <w:p w:rsidR="00000000" w:rsidDel="00000000" w:rsidP="00000000" w:rsidRDefault="00000000" w:rsidRPr="00000000" w14:paraId="000001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odróżnia przekątną graniastosłupa od przekątnej podstawy i przekątnej ściany bocznej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6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</w:t>
            </w:r>
          </w:p>
        </w:tc>
        <w:tc>
          <w:tcPr/>
          <w:p w:rsidR="00000000" w:rsidDel="00000000" w:rsidP="00000000" w:rsidRDefault="00000000" w:rsidRPr="00000000" w14:paraId="000001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oblicza długość przekątnej ściany graniastosłupa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8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8.</w:t>
            </w:r>
          </w:p>
        </w:tc>
        <w:tc>
          <w:tcPr/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rozwiązuje proste zadania dotyczące graniastosłupów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A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9.</w:t>
            </w:r>
          </w:p>
        </w:tc>
        <w:tc>
          <w:tcPr/>
          <w:p w:rsidR="00000000" w:rsidDel="00000000" w:rsidP="00000000" w:rsidRDefault="00000000" w:rsidRPr="00000000" w14:paraId="000001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oblicza objętość graniastosłupa o danym polu podstawy i danej wysokości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C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10.</w:t>
            </w:r>
          </w:p>
        </w:tc>
        <w:tc>
          <w:tcPr/>
          <w:p w:rsidR="00000000" w:rsidDel="00000000" w:rsidP="00000000" w:rsidRDefault="00000000" w:rsidRPr="00000000" w14:paraId="000001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rysuje co najmniej jedną siatkę danego graniastosłupa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E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11.</w:t>
            </w:r>
          </w:p>
        </w:tc>
        <w:tc>
          <w:tcPr/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oblicza pole powierzchni graniastosłupa na podstawie danych opisanych na siatce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0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12.</w:t>
            </w:r>
          </w:p>
        </w:tc>
        <w:tc>
          <w:tcPr/>
          <w:p w:rsidR="00000000" w:rsidDel="00000000" w:rsidP="00000000" w:rsidRDefault="00000000" w:rsidRPr="00000000" w14:paraId="000001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rozpoznaje ostrosłupy proste i prawidłowe, czworościan oraz czworościan foremny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2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13.</w:t>
            </w:r>
          </w:p>
        </w:tc>
        <w:tc>
          <w:tcPr/>
          <w:p w:rsidR="00000000" w:rsidDel="00000000" w:rsidP="00000000" w:rsidRDefault="00000000" w:rsidRPr="00000000" w14:paraId="000001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odczytuje dane z rysunku rzutu ostrosłupa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4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14.</w:t>
            </w:r>
          </w:p>
        </w:tc>
        <w:tc>
          <w:tcPr/>
          <w:p w:rsidR="00000000" w:rsidDel="00000000" w:rsidP="00000000" w:rsidRDefault="00000000" w:rsidRPr="00000000" w14:paraId="000001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rozwiązuje proste zadania dotyczące ostrosłupów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6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15.</w:t>
            </w:r>
          </w:p>
        </w:tc>
        <w:tc>
          <w:tcPr/>
          <w:p w:rsidR="00000000" w:rsidDel="00000000" w:rsidP="00000000" w:rsidRDefault="00000000" w:rsidRPr="00000000" w14:paraId="00000137">
            <w:pPr>
              <w:widowControl w:val="0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objętość ostrosłupa o danym polu podstawy i danej wysokości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8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16.</w:t>
            </w:r>
          </w:p>
        </w:tc>
        <w:tc>
          <w:tcPr/>
          <w:p w:rsidR="00000000" w:rsidDel="00000000" w:rsidP="00000000" w:rsidRDefault="00000000" w:rsidRPr="00000000" w14:paraId="00000139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rysuje co najmniej jedną siatkę danego ostrosłupa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A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17.</w:t>
            </w:r>
          </w:p>
        </w:tc>
        <w:tc>
          <w:tcPr/>
          <w:p w:rsidR="00000000" w:rsidDel="00000000" w:rsidP="00000000" w:rsidRDefault="00000000" w:rsidRPr="00000000" w14:paraId="0000013B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pole powierzchni ostrosłupa na podstawie danych opisanych na siatce</w:t>
            </w:r>
          </w:p>
        </w:tc>
      </w:tr>
    </w:tbl>
    <w:p w:rsidR="00000000" w:rsidDel="00000000" w:rsidP="00000000" w:rsidRDefault="00000000" w:rsidRPr="00000000" w14:paraId="0000013C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dostateczną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22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7"/>
        <w:gridCol w:w="8655"/>
        <w:tblGridChange w:id="0">
          <w:tblGrid>
            <w:gridCol w:w="407"/>
            <w:gridCol w:w="86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0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1">
            <w:pPr>
              <w:widowControl w:val="0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objętość graniastosłupa prawidłowego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2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zamienia jednostki objętości, wykorzystując zamianę jednostek długości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4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dotyczące obliczania objętości graniastosłupa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6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dotyczące obliczania pola powierzchni graniastosłupa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8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rozwiązuje proste zadania na obliczanie odcinków w ostrosłupach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A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oblicza objętość ostrosłupa prawidłowego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C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rozwiązuje proste zadania dotyczące obliczania objętości ostrosłupa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E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dotyczące obliczania pola powierzchni ostrosłupa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0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9.</w:t>
            </w:r>
          </w:p>
        </w:tc>
        <w:tc>
          <w:tcPr/>
          <w:p w:rsidR="00000000" w:rsidDel="00000000" w:rsidP="00000000" w:rsidRDefault="00000000" w:rsidRPr="00000000" w14:paraId="000001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oblicza objętość oraz pole powierzchni brył powstałych z połączenia graniastosłupów i ostrosłupów (w prostych przypadkach)</w:t>
            </w:r>
          </w:p>
        </w:tc>
      </w:tr>
    </w:tbl>
    <w:p w:rsidR="00000000" w:rsidDel="00000000" w:rsidP="00000000" w:rsidRDefault="00000000" w:rsidRPr="00000000" w14:paraId="00000152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dobrą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23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9"/>
        <w:gridCol w:w="8653"/>
        <w:tblGridChange w:id="0">
          <w:tblGrid>
            <w:gridCol w:w="409"/>
            <w:gridCol w:w="865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4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5">
            <w:pPr>
              <w:widowControl w:val="0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trudniejsze zadania dotyczące graniastosłupów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6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7">
            <w:pPr>
              <w:widowControl w:val="0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o wyższym stopniu trudności związane z przekątnymi graniastosłupa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8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przedstawia objętość graniastosłupa w postaci wyrażenia algebraicznego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A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/>
          <w:p w:rsidR="00000000" w:rsidDel="00000000" w:rsidP="00000000" w:rsidRDefault="00000000" w:rsidRPr="00000000" w14:paraId="0000015B">
            <w:pPr>
              <w:widowControl w:val="0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trudniejsze zadania dotyczące objętości graniastosłupów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C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/>
          <w:p w:rsidR="00000000" w:rsidDel="00000000" w:rsidP="00000000" w:rsidRDefault="00000000" w:rsidRPr="00000000" w14:paraId="0000015D">
            <w:pPr>
              <w:widowControl w:val="0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wyznacza objętość graniastosłupa w nietypowych przypadkach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E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</w:t>
            </w:r>
          </w:p>
        </w:tc>
        <w:tc>
          <w:tcPr/>
          <w:p w:rsidR="00000000" w:rsidDel="00000000" w:rsidP="00000000" w:rsidRDefault="00000000" w:rsidRPr="00000000" w14:paraId="0000015F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posługuje się różnymi siatkami graniastosłupów, porównuje różne siatki tej samej bryły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0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</w:t>
            </w:r>
          </w:p>
        </w:tc>
        <w:tc>
          <w:tcPr/>
          <w:p w:rsidR="00000000" w:rsidDel="00000000" w:rsidP="00000000" w:rsidRDefault="00000000" w:rsidRPr="00000000" w14:paraId="0000016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przedstawia pole powierzchni graniastosłupa w postaci wyrażenia algebraicznego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2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8.</w:t>
            </w:r>
          </w:p>
        </w:tc>
        <w:tc>
          <w:tcPr/>
          <w:p w:rsidR="00000000" w:rsidDel="00000000" w:rsidP="00000000" w:rsidRDefault="00000000" w:rsidRPr="00000000" w14:paraId="0000016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trudniejsze zadania dotyczące pola powierzchni graniastosłupa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4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9.</w:t>
            </w:r>
          </w:p>
        </w:tc>
        <w:tc>
          <w:tcPr/>
          <w:p w:rsidR="00000000" w:rsidDel="00000000" w:rsidP="00000000" w:rsidRDefault="00000000" w:rsidRPr="00000000" w14:paraId="00000165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trudniejsze zadania dotyczące ostrosłupów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6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10.</w:t>
            </w:r>
          </w:p>
        </w:tc>
        <w:tc>
          <w:tcPr/>
          <w:p w:rsidR="00000000" w:rsidDel="00000000" w:rsidP="00000000" w:rsidRDefault="00000000" w:rsidRPr="00000000" w14:paraId="00000167">
            <w:pPr>
              <w:widowControl w:val="0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trudniejsze zadania dotyczące objętości ostrosłupów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8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11.</w:t>
            </w:r>
          </w:p>
        </w:tc>
        <w:tc>
          <w:tcPr/>
          <w:p w:rsidR="00000000" w:rsidDel="00000000" w:rsidP="00000000" w:rsidRDefault="00000000" w:rsidRPr="00000000" w14:paraId="00000169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wyznacza objętość ostrosłupa w nietypowych przypadkach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A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12.</w:t>
            </w:r>
          </w:p>
        </w:tc>
        <w:tc>
          <w:tcPr/>
          <w:p w:rsidR="00000000" w:rsidDel="00000000" w:rsidP="00000000" w:rsidRDefault="00000000" w:rsidRPr="00000000" w14:paraId="0000016B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posługuje się różnymi siatkami ostrosłupów, porównuje różne siatki tej samej bryły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C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13.</w:t>
            </w:r>
          </w:p>
        </w:tc>
        <w:tc>
          <w:tcPr/>
          <w:p w:rsidR="00000000" w:rsidDel="00000000" w:rsidP="00000000" w:rsidRDefault="00000000" w:rsidRPr="00000000" w14:paraId="0000016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trudniejsze zadania dotyczące pole powierzchni ostrosłupa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E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14.</w:t>
            </w:r>
          </w:p>
        </w:tc>
        <w:tc>
          <w:tcPr/>
          <w:p w:rsidR="00000000" w:rsidDel="00000000" w:rsidP="00000000" w:rsidRDefault="00000000" w:rsidRPr="00000000" w14:paraId="0000016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objętości nietypowych brył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0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15.</w:t>
            </w:r>
          </w:p>
        </w:tc>
        <w:tc>
          <w:tcPr/>
          <w:p w:rsidR="00000000" w:rsidDel="00000000" w:rsidP="00000000" w:rsidRDefault="00000000" w:rsidRPr="00000000" w14:paraId="0000017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pola powierzchni nietypowych brył</w:t>
            </w:r>
          </w:p>
        </w:tc>
      </w:tr>
    </w:tbl>
    <w:p w:rsidR="00000000" w:rsidDel="00000000" w:rsidP="00000000" w:rsidRDefault="00000000" w:rsidRPr="00000000" w14:paraId="00000172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bardzo dobrą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24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7"/>
        <w:gridCol w:w="8655"/>
        <w:tblGridChange w:id="0">
          <w:tblGrid>
            <w:gridCol w:w="407"/>
            <w:gridCol w:w="86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4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wieloetapowe zadania na obliczanie długości odcinków w graniastosłupach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6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7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wieloetapowe zadania dotyczące obliczania objętości graniastosłupa, także w sytuacjach praktycznych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8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9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wieloetapowe zadania dotyczące obliczania pola powierzchni graniastosłupa, także w sytuacjach praktycznych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A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B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wieloetapowe zadania na obliczanie długości odcinków w ostrosłupach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C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D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wieloetapowe zadania dotyczące obliczania objętości ostrosłupów, także w sytuacjach praktycznych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E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F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wieloetapowe zadania dotyczące obliczania pola powierzchni ostrosłupa, także w sytuacjach praktycznych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0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1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projektuje nietypowe siatki ostrosłupa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2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3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wieloetapowe zadania na obliczanie objętości oraz pola powierzchni brył powstałych połączenia ostrosłupów i graniastosłupów, także w sytuacjach praktycznych</w:t>
            </w:r>
          </w:p>
        </w:tc>
      </w:tr>
    </w:tbl>
    <w:p w:rsidR="00000000" w:rsidDel="00000000" w:rsidP="00000000" w:rsidRDefault="00000000" w:rsidRPr="00000000" w14:paraId="00000184">
      <w:pPr>
        <w:spacing w:line="276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celującą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25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6"/>
        <w:gridCol w:w="8656"/>
        <w:tblGridChange w:id="0">
          <w:tblGrid>
            <w:gridCol w:w="406"/>
            <w:gridCol w:w="865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6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7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rozpoznaje i zaznacza przekroje sześcianu oraz oblicza ich pole powierzchni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8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9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trudniejsze zadania na obliczanie odcinków w ostrosłupach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A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B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w trudniejszych przypadkach objętości i pola powierzchni nietypowych brył</w:t>
            </w:r>
          </w:p>
        </w:tc>
      </w:tr>
    </w:tbl>
    <w:p w:rsidR="00000000" w:rsidDel="00000000" w:rsidP="00000000" w:rsidRDefault="00000000" w:rsidRPr="00000000" w14:paraId="0000018C">
      <w:pPr>
        <w:spacing w:line="276" w:lineRule="auto"/>
        <w:jc w:val="center"/>
        <w:rPr>
          <w:rFonts w:ascii="Arimo" w:cs="Arimo" w:eastAsia="Arimo" w:hAnsi="Arim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spacing w:line="276" w:lineRule="auto"/>
        <w:jc w:val="center"/>
        <w:rPr>
          <w:rFonts w:ascii="Arimo" w:cs="Arimo" w:eastAsia="Arimo" w:hAnsi="Arim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spacing w:line="276" w:lineRule="auto"/>
        <w:jc w:val="center"/>
        <w:rPr>
          <w:rFonts w:ascii="Arimo" w:cs="Arimo" w:eastAsia="Arimo" w:hAnsi="Arim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spacing w:line="276" w:lineRule="auto"/>
        <w:jc w:val="center"/>
        <w:rPr>
          <w:rFonts w:ascii="Arimo" w:cs="Arimo" w:eastAsia="Arimo" w:hAnsi="Arim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spacing w:line="276" w:lineRule="auto"/>
        <w:jc w:val="center"/>
        <w:rPr>
          <w:b w:val="1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ROZDZIAŁ VI. POWTÓRZENIE WIADOMOŚCI ZE SZKOŁY PODSTAWOWEJ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dopuszczającą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26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9"/>
        <w:gridCol w:w="8653"/>
        <w:tblGridChange w:id="0">
          <w:tblGrid>
            <w:gridCol w:w="409"/>
            <w:gridCol w:w="865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2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rozróżnia liczby przeciwne i liczby odwrotne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4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odległość między dwiema liczbami całkowitymi na osi liczbowej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6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zamienia ułamek dziesiętny skończony na ułamek zwykły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8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stosuje cechy podzielności przez 2,3, 4, 5, 9, 10 i 100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A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rozpoznaje liczby pierwsze i liczby złożone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C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wykonuje działania na ułamkach zwykłych i dziesiętnych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E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wartość bezwzględną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0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wartości prostych wyrażeń arytmetycznych wymagających stosowania kilku działań arytmetycznych na liczbach wymiernych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2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zaznacza na osi liczbowej liczby wymierne oraz zbiory liczb spełniające warunki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4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na obliczenia zegarowe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6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na obliczenia kalendarzowe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8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odróżnia lata przestępne od lat zwykłych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A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z wykorzystaniem skali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C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na obliczanie drogi, prędkości i czasu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E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na obliczenia pieniężne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0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 prostej sytuacji zadaniowej: oblicza procent danej liczby; ustala, jakim procentem jednej liczby jest druga liczba; ustala liczbę na podstawie danego jej procentu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2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17.</w:t>
            </w:r>
          </w:p>
        </w:tc>
        <w:tc>
          <w:tcPr/>
          <w:p w:rsidR="00000000" w:rsidDel="00000000" w:rsidP="00000000" w:rsidRDefault="00000000" w:rsidRPr="00000000" w14:paraId="000001B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 prostej sytuacji zadaniowej: oblicza procent danej liczby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4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18.</w:t>
            </w:r>
          </w:p>
        </w:tc>
        <w:tc>
          <w:tcPr/>
          <w:p w:rsidR="00000000" w:rsidDel="00000000" w:rsidP="00000000" w:rsidRDefault="00000000" w:rsidRPr="00000000" w14:paraId="000001B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odczytuje dane przedstawione za pomocą tabel, diagramów słupkowych i kołowych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6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19.</w:t>
            </w:r>
          </w:p>
        </w:tc>
        <w:tc>
          <w:tcPr/>
          <w:p w:rsidR="00000000" w:rsidDel="00000000" w:rsidP="00000000" w:rsidRDefault="00000000" w:rsidRPr="00000000" w14:paraId="000001B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potęgi liczb wymiernych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8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20.</w:t>
            </w:r>
          </w:p>
        </w:tc>
        <w:tc>
          <w:tcPr/>
          <w:p w:rsidR="00000000" w:rsidDel="00000000" w:rsidP="00000000" w:rsidRDefault="00000000" w:rsidRPr="00000000" w14:paraId="000001B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upraszcza proste wyrażenia, korzystając z praw działań na potęgach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A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21.</w:t>
            </w:r>
          </w:p>
        </w:tc>
        <w:tc>
          <w:tcPr/>
          <w:p w:rsidR="00000000" w:rsidDel="00000000" w:rsidP="00000000" w:rsidRDefault="00000000" w:rsidRPr="00000000" w14:paraId="000001B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pierwiastki kwadratowe i sześcienne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C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22.</w:t>
            </w:r>
          </w:p>
        </w:tc>
        <w:tc>
          <w:tcPr/>
          <w:p w:rsidR="00000000" w:rsidDel="00000000" w:rsidP="00000000" w:rsidRDefault="00000000" w:rsidRPr="00000000" w14:paraId="000001B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upraszcza proste wyrażenia, korzystając z praw działań na pierwiastkach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E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23.</w:t>
            </w:r>
          </w:p>
        </w:tc>
        <w:tc>
          <w:tcPr/>
          <w:p w:rsidR="00000000" w:rsidDel="00000000" w:rsidP="00000000" w:rsidRDefault="00000000" w:rsidRPr="00000000" w14:paraId="000001B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redukuje wyrazy podobne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0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24.</w:t>
            </w:r>
          </w:p>
        </w:tc>
        <w:tc>
          <w:tcPr/>
          <w:p w:rsidR="00000000" w:rsidDel="00000000" w:rsidP="00000000" w:rsidRDefault="00000000" w:rsidRPr="00000000" w14:paraId="000001C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dodaje i odejmuje sumy algebraiczne, dokonując redukcji wyrazów podobnych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2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25.</w:t>
            </w:r>
          </w:p>
        </w:tc>
        <w:tc>
          <w:tcPr/>
          <w:p w:rsidR="00000000" w:rsidDel="00000000" w:rsidP="00000000" w:rsidRDefault="00000000" w:rsidRPr="00000000" w14:paraId="000001C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mnoży sumy algebraiczne przez jednomian, dokonując redukcji wyrazów podobnych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4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26.</w:t>
            </w:r>
          </w:p>
        </w:tc>
        <w:tc>
          <w:tcPr/>
          <w:p w:rsidR="00000000" w:rsidDel="00000000" w:rsidP="00000000" w:rsidRDefault="00000000" w:rsidRPr="00000000" w14:paraId="000001C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przekształca proste wyrażenia algebraiczne, doprowadzając je do najprostszej postaci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6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27.</w:t>
            </w:r>
          </w:p>
        </w:tc>
        <w:tc>
          <w:tcPr/>
          <w:p w:rsidR="00000000" w:rsidDel="00000000" w:rsidP="00000000" w:rsidRDefault="00000000" w:rsidRPr="00000000" w14:paraId="000001C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wartość prostych wyrażeń algebraicznych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8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28.</w:t>
            </w:r>
          </w:p>
        </w:tc>
        <w:tc>
          <w:tcPr/>
          <w:p w:rsidR="00000000" w:rsidDel="00000000" w:rsidP="00000000" w:rsidRDefault="00000000" w:rsidRPr="00000000" w14:paraId="000001C9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sprawdza, czy dana liczba jest rozwiązaniem równania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A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29.</w:t>
            </w:r>
          </w:p>
        </w:tc>
        <w:tc>
          <w:tcPr/>
          <w:p w:rsidR="00000000" w:rsidDel="00000000" w:rsidP="00000000" w:rsidRDefault="00000000" w:rsidRPr="00000000" w14:paraId="000001C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równania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C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30.</w:t>
            </w:r>
          </w:p>
        </w:tc>
        <w:tc>
          <w:tcPr/>
          <w:p w:rsidR="00000000" w:rsidDel="00000000" w:rsidP="00000000" w:rsidRDefault="00000000" w:rsidRPr="00000000" w14:paraId="000001C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tekstowe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E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31.</w:t>
            </w:r>
          </w:p>
        </w:tc>
        <w:tc>
          <w:tcPr/>
          <w:p w:rsidR="00000000" w:rsidDel="00000000" w:rsidP="00000000" w:rsidRDefault="00000000" w:rsidRPr="00000000" w14:paraId="000001C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ocenia, czy wielkości są wprost proporcjonalne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0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32.</w:t>
            </w:r>
          </w:p>
        </w:tc>
        <w:tc>
          <w:tcPr/>
          <w:p w:rsidR="00000000" w:rsidDel="00000000" w:rsidP="00000000" w:rsidRDefault="00000000" w:rsidRPr="00000000" w14:paraId="000001D1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obwód wielokąta o danych długościach boków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2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33.</w:t>
            </w:r>
          </w:p>
        </w:tc>
        <w:tc>
          <w:tcPr/>
          <w:p w:rsidR="00000000" w:rsidDel="00000000" w:rsidP="00000000" w:rsidRDefault="00000000" w:rsidRPr="00000000" w14:paraId="000001D3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na obliczanie pola: trójkąta, kwadratu, prostokąta, rombu, równoległoboku, trapezu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4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34.</w:t>
            </w:r>
          </w:p>
        </w:tc>
        <w:tc>
          <w:tcPr/>
          <w:p w:rsidR="00000000" w:rsidDel="00000000" w:rsidP="00000000" w:rsidRDefault="00000000" w:rsidRPr="00000000" w14:paraId="000001D5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z wykorzystaniem twierdzenia Pitagorasa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6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35.</w:t>
            </w:r>
          </w:p>
        </w:tc>
        <w:tc>
          <w:tcPr/>
          <w:p w:rsidR="00000000" w:rsidDel="00000000" w:rsidP="00000000" w:rsidRDefault="00000000" w:rsidRPr="00000000" w14:paraId="000001D7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miary kątów wierzchołkowych i przyległych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8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36.</w:t>
            </w:r>
          </w:p>
        </w:tc>
        <w:tc>
          <w:tcPr/>
          <w:p w:rsidR="00000000" w:rsidDel="00000000" w:rsidP="00000000" w:rsidRDefault="00000000" w:rsidRPr="00000000" w14:paraId="000001D9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miary kątów wewnętrznych czworokąta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A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37.</w:t>
            </w:r>
          </w:p>
        </w:tc>
        <w:tc>
          <w:tcPr/>
          <w:p w:rsidR="00000000" w:rsidDel="00000000" w:rsidP="00000000" w:rsidRDefault="00000000" w:rsidRPr="00000000" w14:paraId="000001D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w układzie współrzędnych pola figur w przypadkach, gdy długości odcinków można odczytać bezpośrednio z kratki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C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38.</w:t>
            </w:r>
          </w:p>
        </w:tc>
        <w:tc>
          <w:tcPr/>
          <w:p w:rsidR="00000000" w:rsidDel="00000000" w:rsidP="00000000" w:rsidRDefault="00000000" w:rsidRPr="00000000" w14:paraId="000001D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rozpoznaje siatki graniastosłupów i ostrosłupów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E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39.</w:t>
            </w:r>
          </w:p>
        </w:tc>
        <w:tc>
          <w:tcPr/>
          <w:p w:rsidR="00000000" w:rsidDel="00000000" w:rsidP="00000000" w:rsidRDefault="00000000" w:rsidRPr="00000000" w14:paraId="000001D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związane z liczebnością wierzchołków, krawędzi i ścian graniastosłupów i ostrosłupów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0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40.</w:t>
            </w:r>
          </w:p>
        </w:tc>
        <w:tc>
          <w:tcPr/>
          <w:p w:rsidR="00000000" w:rsidDel="00000000" w:rsidP="00000000" w:rsidRDefault="00000000" w:rsidRPr="00000000" w14:paraId="000001E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objętość graniastosłupów i ostrosłupów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2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41.</w:t>
            </w:r>
          </w:p>
        </w:tc>
        <w:tc>
          <w:tcPr/>
          <w:p w:rsidR="00000000" w:rsidDel="00000000" w:rsidP="00000000" w:rsidRDefault="00000000" w:rsidRPr="00000000" w14:paraId="000001E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na obliczanie pola powierzchni prostopadłościanów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4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42.</w:t>
            </w:r>
          </w:p>
        </w:tc>
        <w:tc>
          <w:tcPr/>
          <w:p w:rsidR="00000000" w:rsidDel="00000000" w:rsidP="00000000" w:rsidRDefault="00000000" w:rsidRPr="00000000" w14:paraId="000001E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średnią arytmetyczną dwóch liczb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6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43.</w:t>
            </w:r>
          </w:p>
        </w:tc>
        <w:tc>
          <w:tcPr/>
          <w:p w:rsidR="00000000" w:rsidDel="00000000" w:rsidP="00000000" w:rsidRDefault="00000000" w:rsidRPr="00000000" w14:paraId="000001E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odczytuje dane z tabeli, wykresu, diagramu słupkowego i kołowego</w:t>
            </w:r>
          </w:p>
        </w:tc>
      </w:tr>
    </w:tbl>
    <w:p w:rsidR="00000000" w:rsidDel="00000000" w:rsidP="00000000" w:rsidRDefault="00000000" w:rsidRPr="00000000" w14:paraId="000001E8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dostateczną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27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9"/>
        <w:gridCol w:w="8653"/>
        <w:tblGridChange w:id="0">
          <w:tblGrid>
            <w:gridCol w:w="409"/>
            <w:gridCol w:w="865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A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zapisuje i odczytuje liczby naturalne dodatnie w systemie rzymskim (w zakresie do 3000)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C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odległość między dwiema liczbami na osi liczbowej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E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zamienia ułamek zwykły na ułamek dziesiętny okresowy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0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zaokrągla ułamki dziesiętne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2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tekstowe z wykorzystaniem cech podzielności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4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rozkłada liczby naturalne na czynniki pierwsze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6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wartości wyrażeń arytmetycznych wymagających stosowania kilku działań arytmetycznych na liczbach wymiernych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8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z wykorzystaniem skali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A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na obliczanie drogi, prędkości i czasu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C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 prostej sytuacji zadaniowej: ustala, jakim procentem jednej liczby jest druga liczba; ustala liczbę na podstawie danego jej procentu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E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stosuje obliczenia procentowe do rozwiązywania problemów w kontekście praktycznym (podwyżki i obniżki danej wielkości)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0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upraszcza wyrażenia, korzystając z praw działań na potęgach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2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tekstowe z wykorzystaniem notacji wykładniczej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4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szacuje wielkość danego pierwiastka kwadratowego lub sześciennego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6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upraszcza wyrażenia, korzystając z praw działań na pierwiastkach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8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włącza liczby pod znak pierwiastka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A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wyłącza liczby spod znaku pierwiastka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C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18.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porównuje wartość wyrażenia arytmetycznego zawierającego pierwiastki z daną liczbą wymierną (proste przykłady)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E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19.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mnoży dwumian przez dwumian, dokonując redukcji wyrazów podobnych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0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zapisuje treść prostych zadań w postaci wyrażeń algebraicznych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2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tekstowe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4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tekstowe za pomocą równań, w tym zadania z obliczeniami procentowymi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6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wyznacza wartość przyjmowaną przez wielkość wprost proporcjonalną w przypadku konkretnej zależności proporcjonalnej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8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stosuje podział proporcjonalny (w prostych przypadkach)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A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przekształca proste wzory, aby wyznaczyć daną wielkość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C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D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na obliczanie pola: trójkąta, kwadratu, prostokąta, rombu, równoległoboku, trapezu, także w sytuacjach praktycznych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E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F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z wykorzystaniem cech przystawania trójkątów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0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28.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miary kątów odpowiadających i naprzemianległych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2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29.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miary kątów wewnętrznych wielokąta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4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30.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z wykorzystaniem własności wielokątów foremnych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6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znajduje środek odcinka w układzie współrzędnych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8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długość odcinka w układzie współrzędnych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A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33.</w:t>
            </w:r>
          </w:p>
        </w:tc>
        <w:tc>
          <w:tcPr/>
          <w:p w:rsidR="00000000" w:rsidDel="00000000" w:rsidP="00000000" w:rsidRDefault="00000000" w:rsidRPr="00000000" w14:paraId="0000022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stosuje jednostki objętości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C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34.</w:t>
            </w:r>
          </w:p>
        </w:tc>
        <w:tc>
          <w:tcPr/>
          <w:p w:rsidR="00000000" w:rsidDel="00000000" w:rsidP="00000000" w:rsidRDefault="00000000" w:rsidRPr="00000000" w14:paraId="0000022D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na obliczanie pola powierzchni graniastosłupów i ostrosłupów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E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35.</w:t>
            </w:r>
          </w:p>
        </w:tc>
        <w:tc>
          <w:tcPr/>
          <w:p w:rsidR="00000000" w:rsidDel="00000000" w:rsidP="00000000" w:rsidRDefault="00000000" w:rsidRPr="00000000" w14:paraId="0000022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średnią arytmetyczną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0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36.</w:t>
            </w:r>
          </w:p>
        </w:tc>
        <w:tc>
          <w:tcPr/>
          <w:p w:rsidR="00000000" w:rsidDel="00000000" w:rsidP="00000000" w:rsidRDefault="00000000" w:rsidRPr="00000000" w14:paraId="0000023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prawdopodobieństwo zdarzenia w prostych przypadkach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2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37.</w:t>
            </w:r>
          </w:p>
        </w:tc>
        <w:tc>
          <w:tcPr/>
          <w:p w:rsidR="00000000" w:rsidDel="00000000" w:rsidP="00000000" w:rsidRDefault="00000000" w:rsidRPr="00000000" w14:paraId="0000023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określa zdarzenia: pewne, możliwe i niemożliwe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4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38.</w:t>
            </w:r>
          </w:p>
        </w:tc>
        <w:tc>
          <w:tcPr/>
          <w:p w:rsidR="00000000" w:rsidDel="00000000" w:rsidP="00000000" w:rsidRDefault="00000000" w:rsidRPr="00000000" w14:paraId="0000023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opisuje sposoby rozpoczęcia rozwiązania zadania (np. sporządzenie rysunku, tabeli, wypisanie danych, wprowadzenie niewiadomej) i stosuje je nawet wtedy, gdy nie jest pewien, czy potrafi rozwiązać zadanie do końca</w:t>
            </w:r>
          </w:p>
        </w:tc>
      </w:tr>
    </w:tbl>
    <w:p w:rsidR="00000000" w:rsidDel="00000000" w:rsidP="00000000" w:rsidRDefault="00000000" w:rsidRPr="00000000" w14:paraId="00000236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dobrą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28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9"/>
        <w:gridCol w:w="8653"/>
        <w:tblGridChange w:id="0">
          <w:tblGrid>
            <w:gridCol w:w="409"/>
            <w:gridCol w:w="865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8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9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o wyższym stopniu trudności dotyczące liczb zapisanych w systemie rzymskim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A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B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zaznacza na osi liczbowej liczby spełniające podane warunki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C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D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porównuje liczby wymierne zapisane w różnych postaciach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E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wyznacza cyfrę znajdującą się na podanym miejscu po przecinku w rozwinięciu dziesiętnym liczby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0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tekstowe o wyższym stopniu trudności z wykorzystaniem cech podzielności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2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3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trudniejsze zadania z wykorzystaniem skali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4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trudniejsze zadania na obliczenia pieniężne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6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trudniejsze zadania na obliczanie drogi, prędkości i czasu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8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9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tekstowe z wykorzystaniem obliczeń procentowych, również dotyczące podwyżek i obniżek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A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B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stosuje obliczenia procentowe do rozwiązywania problemów w kontekście praktycznym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C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D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interpretuje dane przedstawione za pomocą tabel, diagramów słupkowych i kołowych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E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F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wykonuje wieloetapowe działania na potęgach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0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tekstowe z wykorzystaniem notacji wykładniczej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2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3">
            <w:pPr>
              <w:widowControl w:val="0"/>
              <w:spacing w:line="242.99999999999997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przybliżone wartości pierwiastka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4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stosuje własności pierwiastków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6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16.</w:t>
            </w:r>
          </w:p>
        </w:tc>
        <w:tc>
          <w:tcPr/>
          <w:p w:rsidR="00000000" w:rsidDel="00000000" w:rsidP="00000000" w:rsidRDefault="00000000" w:rsidRPr="00000000" w14:paraId="0000025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upraszcza wyrażenia zawierające pierwiastki stosując włączanie liczby pod znak pierwiastka lub wyłączanie liczby spod znaku pierwiastka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8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17.</w:t>
            </w:r>
          </w:p>
        </w:tc>
        <w:tc>
          <w:tcPr/>
          <w:p w:rsidR="00000000" w:rsidDel="00000000" w:rsidP="00000000" w:rsidRDefault="00000000" w:rsidRPr="00000000" w14:paraId="0000025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przekształca wyrażenia algebraiczne, doprowadzając je do postaci najprostszej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A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18.</w:t>
            </w:r>
          </w:p>
        </w:tc>
        <w:tc>
          <w:tcPr/>
          <w:p w:rsidR="00000000" w:rsidDel="00000000" w:rsidP="00000000" w:rsidRDefault="00000000" w:rsidRPr="00000000" w14:paraId="0000025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zapisuje treść trudniejszych zadań w postaci wyrażeń algebraicznych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C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19.</w:t>
            </w:r>
          </w:p>
        </w:tc>
        <w:tc>
          <w:tcPr/>
          <w:p w:rsidR="00000000" w:rsidDel="00000000" w:rsidP="00000000" w:rsidRDefault="00000000" w:rsidRPr="00000000" w14:paraId="0000025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równania, które po prostych przekształceniach wyrażeń algebraicznych sprowadzają się do równań pierwszego stopnia z jedną niewiadomą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E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20.</w:t>
            </w:r>
          </w:p>
        </w:tc>
        <w:tc>
          <w:tcPr/>
          <w:p w:rsidR="00000000" w:rsidDel="00000000" w:rsidP="00000000" w:rsidRDefault="00000000" w:rsidRPr="00000000" w14:paraId="0000025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trudniejsze zadania tekstowe za pomocą równań pierwszego stopnia z jedną niewiadomą, w tym zadania z obliczeniami procentowymi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0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21.</w:t>
            </w:r>
          </w:p>
        </w:tc>
        <w:tc>
          <w:tcPr/>
          <w:p w:rsidR="00000000" w:rsidDel="00000000" w:rsidP="00000000" w:rsidRDefault="00000000" w:rsidRPr="00000000" w14:paraId="0000026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przekształca wzory, aby wyznaczyć daną wielkość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2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22.</w:t>
            </w:r>
          </w:p>
        </w:tc>
        <w:tc>
          <w:tcPr/>
          <w:p w:rsidR="00000000" w:rsidDel="00000000" w:rsidP="00000000" w:rsidRDefault="00000000" w:rsidRPr="00000000" w14:paraId="0000026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tekstowe o wyższym stopniu trudności z wykorzystaniem podziału proporcjonalnego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4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23.</w:t>
            </w:r>
          </w:p>
        </w:tc>
        <w:tc>
          <w:tcPr/>
          <w:p w:rsidR="00000000" w:rsidDel="00000000" w:rsidP="00000000" w:rsidRDefault="00000000" w:rsidRPr="00000000" w14:paraId="0000026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o wyższym stopniu trudności na obliczanie pól trójkątów i czworokątów, także w sytuacjach praktycznych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6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24.</w:t>
            </w:r>
          </w:p>
        </w:tc>
        <w:tc>
          <w:tcPr/>
          <w:p w:rsidR="00000000" w:rsidDel="00000000" w:rsidP="00000000" w:rsidRDefault="00000000" w:rsidRPr="00000000" w14:paraId="0000026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trudniejsze zadania z wykorzystaniem twierdzenia Pitagorasa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8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współrzędne końca odcinka w układzie współrzędnych na podstawie współrzędnych środka i drugiego końca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A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14.</w:t>
            </w:r>
          </w:p>
        </w:tc>
        <w:tc>
          <w:tcPr/>
          <w:p w:rsidR="00000000" w:rsidDel="00000000" w:rsidP="00000000" w:rsidRDefault="00000000" w:rsidRPr="00000000" w14:paraId="0000026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pola figur w układzie współrzędnych, dzieląc figury na części lub uzupełniając je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C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15.</w:t>
            </w:r>
          </w:p>
        </w:tc>
        <w:tc>
          <w:tcPr/>
          <w:p w:rsidR="00000000" w:rsidDel="00000000" w:rsidP="00000000" w:rsidRDefault="00000000" w:rsidRPr="00000000" w14:paraId="0000026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uzasadnia przystawanie trójkątów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E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16.</w:t>
            </w:r>
          </w:p>
        </w:tc>
        <w:tc>
          <w:tcPr/>
          <w:p w:rsidR="00000000" w:rsidDel="00000000" w:rsidP="00000000" w:rsidRDefault="00000000" w:rsidRPr="00000000" w14:paraId="0000026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uzasadnia równość pól trójkątów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0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17.</w:t>
            </w:r>
          </w:p>
        </w:tc>
        <w:tc>
          <w:tcPr/>
          <w:p w:rsidR="00000000" w:rsidDel="00000000" w:rsidP="00000000" w:rsidRDefault="00000000" w:rsidRPr="00000000" w14:paraId="0000027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o wyższym stopniu trudności dotyczące obliczania objętości oraz pól powierzchni graniastosłupów i ostrosłupów, w tym w sytuacjach praktycznych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2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18.</w:t>
            </w:r>
          </w:p>
        </w:tc>
        <w:tc>
          <w:tcPr/>
          <w:p w:rsidR="00000000" w:rsidDel="00000000" w:rsidP="00000000" w:rsidRDefault="00000000" w:rsidRPr="00000000" w14:paraId="0000027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trudniejsze zadania dotyczącej średniej arytmetycznej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4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19.</w:t>
            </w:r>
          </w:p>
        </w:tc>
        <w:tc>
          <w:tcPr/>
          <w:p w:rsidR="00000000" w:rsidDel="00000000" w:rsidP="00000000" w:rsidRDefault="00000000" w:rsidRPr="00000000" w14:paraId="0000027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średnią arytmetyczną na podstawie diagramu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6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20.</w:t>
            </w:r>
          </w:p>
        </w:tc>
        <w:tc>
          <w:tcPr/>
          <w:p w:rsidR="00000000" w:rsidDel="00000000" w:rsidP="00000000" w:rsidRDefault="00000000" w:rsidRPr="00000000" w14:paraId="0000027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prawdopodobieństwo zdarzenia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8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21.</w:t>
            </w:r>
          </w:p>
        </w:tc>
        <w:tc>
          <w:tcPr/>
          <w:p w:rsidR="00000000" w:rsidDel="00000000" w:rsidP="00000000" w:rsidRDefault="00000000" w:rsidRPr="00000000" w14:paraId="0000027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przedstawia dane na diagramie słupkowym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A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22.</w:t>
            </w:r>
          </w:p>
        </w:tc>
        <w:tc>
          <w:tcPr/>
          <w:p w:rsidR="00000000" w:rsidDel="00000000" w:rsidP="00000000" w:rsidRDefault="00000000" w:rsidRPr="00000000" w14:paraId="0000027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interpretuje dane przedstawione na wykresie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C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23.</w:t>
            </w:r>
          </w:p>
        </w:tc>
        <w:tc>
          <w:tcPr/>
          <w:p w:rsidR="00000000" w:rsidDel="00000000" w:rsidP="00000000" w:rsidRDefault="00000000" w:rsidRPr="00000000" w14:paraId="0000027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stwierdza, że zadania można rozwiązać wieloma różnymi sposobami</w:t>
            </w:r>
          </w:p>
        </w:tc>
      </w:tr>
    </w:tbl>
    <w:p w:rsidR="00000000" w:rsidDel="00000000" w:rsidP="00000000" w:rsidRDefault="00000000" w:rsidRPr="00000000" w14:paraId="0000027E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bardzo dobrą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29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9"/>
        <w:gridCol w:w="8653"/>
        <w:tblGridChange w:id="0">
          <w:tblGrid>
            <w:gridCol w:w="409"/>
            <w:gridCol w:w="865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0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1">
            <w:pPr>
              <w:widowControl w:val="0"/>
              <w:ind w:left="17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wieloetapowe zadania z wykorzystaniem lat przestępnych i zwykłych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2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3">
            <w:pPr>
              <w:widowControl w:val="0"/>
              <w:ind w:left="17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skomplikowane zadania z wykorzystaniem skali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4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5">
            <w:pPr>
              <w:widowControl w:val="0"/>
              <w:ind w:left="17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wieloetapowe zadania na obliczenia pieniężne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6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7">
            <w:pPr>
              <w:widowControl w:val="0"/>
              <w:ind w:left="17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wieloetapowe zadania na obliczanie drogi, prędkości i czasu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8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9">
            <w:pPr>
              <w:widowControl w:val="0"/>
              <w:ind w:left="17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tekstowe o wyższym stopniu trudności, również w przypadkach wielokrotnych podwyżek lub obniżek danej wielkości, także z wykorzystaniem wyrażeń algebraicznych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A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B">
            <w:pPr>
              <w:widowControl w:val="0"/>
              <w:ind w:left="17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tekstowe o wyższym stopniu trudności z wykorzystaniem notacji wykładniczej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C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D">
            <w:pPr>
              <w:widowControl w:val="0"/>
              <w:ind w:left="17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stosuje w trudniejszych zadaniach własności pierwiastków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E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F">
            <w:pPr>
              <w:widowControl w:val="0"/>
              <w:ind w:left="17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włącza liczby pod znak pierwiastka (w trudniejszych zadaniach)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0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1">
            <w:pPr>
              <w:widowControl w:val="0"/>
              <w:ind w:left="17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wyłącza liczby spod znaku pierwiastka (w trudniejszych zadaniach)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2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3">
            <w:pPr>
              <w:widowControl w:val="0"/>
              <w:ind w:left="17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porównuje wartość wyrażenia arytmetycznego zawierającego pierwiastki z daną liczbą wymierną (w trudniejszych zadaniach)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4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5">
            <w:pPr>
              <w:widowControl w:val="0"/>
              <w:ind w:left="17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przekształca skomplikowane wyrażenia algebraiczne, doprowadzając je do postaci najprostszej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6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7">
            <w:pPr>
              <w:widowControl w:val="0"/>
              <w:ind w:left="17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zapisuje treść wieloetapowych zadań w postaci wyrażeń algebraicznych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8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9">
            <w:pPr>
              <w:widowControl w:val="0"/>
              <w:ind w:left="17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wieloetapowe zadania tekstowe za pomocą równań pierwszego stopnia z jedną niewiadomą, w tym zadania z obliczeniami procentowymi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A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B">
            <w:pPr>
              <w:widowControl w:val="0"/>
              <w:ind w:left="17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wieloetapowe zadania na obliczanie pól trójkątów i czworokątów, także w sytuacjach praktycznych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C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15.</w:t>
            </w:r>
          </w:p>
        </w:tc>
        <w:tc>
          <w:tcPr/>
          <w:p w:rsidR="00000000" w:rsidDel="00000000" w:rsidP="00000000" w:rsidRDefault="00000000" w:rsidRPr="00000000" w14:paraId="0000029D">
            <w:pPr>
              <w:widowControl w:val="0"/>
              <w:ind w:left="17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wieloetapowe zadania z wykorzystaniem twierdzenia Pitagorasa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E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16.</w:t>
            </w:r>
          </w:p>
        </w:tc>
        <w:tc>
          <w:tcPr/>
          <w:p w:rsidR="00000000" w:rsidDel="00000000" w:rsidP="00000000" w:rsidRDefault="00000000" w:rsidRPr="00000000" w14:paraId="0000029F">
            <w:pPr>
              <w:widowControl w:val="0"/>
              <w:ind w:left="17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przeprowadza proste dowody z wykorzystaniem miar kątów i przystawania trójkątów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0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17.</w:t>
            </w:r>
          </w:p>
        </w:tc>
        <w:tc>
          <w:tcPr/>
          <w:p w:rsidR="00000000" w:rsidDel="00000000" w:rsidP="00000000" w:rsidRDefault="00000000" w:rsidRPr="00000000" w14:paraId="000002A1">
            <w:pPr>
              <w:widowControl w:val="0"/>
              <w:ind w:left="17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złożone zadania dotyczącej średniej arytmetycznej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2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18.</w:t>
            </w:r>
          </w:p>
        </w:tc>
        <w:tc>
          <w:tcPr/>
          <w:p w:rsidR="00000000" w:rsidDel="00000000" w:rsidP="00000000" w:rsidRDefault="00000000" w:rsidRPr="00000000" w14:paraId="000002A3">
            <w:pPr>
              <w:ind w:left="17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w trudniejszych zadaniach prawdopodobieństwo zdarzenia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4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19.</w:t>
            </w:r>
          </w:p>
        </w:tc>
        <w:tc>
          <w:tcPr/>
          <w:p w:rsidR="00000000" w:rsidDel="00000000" w:rsidP="00000000" w:rsidRDefault="00000000" w:rsidRPr="00000000" w14:paraId="000002A5">
            <w:pPr>
              <w:ind w:left="17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 trudnej sytuacji odpowiada na pytania na podstawie wykresu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6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20.</w:t>
            </w:r>
          </w:p>
        </w:tc>
        <w:tc>
          <w:tcPr/>
          <w:p w:rsidR="00000000" w:rsidDel="00000000" w:rsidP="00000000" w:rsidRDefault="00000000" w:rsidRPr="00000000" w14:paraId="000002A7">
            <w:pPr>
              <w:widowControl w:val="0"/>
              <w:ind w:left="17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znajduje różne rozwiązania tego samego zadania</w:t>
            </w:r>
          </w:p>
        </w:tc>
      </w:tr>
    </w:tbl>
    <w:p w:rsidR="00000000" w:rsidDel="00000000" w:rsidP="00000000" w:rsidRDefault="00000000" w:rsidRPr="00000000" w14:paraId="000002A8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spacing w:line="276" w:lineRule="auto"/>
        <w:jc w:val="center"/>
        <w:rPr>
          <w:rFonts w:ascii="Arimo" w:cs="Arimo" w:eastAsia="Arimo" w:hAnsi="Arim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spacing w:line="276" w:lineRule="auto"/>
        <w:jc w:val="center"/>
        <w:rPr>
          <w:rFonts w:ascii="Arimo" w:cs="Arimo" w:eastAsia="Arimo" w:hAnsi="Arimo"/>
          <w:b w:val="1"/>
        </w:rPr>
      </w:pP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ROZDZIAŁ VII. KOŁA I OKRĘGI. SYMETRIE</w:t>
      </w:r>
    </w:p>
    <w:p w:rsidR="00000000" w:rsidDel="00000000" w:rsidP="00000000" w:rsidRDefault="00000000" w:rsidRPr="00000000" w14:paraId="000002AB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dopuszczającą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30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9"/>
        <w:gridCol w:w="8653"/>
        <w:tblGridChange w:id="0">
          <w:tblGrid>
            <w:gridCol w:w="409"/>
            <w:gridCol w:w="865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C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D">
            <w:pPr>
              <w:widowControl w:val="0"/>
              <w:ind w:left="207" w:hanging="207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na obliczanie długości okręgu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E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F">
            <w:pPr>
              <w:widowControl w:val="0"/>
              <w:ind w:left="207" w:hanging="207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na obliczanie promienia i średnicy okręgu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0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pole koła (w prostych przypadkach)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2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3">
            <w:pPr>
              <w:widowControl w:val="0"/>
              <w:spacing w:line="242.99999999999997" w:lineRule="auto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promień koła przy danym polu (w prostych przypadkach)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4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5">
            <w:pPr>
              <w:widowControl w:val="0"/>
              <w:ind w:left="207" w:hanging="207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z wykorzystaniem długości okręgu i pola koła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6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wskazuje osie symetrii figury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8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rozpoznaje wielokąty osiowosymetryczne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A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B">
            <w:pPr>
              <w:widowControl w:val="0"/>
              <w:spacing w:line="242.99999999999997" w:lineRule="auto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rozpoznaje wielokąty środkowosymetryczne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C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9.</w:t>
            </w:r>
          </w:p>
        </w:tc>
        <w:tc>
          <w:tcPr/>
          <w:p w:rsidR="00000000" w:rsidDel="00000000" w:rsidP="00000000" w:rsidRDefault="00000000" w:rsidRPr="00000000" w14:paraId="000002B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rozpoznaje symetralną odcinka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E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10.</w:t>
            </w:r>
          </w:p>
        </w:tc>
        <w:tc>
          <w:tcPr/>
          <w:p w:rsidR="00000000" w:rsidDel="00000000" w:rsidP="00000000" w:rsidRDefault="00000000" w:rsidRPr="00000000" w14:paraId="000002B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rozpoznaje dwusieczną kąta</w:t>
            </w:r>
          </w:p>
        </w:tc>
      </w:tr>
    </w:tbl>
    <w:p w:rsidR="00000000" w:rsidDel="00000000" w:rsidP="00000000" w:rsidRDefault="00000000" w:rsidRPr="00000000" w14:paraId="000002C0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dostateczną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31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7"/>
        <w:gridCol w:w="8655"/>
        <w:tblGridChange w:id="0">
          <w:tblGrid>
            <w:gridCol w:w="407"/>
            <w:gridCol w:w="86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2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wartość wyrażeń zawierających liczbę π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4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obwód koła przy danym polu (w prostych przypadkach)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6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podaje przybliżoną wartość odpowiedzi w zadaniach z kontekstem praktycznym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8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 na obliczanie pola pierścienia kołowego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A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B">
            <w:pPr>
              <w:widowControl w:val="0"/>
              <w:spacing w:line="242.99999999999997" w:lineRule="auto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wskazuje środek symetrii w wielokątach foremnych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C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D">
            <w:pPr>
              <w:widowControl w:val="0"/>
              <w:spacing w:line="242.99999999999997" w:lineRule="auto"/>
              <w:ind w:right="19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uzupełnia rysunek tak, aby nowa figura miała oś symetrii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E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proste zadania, wykorzystując własności symetralnej</w:t>
            </w:r>
          </w:p>
        </w:tc>
      </w:tr>
    </w:tbl>
    <w:p w:rsidR="00000000" w:rsidDel="00000000" w:rsidP="00000000" w:rsidRDefault="00000000" w:rsidRPr="00000000" w14:paraId="000002D0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dobrą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32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9"/>
        <w:gridCol w:w="8653"/>
        <w:tblGridChange w:id="0">
          <w:tblGrid>
            <w:gridCol w:w="409"/>
            <w:gridCol w:w="865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2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3">
            <w:pPr>
              <w:widowControl w:val="0"/>
              <w:ind w:left="207" w:hanging="207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trudniejsze zadania na obliczanie długości okręgu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4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5">
            <w:pPr>
              <w:widowControl w:val="0"/>
              <w:ind w:left="207" w:hanging="207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trudniejsze zadania na obliczanie długości okręgu w sytuacji praktycznej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6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7">
            <w:pPr>
              <w:widowControl w:val="0"/>
              <w:ind w:left="207" w:hanging="207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pole figury z uwzględnieniem pola koła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8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9">
            <w:pPr>
              <w:widowControl w:val="0"/>
              <w:ind w:left="207" w:hanging="207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trudniejsze zadania na obliczanie obwodu i pola koła w sytuacjach praktycznych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A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B">
            <w:pPr>
              <w:widowControl w:val="0"/>
              <w:ind w:left="207" w:hanging="207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pole i obwód figury powstałej z kół o różnych promieniach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C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oblicza pole pierścienia kołowego o danych średnicach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E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F">
            <w:pPr>
              <w:widowControl w:val="0"/>
              <w:ind w:left="207" w:hanging="207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znajduje punkt symetryczny do danego względem danej osi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0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1">
            <w:pPr>
              <w:widowControl w:val="0"/>
              <w:ind w:left="207" w:hanging="207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podaje liczbę osi symetrii figury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2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3">
            <w:pPr>
              <w:widowControl w:val="0"/>
              <w:ind w:left="207" w:hanging="207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uzupełnia rysunek tak, aby nowa figura miała środek symetrii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4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5">
            <w:pPr>
              <w:widowControl w:val="0"/>
              <w:ind w:left="207" w:hanging="207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z wykorzystaniem własności symetralnej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6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7">
            <w:pPr>
              <w:widowControl w:val="0"/>
              <w:ind w:left="207" w:hanging="207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zadania z wykorzystaniem własności dwusiecznej kąta</w:t>
            </w:r>
          </w:p>
        </w:tc>
      </w:tr>
    </w:tbl>
    <w:p w:rsidR="00000000" w:rsidDel="00000000" w:rsidP="00000000" w:rsidRDefault="00000000" w:rsidRPr="00000000" w14:paraId="000002E8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bardzo dobrą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33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7"/>
        <w:gridCol w:w="8655"/>
        <w:tblGridChange w:id="0">
          <w:tblGrid>
            <w:gridCol w:w="407"/>
            <w:gridCol w:w="86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A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B">
            <w:pPr>
              <w:widowControl w:val="0"/>
              <w:ind w:left="207" w:hanging="207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wieloetapowe zadania na obliczanie długości okręgu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C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D">
            <w:pPr>
              <w:widowControl w:val="0"/>
              <w:ind w:left="207" w:hanging="207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wieloetapowe zadania na obliczanie długości okręgu w sytuacji praktycznej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E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F">
            <w:pPr>
              <w:widowControl w:val="0"/>
              <w:ind w:left="207" w:hanging="207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wieloetapowe zadania na obliczanie obwodu i pola koła w sytuacjach praktycznych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0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1">
            <w:pPr>
              <w:widowControl w:val="0"/>
              <w:ind w:left="207" w:hanging="207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trudniejsze zadania tekstowe związane z porównywaniem długości okręgów oraz obwodów kół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2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3">
            <w:pPr>
              <w:widowControl w:val="0"/>
              <w:ind w:left="207" w:hanging="207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trudniejsze zadania tekstowe związane z porównywaniem pól kół oraz pól pierścieni kołowych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4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5">
            <w:pPr>
              <w:widowControl w:val="0"/>
              <w:ind w:left="207" w:hanging="207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skomplikowane zadania z wykorzystaniem własności symetralnej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F6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8.</w:t>
            </w:r>
          </w:p>
        </w:tc>
        <w:tc>
          <w:tcPr/>
          <w:p w:rsidR="00000000" w:rsidDel="00000000" w:rsidP="00000000" w:rsidRDefault="00000000" w:rsidRPr="00000000" w14:paraId="000002F7">
            <w:pPr>
              <w:widowControl w:val="0"/>
              <w:ind w:left="207" w:hanging="207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rozwiązuje skomplikowane zadania z wykorzystaniem własności dwusiecznej kąta</w:t>
            </w:r>
          </w:p>
        </w:tc>
      </w:tr>
    </w:tbl>
    <w:p w:rsidR="00000000" w:rsidDel="00000000" w:rsidP="00000000" w:rsidRDefault="00000000" w:rsidRPr="00000000" w14:paraId="000002F8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Uczeń otrzymuje ocenę </w:t>
      </w:r>
      <w:r w:rsidDel="00000000" w:rsidR="00000000" w:rsidRPr="00000000">
        <w:rPr>
          <w:b w:val="1"/>
          <w:sz w:val="20"/>
          <w:szCs w:val="20"/>
          <w:rtl w:val="0"/>
        </w:rPr>
        <w:t xml:space="preserve">celującą</w:t>
      </w:r>
      <w:r w:rsidDel="00000000" w:rsidR="00000000" w:rsidRPr="00000000">
        <w:rPr>
          <w:sz w:val="20"/>
          <w:szCs w:val="20"/>
          <w:rtl w:val="0"/>
        </w:rPr>
        <w:t xml:space="preserve">, jeśli:</w:t>
      </w:r>
    </w:p>
    <w:tbl>
      <w:tblPr>
        <w:tblStyle w:val="Table34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6"/>
        <w:gridCol w:w="8656"/>
        <w:tblGridChange w:id="0">
          <w:tblGrid>
            <w:gridCol w:w="406"/>
            <w:gridCol w:w="865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A">
            <w:pPr>
              <w:widowControl w:val="0"/>
              <w:spacing w:line="242.99999999999997" w:lineRule="auto"/>
              <w:ind w:left="207" w:right="19" w:hanging="207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rozwiązuje nietypowe zadania tekstowe związane z długościami okręgów oraz obwodami i polami kół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C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przeprowadza proste dowody dotyczące długości okręgów i obwodów kół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E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przeprowadza proste dowody dotyczące pól kół i pól pierścieni kołowych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0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przeprowadza proste dowody dotyczące porównywania pól figur w tym pól kół i pierścieni kołowych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2">
            <w:pPr>
              <w:widowControl w:val="0"/>
              <w:spacing w:line="242.99999999999997" w:lineRule="auto"/>
              <w:ind w:right="19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przeprowadza dowody geometryczne z wykorzystaniem własności symetralnej odcinka i dwusiecznej kąta</w:t>
            </w:r>
          </w:p>
        </w:tc>
      </w:tr>
    </w:tbl>
    <w:p w:rsidR="00000000" w:rsidDel="00000000" w:rsidP="00000000" w:rsidRDefault="00000000" w:rsidRPr="00000000" w14:paraId="000003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Cambria"/>
  <w:font w:name="Georgia"/>
  <w:font w:name="Arial"/>
  <w:font w:name="Gungsuh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mbria Math">
    <w:embedRegular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l-P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</w:pPr>
    <w:rPr>
      <w:rFonts w:ascii="Cambria" w:cs="Cambria" w:eastAsia="Cambria" w:hAnsi="Cambria"/>
      <w:i w:val="1"/>
      <w:color w:val="365f91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</w:pPr>
    <w:rPr>
      <w:rFonts w:ascii="Cambria" w:cs="Cambria" w:eastAsia="Cambria" w:hAnsi="Cambria"/>
      <w:i w:val="1"/>
      <w:color w:val="365f91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ny" w:default="1">
    <w:name w:val="Normal"/>
    <w:qFormat w:val="1"/>
    <w:rsid w:val="005F613D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unhideWhenUsed w:val="1"/>
    <w:qFormat w:val="1"/>
    <w:rsid w:val="00FE6A1A"/>
    <w:pPr>
      <w:keepNext w:val="1"/>
      <w:keepLines w:val="1"/>
      <w:spacing w:before="40"/>
      <w:outlineLvl w:val="3"/>
    </w:pPr>
    <w:rPr>
      <w:rFonts w:ascii="Cambria" w:hAnsi="Cambria"/>
      <w:i w:val="1"/>
      <w:iCs w:val="1"/>
      <w:color w:val="365f91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character" w:styleId="Nagwek4Znak" w:customStyle="1">
    <w:name w:val="Nagłówek 4 Znak"/>
    <w:basedOn w:val="Domylnaczcionkaakapitu"/>
    <w:link w:val="Nagwek4"/>
    <w:uiPriority w:val="99"/>
    <w:rsid w:val="00FE6A1A"/>
    <w:rPr>
      <w:rFonts w:ascii="Cambria" w:cs="Times New Roman" w:eastAsia="Times New Roman" w:hAnsi="Cambria"/>
      <w:i w:val="1"/>
      <w:iCs w:val="1"/>
      <w:color w:val="365f91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 w:val="1"/>
    <w:unhideWhenUsed w:val="1"/>
    <w:rsid w:val="00FE6A1A"/>
    <w:rPr>
      <w:rFonts w:ascii="Tahoma" w:hAnsi="Tahoma"/>
      <w:sz w:val="16"/>
      <w:szCs w:val="16"/>
    </w:rPr>
  </w:style>
  <w:style w:type="character" w:styleId="TekstdymkaZnak" w:customStyle="1">
    <w:name w:val="Tekst dymka Znak"/>
    <w:basedOn w:val="Domylnaczcionkaakapitu"/>
    <w:link w:val="Tekstdymka"/>
    <w:uiPriority w:val="99"/>
    <w:semiHidden w:val="1"/>
    <w:rsid w:val="00FE6A1A"/>
    <w:rPr>
      <w:rFonts w:ascii="Tahoma" w:cs="Times New Roman" w:eastAsia="Times New Roman" w:hAnsi="Tahoma"/>
      <w:sz w:val="16"/>
      <w:szCs w:val="16"/>
      <w:lang w:eastAsia="pl-PL"/>
    </w:rPr>
  </w:style>
  <w:style w:type="paragraph" w:styleId="Akapitzlist">
    <w:name w:val="List Paragraph"/>
    <w:basedOn w:val="Normalny"/>
    <w:uiPriority w:val="99"/>
    <w:qFormat w:val="1"/>
    <w:rsid w:val="00FE6A1A"/>
    <w:pPr>
      <w:spacing w:after="200" w:line="276" w:lineRule="auto"/>
      <w:ind w:left="720"/>
      <w:contextualSpacing w:val="1"/>
    </w:pPr>
    <w:rPr>
      <w:rFonts w:ascii="Calibri" w:hAnsi="Calibri"/>
      <w:sz w:val="22"/>
      <w:szCs w:val="22"/>
    </w:rPr>
  </w:style>
  <w:style w:type="paragraph" w:styleId="Tekstpodstawowywcity">
    <w:name w:val="Body Text Indent"/>
    <w:basedOn w:val="Normalny"/>
    <w:link w:val="TekstpodstawowywcityZnak"/>
    <w:uiPriority w:val="99"/>
    <w:rsid w:val="00FE6A1A"/>
    <w:pPr>
      <w:ind w:firstLine="708"/>
    </w:pPr>
    <w:rPr>
      <w:sz w:val="20"/>
      <w:szCs w:val="20"/>
    </w:rPr>
  </w:style>
  <w:style w:type="character" w:styleId="TekstpodstawowywcityZnak" w:customStyle="1">
    <w:name w:val="Tekst podstawowy wcięty Znak"/>
    <w:basedOn w:val="Domylnaczcionkaakapitu"/>
    <w:link w:val="Tekstpodstawowywcity"/>
    <w:uiPriority w:val="99"/>
    <w:rsid w:val="00FE6A1A"/>
    <w:rPr>
      <w:rFonts w:ascii="Times New Roman" w:cs="Times New Roman" w:eastAsia="Times New Roman" w:hAnsi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 w:val="1"/>
    <w:rsid w:val="00FE6A1A"/>
    <w:pPr>
      <w:spacing w:after="120"/>
    </w:pPr>
  </w:style>
  <w:style w:type="character" w:styleId="TekstpodstawowyZnak" w:customStyle="1">
    <w:name w:val="Tekst podstawowy Znak"/>
    <w:basedOn w:val="Domylnaczcionkaakapitu"/>
    <w:link w:val="Tekstpodstawowy"/>
    <w:uiPriority w:val="99"/>
    <w:rsid w:val="00FE6A1A"/>
    <w:rPr>
      <w:rFonts w:ascii="Times New Roman" w:cs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uiPriority w:val="99"/>
    <w:semiHidden w:val="1"/>
    <w:unhideWhenUsed w:val="1"/>
    <w:rsid w:val="00FE6A1A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 w:val="1"/>
    <w:rsid w:val="00FE6A1A"/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rsid w:val="00FE6A1A"/>
    <w:rPr>
      <w:rFonts w:ascii="Times New Roman" w:cs="Times New Roman" w:eastAsia="Times New Roman" w:hAnsi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 w:val="1"/>
    <w:unhideWhenUsed w:val="1"/>
    <w:rsid w:val="00FE6A1A"/>
    <w:rPr>
      <w:b w:val="1"/>
      <w:bCs w:val="1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 w:val="1"/>
    <w:rsid w:val="00FE6A1A"/>
    <w:rPr>
      <w:rFonts w:ascii="Times New Roman" w:cs="Times New Roman" w:eastAsia="Times New Roman" w:hAnsi="Times New Roman"/>
      <w:b w:val="1"/>
      <w:bCs w:val="1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 w:val="1"/>
    <w:rsid w:val="00FE6A1A"/>
    <w:pPr>
      <w:tabs>
        <w:tab w:val="center" w:pos="4536"/>
        <w:tab w:val="right" w:pos="9072"/>
      </w:tabs>
    </w:pPr>
  </w:style>
  <w:style w:type="character" w:styleId="NagwekZnak" w:customStyle="1">
    <w:name w:val="Nagłówek Znak"/>
    <w:basedOn w:val="Domylnaczcionkaakapitu"/>
    <w:link w:val="Nagwek"/>
    <w:uiPriority w:val="99"/>
    <w:rsid w:val="00FE6A1A"/>
    <w:rPr>
      <w:rFonts w:ascii="Times New Roman" w:cs="Times New Roman" w:eastAsia="Times New Roman" w:hAnsi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 w:val="1"/>
    <w:rsid w:val="00FE6A1A"/>
    <w:pPr>
      <w:tabs>
        <w:tab w:val="center" w:pos="4536"/>
        <w:tab w:val="right" w:pos="9072"/>
      </w:tabs>
    </w:pPr>
  </w:style>
  <w:style w:type="character" w:styleId="StopkaZnak" w:customStyle="1">
    <w:name w:val="Stopka Znak"/>
    <w:basedOn w:val="Domylnaczcionkaakapitu"/>
    <w:link w:val="Stopka"/>
    <w:uiPriority w:val="99"/>
    <w:rsid w:val="00FE6A1A"/>
    <w:rPr>
      <w:rFonts w:ascii="Times New Roman" w:cs="Times New Roman" w:eastAsia="Times New Roman" w:hAnsi="Times New Roman"/>
      <w:sz w:val="24"/>
      <w:szCs w:val="24"/>
      <w:lang w:eastAsia="pl-PL"/>
    </w:rPr>
  </w:style>
  <w:style w:type="paragraph" w:styleId="Poprawka">
    <w:name w:val="Revision"/>
    <w:hidden w:val="1"/>
    <w:uiPriority w:val="99"/>
    <w:semiHidden w:val="1"/>
    <w:rsid w:val="00FE6A1A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 w:val="1"/>
    <w:rsid w:val="001F5649"/>
    <w:rPr>
      <w:color w:val="80808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uob0FHNIyhwZPwosmY5PIK9isA==">CgMxLjAaFAoBMBIPCg0IB0IJEgdHdW5nc3VoOAByITFjcGxzYTU5UjFnZDBLY3R3ZEJvSktscUNVWVVUSXphZw==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2024-09-01T16:21:00Z</dcterms:created>
  <dc:creator>ACER-PC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0x0101003614D50B2759384189E48D609C6A8E63</vt:lpwstr>
  </property>
</Properties>
</file>