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86" w:rsidRPr="0080186D" w:rsidRDefault="00DA5F86" w:rsidP="00DA5F86">
      <w:pPr>
        <w:pStyle w:val="rozdzial"/>
        <w:spacing w:after="120"/>
        <w:ind w:left="0" w:firstLine="0"/>
      </w:pPr>
      <w:r w:rsidRPr="0080186D">
        <w:t xml:space="preserve">Przedmiotowy system oceniania </w:t>
      </w:r>
      <w:r>
        <w:t>z fizyki w klasie 8</w:t>
      </w:r>
    </w:p>
    <w:tbl>
      <w:tblPr>
        <w:tblW w:w="0" w:type="auto"/>
        <w:tblLook w:val="04A0"/>
      </w:tblPr>
      <w:tblGrid>
        <w:gridCol w:w="558"/>
      </w:tblGrid>
      <w:tr w:rsidR="00DA5F86" w:rsidRPr="0080186D" w:rsidTr="008937FA">
        <w:trPr>
          <w:cantSplit/>
          <w:trHeight w:val="170"/>
        </w:trPr>
        <w:tc>
          <w:tcPr>
            <w:tcW w:w="0" w:type="auto"/>
            <w:hideMark/>
          </w:tcPr>
          <w:tbl>
            <w:tblPr>
              <w:tblStyle w:val="Tabela-Siatka"/>
              <w:tblW w:w="0" w:type="auto"/>
              <w:tblInd w:w="0" w:type="dxa"/>
              <w:tblLook w:val="04A0"/>
            </w:tblPr>
            <w:tblGrid>
              <w:gridCol w:w="222"/>
            </w:tblGrid>
            <w:tr w:rsidR="00DA5F86" w:rsidRPr="0080186D" w:rsidTr="008937FA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  <w:hideMark/>
                </w:tcPr>
                <w:p w:rsidR="00DA5F86" w:rsidRPr="0080186D" w:rsidRDefault="00DA5F86" w:rsidP="008937FA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A5F86" w:rsidRPr="0080186D" w:rsidRDefault="00DA5F86" w:rsidP="008937FA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5F86" w:rsidRPr="0080186D" w:rsidRDefault="00DA5F86" w:rsidP="00DA5F86">
      <w:pPr>
        <w:pStyle w:val="tekstglowny"/>
        <w:spacing w:line="260" w:lineRule="exact"/>
        <w:rPr>
          <w:rFonts w:ascii="CentSchbookEU-Bold" w:hAnsi="CentSchbookEU-Bold" w:cs="CentSchbookEU-Bold"/>
          <w:b/>
          <w:bCs/>
        </w:rPr>
      </w:pPr>
    </w:p>
    <w:p w:rsidR="00DA5F86" w:rsidRPr="0080186D" w:rsidRDefault="00DA5F86" w:rsidP="00DA5F86">
      <w:pPr>
        <w:pStyle w:val="rdtytuzkwadratemgranatowym"/>
        <w:numPr>
          <w:ilvl w:val="0"/>
          <w:numId w:val="40"/>
        </w:numPr>
        <w:spacing w:before="0" w:line="260" w:lineRule="exact"/>
        <w:ind w:left="0" w:firstLine="0"/>
      </w:pPr>
      <w:r w:rsidRPr="0080186D">
        <w:t>Zasady ogólne:</w:t>
      </w:r>
    </w:p>
    <w:p w:rsidR="00DA5F86" w:rsidRPr="0080186D" w:rsidRDefault="00DA5F86" w:rsidP="00DA5F86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Na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podstawowym </w:t>
      </w:r>
      <w:r w:rsidRPr="0080186D">
        <w:rPr>
          <w:rFonts w:ascii="Times New Roman" w:hAnsi="Times New Roman" w:cs="Times New Roman"/>
          <w:sz w:val="20"/>
          <w:szCs w:val="20"/>
        </w:rPr>
        <w:t xml:space="preserve">poziomie wymagań uczeń powinien wykonać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obowiązkowe </w:t>
      </w:r>
      <w:r w:rsidRPr="0080186D">
        <w:rPr>
          <w:rFonts w:ascii="Times New Roman" w:hAnsi="Times New Roman" w:cs="Times New Roman"/>
          <w:sz w:val="20"/>
          <w:szCs w:val="20"/>
        </w:rPr>
        <w:t xml:space="preserve">(łatwe – na stopień dostateczny i bardzo łatwe – na stopień dopuszczający). Niektóre czynności ucznia mogą być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wspomagane </w:t>
      </w:r>
      <w:r w:rsidRPr="0080186D">
        <w:rPr>
          <w:rFonts w:ascii="Times New Roman" w:hAnsi="Times New Roman" w:cs="Times New Roman"/>
          <w:sz w:val="20"/>
          <w:szCs w:val="20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DA5F86" w:rsidRPr="0080186D" w:rsidRDefault="00DA5F86" w:rsidP="00DA5F86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Czynności wymagane na poziomach wymagań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wyższych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poziom podstawowy uczeń powinien wykonać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samodzielnie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niekiedy może korzystać z niewielkiego wsparcia nauczyciela).</w:t>
      </w:r>
    </w:p>
    <w:p w:rsidR="00DA5F86" w:rsidRPr="0080186D" w:rsidRDefault="00DA5F86" w:rsidP="00DA5F86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 przypadku wymagań na stopnie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wyższe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dostateczny uczeń wykonuje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umiarkowanie trudne; na stopień bardzo dobry – trudne).</w:t>
      </w:r>
    </w:p>
    <w:p w:rsidR="00DA5F86" w:rsidRPr="0080186D" w:rsidRDefault="00DA5F86" w:rsidP="00DA5F86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Wymagania umożliwiające uzyskanie stopnia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celującego </w:t>
      </w:r>
      <w:r w:rsidRPr="0080186D">
        <w:rPr>
          <w:rFonts w:ascii="Times New Roman" w:hAnsi="Times New Roman" w:cs="Times New Roman"/>
          <w:sz w:val="20"/>
          <w:szCs w:val="20"/>
        </w:rPr>
        <w:t xml:space="preserve">obejmują wymagania na stopień bardzo dobry, a ponadto wymagania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wykraczające </w:t>
      </w:r>
      <w:r w:rsidRPr="0080186D">
        <w:rPr>
          <w:rFonts w:ascii="Times New Roman" w:hAnsi="Times New Roman" w:cs="Times New Roman"/>
          <w:sz w:val="20"/>
          <w:szCs w:val="20"/>
        </w:rPr>
        <w:t>poza obowiązujący program nauczania (uczeń jest twórczy, rozwiązuje zadania problemowe w sposób niekonwencjonalny, potrafi dokonać syntezy wiedzy, a na tej podstawie sformułować hipotezy badawcze i zaproponować sposób ich weryfikacji, samodzielnie prowadzi badania o charakterze naukowym, z własnej inicjatywy pogłębia wiedzę, korzystając z różnych źródeł, poszukuje zastosowań wiedzy w praktyce, dzieli się wiedzą z innymi uczniami, osiąga sukcesy w konkursach pozaszkolnych).</w:t>
      </w:r>
    </w:p>
    <w:p w:rsidR="00DA5F86" w:rsidRPr="0080186D" w:rsidRDefault="00DA5F86" w:rsidP="00DA5F86">
      <w:pPr>
        <w:pStyle w:val="Tekstpodstawowy"/>
        <w:spacing w:before="120" w:line="260" w:lineRule="exact"/>
        <w:rPr>
          <w:rFonts w:ascii="Times New Roman" w:hAnsi="Times New Roman" w:cs="Times New Roman"/>
          <w:sz w:val="20"/>
          <w:szCs w:val="20"/>
        </w:rPr>
      </w:pPr>
    </w:p>
    <w:p w:rsidR="00DA5F86" w:rsidRPr="0080186D" w:rsidRDefault="00DA5F86" w:rsidP="00DA5F86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p w:rsidR="00DA5F86" w:rsidRPr="0080186D" w:rsidRDefault="00DA5F86" w:rsidP="00DA5F86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wykorzystuje pojęcia i wielkości fizyczne do opisu zjawisk oraz wskazuje ich przykłady w otaczającej rzeczywistości,</w:t>
      </w:r>
    </w:p>
    <w:p w:rsidR="00DA5F86" w:rsidRPr="0080186D" w:rsidRDefault="00DA5F86" w:rsidP="00DA5F86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DA5F86" w:rsidRPr="0080186D" w:rsidRDefault="00DA5F86" w:rsidP="00DA5F86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planuje i przeprowadza obserwacje lub doświadczenia oraz wnioskuje na podstawie ich wyników,</w:t>
      </w:r>
    </w:p>
    <w:p w:rsidR="00DA5F86" w:rsidRPr="0080186D" w:rsidRDefault="00DA5F86" w:rsidP="00DA5F86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popularnonaukowych.</w:t>
      </w:r>
    </w:p>
    <w:p w:rsidR="00DA5F86" w:rsidRPr="0080186D" w:rsidRDefault="00DA5F86" w:rsidP="00DA5F86">
      <w:pPr>
        <w:pStyle w:val="Tekstpodstawowy"/>
        <w:spacing w:before="11" w:line="280" w:lineRule="exact"/>
        <w:rPr>
          <w:rFonts w:ascii="Times New Roman" w:hAnsi="Times New Roman" w:cs="Times New Roman"/>
          <w:sz w:val="20"/>
          <w:szCs w:val="20"/>
        </w:rPr>
      </w:pPr>
    </w:p>
    <w:p w:rsidR="00DA5F86" w:rsidRPr="0080186D" w:rsidRDefault="00DA5F86" w:rsidP="00DA5F86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Ponadto uczeń:</w:t>
      </w:r>
    </w:p>
    <w:p w:rsidR="00DA5F86" w:rsidRPr="0080186D" w:rsidRDefault="00DA5F86" w:rsidP="00DA5F86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się komunikuje,</w:t>
      </w:r>
    </w:p>
    <w:p w:rsidR="00DA5F86" w:rsidRPr="0080186D" w:rsidRDefault="00DA5F86" w:rsidP="00DA5F86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DA5F86" w:rsidRPr="0080186D" w:rsidRDefault="00DA5F86" w:rsidP="00DA5F86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DA5F86" w:rsidRDefault="00DA5F86" w:rsidP="00DA5F86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potrafi pracować w zespole.</w:t>
      </w:r>
    </w:p>
    <w:p w:rsidR="00DA5F86" w:rsidRPr="0080186D" w:rsidRDefault="00DA5F86" w:rsidP="00DA5F86">
      <w:pPr>
        <w:pStyle w:val="Akapitzlist"/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DA5F86" w:rsidRPr="0080186D" w:rsidRDefault="00DA5F86" w:rsidP="00DA5F86">
      <w:pPr>
        <w:pStyle w:val="rdtytuzkwadratemzielonym"/>
        <w:numPr>
          <w:ilvl w:val="0"/>
          <w:numId w:val="42"/>
        </w:numPr>
        <w:spacing w:after="85"/>
        <w:ind w:left="0" w:firstLine="0"/>
      </w:pPr>
      <w:r w:rsidRPr="0080186D">
        <w:lastRenderedPageBreak/>
        <w:t xml:space="preserve">Szczegółowe wymagania na poszczególne stopnie (oceny) </w:t>
      </w:r>
    </w:p>
    <w:p w:rsidR="00DA5F86" w:rsidRPr="0080186D" w:rsidRDefault="00DA5F86" w:rsidP="00DA5F86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</w:p>
    <w:p w:rsidR="00DA5F86" w:rsidRPr="0080186D" w:rsidRDefault="00DA5F86" w:rsidP="00DA5F86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3300"/>
        <w:gridCol w:w="3921"/>
        <w:gridCol w:w="3771"/>
        <w:gridCol w:w="3068"/>
      </w:tblGrid>
      <w:tr w:rsidR="00DA5F86" w:rsidRPr="0080186D" w:rsidTr="008937FA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dopuszczający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dostateczny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</w:tr>
      <w:tr w:rsidR="00DA5F86" w:rsidRPr="0080186D" w:rsidTr="008937FA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DA5F86" w:rsidRPr="0080186D" w:rsidTr="008937FA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czym zajmuje się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ele-ktrostatyka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wskazuje przykłady elektryzowania ciał w otaczającej rzeczywistości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 i ujemne)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z czego składa się atom; przedstawia model budowy atomu na schematycznym rysunku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pojęciami: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przewodni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substancji, w której łatwo mogą się przemieszczać ładunki elektryczne, i izolatora jako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substan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 w której ładunki elektryczne nie mogą się przemieszczać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 i rysunków informacje kluczowe dla opisywane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zjawiska lub problemu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 i dotyk; informuje, że te zjawiska polegają na przemieszczaniu się elektronów; ilustruje to na przykładach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różnoimien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; podaje przykłady oddziaływań elektrostatycznych w otaczającej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rzeczy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wistości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ich zastosowań (poznane na lekcji)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na przykładach, kiedy ciało jest naładowane dodatnio, a kiedy jest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nałado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ujemnie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 a kiedy – jon ujemny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że dobre przewodniki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również dobrymi przewodnikami ciepła; wymienia przykłady zastosowań przewodników i izolatorów w otaczającej rzeczywistości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oraz zasadę działania elektroskopu; posługuje się elektroskopem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 w przewodnikach pod wpływem oddziaływania ładunku zewnętrznego (indukcja elektrostatyczna)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 i wykorzystania indukcji elektrostatycznej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:rsidR="00DA5F86" w:rsidRPr="0080186D" w:rsidRDefault="00DA5F86" w:rsidP="008937FA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doświadczenie wykazujące, że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można naelektryzować,</w:t>
            </w:r>
          </w:p>
          <w:p w:rsidR="00DA5F86" w:rsidRDefault="00DA5F86" w:rsidP="008937FA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:rsidR="00DA5F86" w:rsidRPr="00D80932" w:rsidRDefault="00DA5F86" w:rsidP="008937FA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 z ich opisów i przestrzegając zasad bezpieczeństwa; opisuje przebieg przeprowadzonego doświadczenia (</w:t>
            </w:r>
            <w:proofErr w:type="spellStart"/>
            <w:r w:rsidRPr="00D80932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D80932">
              <w:rPr>
                <w:sz w:val="17"/>
                <w:szCs w:val="17"/>
                <w:lang w:val="pl-PL"/>
              </w:rPr>
              <w:t xml:space="preserve"> kluczowe kroki i sposób postępowania, wyjaśnia rolę użytych przyrządów, przedstawia wyniki i formułuje wnioski na podstawie tych wyników)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 w:line="21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 w otaczającej rzeczywistości i ich zastosowań (inne niż poznane na lekcji)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i zastosowanie maszyny elektrostatycznej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porównuje oddziaływania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elektrostaty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grawitacyjne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Pr="0080186D">
              <w:rPr>
                <w:sz w:val="17"/>
                <w:szCs w:val="17"/>
              </w:rPr>
              <w:t>analizuje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tzw</w:t>
            </w:r>
            <w:proofErr w:type="spellEnd"/>
            <w:r w:rsidRPr="0080186D">
              <w:rPr>
                <w:sz w:val="17"/>
                <w:szCs w:val="17"/>
              </w:rPr>
              <w:t xml:space="preserve">. </w:t>
            </w:r>
            <w:proofErr w:type="spellStart"/>
            <w:r w:rsidRPr="0080186D">
              <w:rPr>
                <w:sz w:val="17"/>
                <w:szCs w:val="17"/>
              </w:rPr>
              <w:t>szereg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tryboelektryczny</w:t>
            </w:r>
            <w:proofErr w:type="spellEnd"/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 wykorzystaniem zależności, że każdy ładunek elektryczny jest wielokrotnością ładunku elementarne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go; przelicza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podwielokrotności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,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obliczenia i zapisuje wynik zgodnie z zasadami zaokrąglania, z zachowaniem liczby cyfr znaczących wynikającej z danych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elektronów swobodnych; wykazuje, że w metalach znajdują się elektrony swobodne, a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w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izo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elektrony są związane z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atoma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na tej podstawie uzasadnia podział substancji na przewodniki i izolatory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wyniki obserwacji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przeprowadzo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doświadczeń związanych z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zowaniem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przewodników; uzasadnia na przykładach, że przewodnik można naelektryzować wtedy, gdy odizoluje się go od ziemi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wyjaśnia, na czym polega uziemienie ciała naelektryzowanego i zobojętnienie zgromadzonego na nim ładunku elektrycznego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działanie i zastosowanie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pioruno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  <w:proofErr w:type="spellEnd"/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i</w:t>
            </w:r>
            <w:proofErr w:type="spellEnd"/>
            <w:r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:rsidR="00DA5F86" w:rsidRDefault="00DA5F86" w:rsidP="008937FA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:rsidR="00DA5F86" w:rsidRPr="00D80932" w:rsidRDefault="00DA5F86" w:rsidP="008937FA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 i nieistotne dla wyników doświadczeń; formułuje wnioski na podstawie wyników doświadczeń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Default="00DA5F86" w:rsidP="008937FA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  <w:p w:rsidR="00DA5F86" w:rsidRPr="00D80932" w:rsidRDefault="00DA5F86" w:rsidP="008937FA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</w:tr>
      <w:tr w:rsidR="00DA5F86" w:rsidRPr="0080186D" w:rsidTr="008937FA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II. PRĄD ELEKTRYCZNY</w:t>
            </w:r>
          </w:p>
        </w:tc>
      </w:tr>
      <w:tr w:rsidR="00DA5F86" w:rsidRPr="0080186D" w:rsidTr="008937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posługuje się pojęciem obwodu elektrycznego; podaje warunki przepływu prądu elektrycznego w obwodzie elektrycznym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wymienia elementy prostego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du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elektrycznego: źródło energii elektrycznej, odbiornik (np. żarówka, opornik), przewody, wyłącznik, mierniki (amperomierz, woltomierz); rozróżnia symbole graficzne tych elementów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ampero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szeregowo, woltomierz równolegle)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zwarcie; opisuje rolę izolacji i bezpieczników przeciążeniowych w domowej sieci elektrycznej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warunki bezpiecznego korzystania z energii elektrycznej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stosuje w obliczeniach związek między natężeniem prądu a ładunkiem i czasem jego przepływu przez poprzeczny przekrój przewodnika</w:t>
            </w:r>
          </w:p>
          <w:p w:rsidR="00DA5F86" w:rsidRPr="006C5765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posługuje się symbolami graficznymi tych elementów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oporu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przelicza energię elektryczną wyrażoną w kilowatogodzinach na dżule i odwrotnie; oblicza zużycie energii elektrycznej dowolnego odbiornika</w:t>
            </w:r>
          </w:p>
          <w:p w:rsidR="00DA5F86" w:rsidRPr="00173924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:rsidR="00DA5F86" w:rsidRPr="00173924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skutki działania prądu na organizm człowieka i inne organizmy żywe; wskazuje zagrożenia porażeniem prądem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cznym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podaje podstawowe zasady udzie- lania pierwszej pomocy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opisuje skutki przerwania dostaw energii elektrycznej do urządzeń o kluczowym znaczeniu oraz rolę zasilania awaryjnego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DA5F86" w:rsidRDefault="00DA5F86" w:rsidP="008937FA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wyznacza moc żarówki zasilanej z baterii za pomocą woltomierza i amperomierza,</w:t>
            </w:r>
          </w:p>
          <w:p w:rsidR="00DA5F86" w:rsidRPr="006C5765" w:rsidRDefault="00DA5F86" w:rsidP="008937FA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</w:t>
            </w:r>
            <w:proofErr w:type="spellStart"/>
            <w:r w:rsidRPr="006C5765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6C5765">
              <w:rPr>
                <w:sz w:val="17"/>
                <w:szCs w:val="17"/>
                <w:lang w:val="pl-PL"/>
              </w:rPr>
              <w:t xml:space="preserve"> kluczowe kroki i sposób postępowania, wskazuje rolę użytych przyrządów, przedstawia wyniki doświadczenia lub przeprowadza obliczenia i zapisuje wynik zgodnie z zasadami zaokrąglania, z </w:t>
            </w:r>
            <w:proofErr w:type="spellStart"/>
            <w:r w:rsidRPr="006C5765">
              <w:rPr>
                <w:sz w:val="17"/>
                <w:szCs w:val="17"/>
                <w:lang w:val="pl-PL"/>
              </w:rPr>
              <w:t>zacho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waniem</w:t>
            </w:r>
            <w:proofErr w:type="spellEnd"/>
            <w:r w:rsidRPr="006C5765">
              <w:rPr>
                <w:sz w:val="17"/>
                <w:szCs w:val="17"/>
                <w:lang w:val="pl-PL"/>
              </w:rPr>
              <w:t xml:space="preserve"> liczby cyfr znaczących wynikającej z dokładności pomiarów, formułuje wnioski na podstawie tych wyników)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(rozpoznaje proporcjonalność prostą na podstawie wykresu, przelicza wielokrotności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podwielokrotności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oraz jednostki czasu, przeprowadza obliczenia i zapisuje wynik zgodnie z zasadami zaokrąglania, z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zacho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waniem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liczby cyfr znaczących wynikającej z danych)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2D69B" w:themeColor="accent3" w:themeTint="99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DA5F86" w:rsidRPr="006C5765" w:rsidRDefault="00DA5F86" w:rsidP="008937FA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0" w:type="auto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173924" w:rsidRDefault="00DA5F86" w:rsidP="008937FA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 xml:space="preserve">projektuje i przeprowadza </w:t>
            </w:r>
            <w:proofErr w:type="spellStart"/>
            <w:r w:rsidRPr="008909F2">
              <w:rPr>
                <w:spacing w:val="-6"/>
                <w:sz w:val="17"/>
                <w:szCs w:val="17"/>
                <w:lang w:val="pl-PL"/>
              </w:rPr>
              <w:t>doświad-czenie</w:t>
            </w:r>
            <w:proofErr w:type="spellEnd"/>
            <w:r w:rsidRPr="008909F2">
              <w:rPr>
                <w:spacing w:val="-6"/>
                <w:sz w:val="17"/>
                <w:szCs w:val="17"/>
                <w:lang w:val="pl-PL"/>
              </w:rPr>
              <w:t xml:space="preserve"> (inne niż opisane w </w:t>
            </w:r>
            <w:proofErr w:type="spellStart"/>
            <w:r w:rsidRPr="008909F2">
              <w:rPr>
                <w:spacing w:val="-6"/>
                <w:sz w:val="17"/>
                <w:szCs w:val="17"/>
                <w:lang w:val="pl-PL"/>
              </w:rPr>
              <w:t>podrę</w:t>
            </w:r>
            <w:r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czniku</w:t>
            </w:r>
            <w:proofErr w:type="spellEnd"/>
            <w:r w:rsidRPr="008909F2">
              <w:rPr>
                <w:spacing w:val="-6"/>
                <w:sz w:val="17"/>
                <w:szCs w:val="17"/>
                <w:lang w:val="pl-PL"/>
              </w:rPr>
              <w:t>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r>
              <m:rPr>
                <m:sty m:val="p"/>
              </m:rPr>
              <w:rPr>
                <w:rFonts w:ascii="Cambria Math" w:hAnsi="Cambria Math"/>
                <w:sz w:val="17"/>
                <w:szCs w:val="17"/>
                <w:lang w:val="pl-PL"/>
              </w:rPr>
              <w:br/>
            </m:r>
            <m:oMath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>jego wyniku; formułuje wnioski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sporządza wykres zależności natężenia prądu od przyłożonego 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ilustruje na wykresie zależność napięcia od czasu w przewodach doprowadzających prąd do mieszkań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doty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czące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(w tym związane z obliczaniem kosztów zużycia energii elektrycznej)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DA5F86" w:rsidRPr="0080186D" w:rsidTr="008937FA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</w:tr>
      <w:tr w:rsidR="00DA5F86" w:rsidRPr="0080186D" w:rsidTr="008937FA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DA5F86" w:rsidRPr="0080186D" w:rsidTr="008937FA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demonstruje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zacho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igły magnetycznej w obecności magnesu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zachowanie się igły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magne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w otoczeniu prostoliniowego przewodnika z prądem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oddziaływanie magnetyczne jako podstawę działania silników elektrycznych; podaje przykłady wykorzystania silników elektrycznych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wyodrębnia z tekstów i ilustracji informacje kluczowe dla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opisywa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zjawiska lub problemu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magnetycznej w obecności magnesu oraz zasadę działania kompasu (podaje czynniki zakłócające jego prawidłowe działanie); posługuje się pojęciem biegunów magnetycznych Ziemi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na przykładzie żelaza oddziaływanie magnesów na materiały magnetyczne; stwierdza, że w pobliżu magnesu każdy kawałek żelaza staje się magnesem (namagnesowuje się), a przedmioty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wyko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nane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 ferromagnetyku wzmacniają oddziaływanie magnetyczne magnesu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 z tego doświadczenia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 z prądem na igłę magnetyczną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 i magnesu trwałego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jakościowo wzajemne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dwóch przewodników, przez które płynie prąd elektryczny (wyjaśnia, kiedy przewodniki się przyciągają, a kiedy odpychają)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i działanie elektromagnesu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magnesów i magnesów; podaje przykłady zastosowania elektromagnesów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siły magnetycznej (elektrodynamicznej); opisuje jakościowo, od czego ona zależy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bada wzajemne oddziaływanie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nesów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oraz oddziaływanie magnesów na żelazo i inne materiały magnetyczne,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bada zachowanie igły magnetycznej w otoczeniu prostoliniowego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przewod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 prądem,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 i przewodników z prądem oraz wzajemne oddziaływanie przewodników z prądem,</w:t>
            </w:r>
          </w:p>
          <w:p w:rsidR="00DA5F86" w:rsidRDefault="00DA5F86" w:rsidP="008937FA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bada zależność magnetycznych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właści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zwojnicy od obecności w niej rdzenia z ferromagnetyku oraz liczby zwojów i natężenia prądu płynącego przez zwoje, </w:t>
            </w:r>
          </w:p>
          <w:p w:rsidR="00DA5F86" w:rsidRPr="0080186D" w:rsidRDefault="00DA5F86" w:rsidP="008937FA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 z ich opisów i przestrzegając zasad bezpieczeństwa; wskazuje rolę użytych przyrządów oraz czynniki istotne i nieistotne dla wyników doświadczeń;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porównuje oddziaływania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elektrostaty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i magnetyczne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wyjaśnia, na czym polega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namagneso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wanie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ferromagnetyku; posługuje się pojęciem domen magnetycznych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stwierdza, że linie, wzdłuż których igła kompasu lub opiłki układają się wokół prostoliniowego przewodnika z prą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dem, mają kształt współśrodkowych okręgów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opisuje sposoby wyznaczania biegunowości magnetycznej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kołowego i zwojnicy (reguła śruby prawoskrętnej, reguła prawej dłoni, na podstawie ułożenia strzałek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oznaczają-cych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kierunek prądu – metoda liter S i N); stosuje wybrany sposób wyznaczania biegunowości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kołowego lub zwojnicy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 xml:space="preserve">magnetycznego lub zamka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elektry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>, korzystając ze schematu przedstawiającego jego budowę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position w:val="5"/>
                <w:sz w:val="12"/>
                <w:szCs w:val="17"/>
                <w:lang w:val="pl-PL"/>
              </w:rPr>
              <w:t>R</w:t>
            </w:r>
            <w:r w:rsidRPr="00750CCB">
              <w:rPr>
                <w:spacing w:val="6"/>
                <w:sz w:val="17"/>
                <w:szCs w:val="17"/>
                <w:lang w:val="pl-PL"/>
              </w:rPr>
              <w:t xml:space="preserve">wyjaśnia, co to są paramagnetyki i diamagnetyki; podaje ich przykłady; przeprowadza doświadczenie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wy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kazujące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oddziaływanie magnesu na diamagnetyk, korzystając z jego opisu; formułuje wniosek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ustala kierunek i zwrot działania siły magnetycznej na podstawie reguły lewej dłoni</w:t>
            </w:r>
          </w:p>
          <w:p w:rsidR="00DA5F86" w:rsidRPr="00750CCB" w:rsidRDefault="00DA5F86" w:rsidP="008937FA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position w:val="5"/>
                <w:sz w:val="12"/>
                <w:szCs w:val="17"/>
                <w:lang w:val="pl-PL"/>
              </w:rPr>
              <w:t>R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opisuje budowę silnika elektrycznego prądu stałego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17"/>
              </w:numPr>
              <w:tabs>
                <w:tab w:val="left" w:pos="395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demonstruje działanie siły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magne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 bada, od czego zależą jej wartość i zwrot,</w:t>
            </w:r>
          </w:p>
          <w:p w:rsidR="00DA5F86" w:rsidRDefault="00DA5F86" w:rsidP="008937FA">
            <w:pPr>
              <w:pStyle w:val="TableParagraph"/>
              <w:numPr>
                <w:ilvl w:val="1"/>
                <w:numId w:val="17"/>
              </w:numPr>
              <w:tabs>
                <w:tab w:val="left" w:pos="39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750CCB">
              <w:rPr>
                <w:sz w:val="17"/>
                <w:szCs w:val="17"/>
                <w:lang w:val="pl-PL"/>
              </w:rPr>
              <w:t>demonstruje zasadę działania silnika elektrycznego prądu stałego,</w:t>
            </w:r>
          </w:p>
          <w:p w:rsidR="00DA5F86" w:rsidRPr="00750CCB" w:rsidRDefault="00DA5F86" w:rsidP="008937FA">
            <w:pPr>
              <w:pStyle w:val="TableParagraph"/>
              <w:tabs>
                <w:tab w:val="left" w:pos="39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50CCB">
              <w:rPr>
                <w:sz w:val="17"/>
                <w:szCs w:val="17"/>
                <w:lang w:val="pl-PL"/>
              </w:rPr>
              <w:t xml:space="preserve">korzystając z ich opisu i przestrzegając zasad bezpieczeństwa; formułuje wnioski na podstawie wyników </w:t>
            </w:r>
            <w:proofErr w:type="spellStart"/>
            <w:r w:rsidRPr="00750CCB">
              <w:rPr>
                <w:sz w:val="17"/>
                <w:szCs w:val="17"/>
                <w:lang w:val="pl-PL"/>
              </w:rPr>
              <w:t>przeprowadzo</w:t>
            </w:r>
            <w:r>
              <w:rPr>
                <w:sz w:val="17"/>
                <w:szCs w:val="17"/>
                <w:lang w:val="pl-PL"/>
              </w:rPr>
              <w:t>-</w:t>
            </w:r>
            <w:r w:rsidRPr="00750CCB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750CCB">
              <w:rPr>
                <w:sz w:val="17"/>
                <w:szCs w:val="17"/>
                <w:lang w:val="pl-PL"/>
              </w:rPr>
              <w:t xml:space="preserve"> doświadczeń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Właściwości magnesów i ich </w:t>
            </w:r>
            <w:proofErr w:type="spellStart"/>
            <w:r w:rsidRPr="0080186D">
              <w:rPr>
                <w:i/>
                <w:sz w:val="17"/>
                <w:szCs w:val="17"/>
                <w:lang w:val="pl-PL"/>
              </w:rPr>
              <w:t>zastosowa</w:t>
            </w:r>
            <w:r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>nia</w:t>
            </w:r>
            <w:proofErr w:type="spellEnd"/>
            <w:r w:rsidRPr="0080186D">
              <w:rPr>
                <w:i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projektuje i buduje elektromagnes (inny niż opisany w podręczniku); demonstruje jego działanie, przestrzegając zasad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bezpie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czeństwa</w:t>
            </w:r>
            <w:proofErr w:type="spellEnd"/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>(w tym związane z analizą schematów urządzeń zawierających elektromagnesy)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</w:tr>
      <w:tr w:rsidR="00DA5F86" w:rsidRPr="0080186D" w:rsidTr="008937FA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 xml:space="preserve">IV. DRGANIA </w:t>
            </w:r>
            <w:proofErr w:type="spellStart"/>
            <w:r w:rsidRPr="0080186D">
              <w:rPr>
                <w:b/>
                <w:sz w:val="17"/>
                <w:szCs w:val="17"/>
              </w:rPr>
              <w:t>i</w:t>
            </w:r>
            <w:proofErr w:type="spellEnd"/>
            <w:r w:rsidRPr="0080186D">
              <w:rPr>
                <w:b/>
                <w:sz w:val="17"/>
                <w:szCs w:val="17"/>
              </w:rPr>
              <w:t> FALE</w:t>
            </w:r>
          </w:p>
        </w:tc>
      </w:tr>
      <w:tr w:rsidR="00DA5F86" w:rsidRPr="0080186D" w:rsidTr="008937FA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0B39E2" w:rsidRDefault="00DA5F86" w:rsidP="008937FA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 i amplitudę tego ruchu; podaje przykłady ruchu okresowego w otaczającej rzeczywistości</w:t>
            </w:r>
          </w:p>
          <w:p w:rsidR="00DA5F86" w:rsidRPr="000B39E2" w:rsidRDefault="00DA5F86" w:rsidP="008937FA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 i częstotliwości wraz z ich jednostka-mi do opisu ruchu okresowego</w:t>
            </w:r>
          </w:p>
          <w:p w:rsidR="00DA5F86" w:rsidRPr="000B39E2" w:rsidRDefault="00DA5F86" w:rsidP="008937FA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 i okres drgań na podstawie wykresu zależności położenia od czasu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wskazuje drgające ciało jako źródło fali mechanicznej; posługuje się pojęciami: amplitudy, okresu, częstotliwości i długości fali do opisu fal; podaje przykłady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w otaczającej rzeczywistości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stwierdza, że źródłem dźwięku jest drgające ciało, a do jego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potrzebny jest ośrodek (dźwięk nie rozchodzi się w próżni); podaje przykłady źródeł dźwięków w otaczającej rzeczywistości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stwierdza, że fale dźwiękowe można opisać za pomocą tych samych związków między długością, prędkością, częstotliwością i okresem fali, jak w przypadku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porównuje wartości prędkości fal dźwiękowych w różnych ośrodkach, korzystając z tabeli tych wartości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wymienia rodzaje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: radiowe, mikrofale, promieniowanie podczerwone, światło widzialne, promieniowanie nadfioletowe, rentgenowskie i gamma; podaje przykłady ich zastosowania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ciężar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zawieszonego na sprężynie lub nici; wskazuje położenie równo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 i amplitudę drgań,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 i wodzie,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 i wykazuje, że do rozchodzenia się dźwięku potrzebny jest ośrodek,</w:t>
            </w:r>
          </w:p>
          <w:p w:rsidR="00DA5F86" w:rsidRDefault="00DA5F86" w:rsidP="008937FA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wytwarza dźwięki; bada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jako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ściowo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zależność ich wysokości od częstotliwości drgań i zależność ich głośności od amplitudy drgań,</w:t>
            </w:r>
          </w:p>
          <w:p w:rsidR="00DA5F86" w:rsidRPr="007A2480" w:rsidRDefault="00DA5F86" w:rsidP="008937FA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 z ich opisów; opisuje przebieg przeprowadzonego 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 i formułuje wnioski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wyodrębnia z tekstów, tabel i ilustracji informacje kluczowe dla opisywanego zjawiska lub problemu; rozpoznaje zależność rosnącą i za-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leżność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malejącą na podstawie danych z tabeli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0B39E2" w:rsidRDefault="00DA5F86" w:rsidP="008937FA">
            <w:pPr>
              <w:pStyle w:val="TableParagraph"/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</w:rPr>
            </w:pPr>
            <w:proofErr w:type="spellStart"/>
            <w:r w:rsidRPr="000B39E2">
              <w:rPr>
                <w:spacing w:val="4"/>
                <w:sz w:val="17"/>
                <w:szCs w:val="17"/>
              </w:rPr>
              <w:lastRenderedPageBreak/>
              <w:t>Uczeń</w:t>
            </w:r>
            <w:proofErr w:type="spellEnd"/>
            <w:r w:rsidRPr="000B39E2">
              <w:rPr>
                <w:spacing w:val="4"/>
                <w:sz w:val="17"/>
                <w:szCs w:val="17"/>
              </w:rPr>
              <w:t>:</w:t>
            </w:r>
          </w:p>
          <w:p w:rsidR="00DA5F86" w:rsidRPr="000B39E2" w:rsidRDefault="00DA5F86" w:rsidP="008937FA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 pod wpływem siły sprężystości; wskazuje położenie równowagi i amplitudę drgań</w:t>
            </w:r>
          </w:p>
          <w:p w:rsidR="00DA5F86" w:rsidRPr="000B39E2" w:rsidRDefault="00DA5F86" w:rsidP="008937FA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</w:t>
            </w:r>
            <w:proofErr w:type="spellStart"/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wykona-nych</w:t>
            </w:r>
            <w:proofErr w:type="spellEnd"/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w 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 i 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uje w obliczeniach związek między częstotliwością a 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:rsidR="00DA5F86" w:rsidRPr="00921BA1" w:rsidRDefault="00DA5F86" w:rsidP="008937FA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doświadczalnie wyznacza okres i </w:t>
            </w:r>
            <w:proofErr w:type="spellStart"/>
            <w:r w:rsidRPr="000B39E2">
              <w:rPr>
                <w:spacing w:val="4"/>
                <w:sz w:val="17"/>
                <w:szCs w:val="17"/>
                <w:lang w:val="pl-PL"/>
              </w:rPr>
              <w:t>częstotli-wość</w:t>
            </w:r>
            <w:proofErr w:type="spell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w ruchu okresowym (wahadła i ciężarka zawieszonego na sprężynie);</w:t>
            </w:r>
            <w:r w:rsidRPr="00921BA1"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lastRenderedPageBreak/>
              <w:t>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>i zapisuje wyniki zgodnie z zasadami zaokrąglania, z zachowaniem liczby cyfr znaczących wynikającej z dokładności pomiarów; formułuje wnioski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analizuje jakościowo przemiany energii kinetycznej i energii potencjalnej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sprężysto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w ruchu drgającym; podaje przykłady przemian energii podczas drgań zachodzących w otaczającej rzeczywistości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 w ruchu drgającym; zaznacza na nim amplitudę i okres drgań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:rsidR="00DA5F86" w:rsidRPr="007A2480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7A2480">
              <w:rPr>
                <w:sz w:val="17"/>
                <w:szCs w:val="17"/>
                <w:lang w:val="pl-PL"/>
              </w:rPr>
              <w:t xml:space="preserve"> (lub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8909F2">
              <w:rPr>
                <w:sz w:val="16"/>
                <w:szCs w:val="16"/>
                <w:lang w:val="pl-PL"/>
              </w:rPr>
              <w:t>)</w:t>
            </w:r>
          </w:p>
          <w:p w:rsidR="00DA5F86" w:rsidRPr="007A2480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 w obliczeniach związki między okres</w:t>
            </w:r>
            <w:r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, częstotliwością i długością fali wraz z ich jednostkami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 o różnych częstotliwościach z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wykorzy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drgającego przedmiotu lub instrumentu muzycznego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opisuje mechanizm powstawania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fal dźwiękowych w powietrzu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energii i natężenia fali; opisuje jakościowo związek między energią fali a amplitudą fali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 a częstotliwością fali i między natężeniem dźwięku (głośnością) a energią fali i amplitudą fali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dźwięki słyszalne, ultradźwięki i infradźwięki; podaje przykłady ich źródeł i zastosowania; opisuje szkodliwość hałasu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obserwuje oscylogramy dźwięków z wykorzystaniem różnych technik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stwierdza, że źródłem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drgające ładunki elektryczne oraz prąd, którego natężenie zmienia się w czasie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poszczególne rodzaje fal elektromagnetycznych; podaje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odpowia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dające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im długości i częstotliwości fal, korzystając z diagramu przedstawiającego widmo fal elektromagnetycznych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cechy wspólne i różnice w rozchodzeniu się fal mechanicznych i elektromagnetycznych; podaje wartość prędkości fal elektromagnetycznych w próżni; porównuje wybrane fale (np.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dźwiękowe i świetlne)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4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Drgania i fale </w:t>
            </w:r>
            <w:r w:rsidRPr="0080186D">
              <w:rPr>
                <w:sz w:val="17"/>
                <w:szCs w:val="17"/>
                <w:lang w:val="pl-PL"/>
              </w:rPr>
              <w:t>(przelicza wielokrotności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podwielokrotności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oraz jednostki czasu, przeprowadza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oblicze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zapisuje wynik zgodnie z zasadami zaokrąglania, z zachowaniem liczby cyfr znaczących wynikającej z danych)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wahadła matematycznego, wahadła sprężynowe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go, częstotliwości drgań własnych; odróżnia wahadło matematyczne od wahadła sprężynowego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 w ruchu drgającym; na podstawie tych wykresów porównuje drgania ciał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 i amplitudę; porównuje fale na podstawie ich ilustracji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 w wybranym instrumencie muzycznym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lastRenderedPageBreak/>
              <w:t>R</w:t>
            </w:r>
            <w:r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analizuje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oscylogramy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różnych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dźwięków</w:t>
            </w:r>
            <w:proofErr w:type="spellEnd"/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poziomu natężenia dźwięku wraz z jego jednostką (</w:t>
            </w:r>
            <w:r w:rsidRPr="007A2480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proofErr w:type="spellStart"/>
            <w:r w:rsidRPr="007A2480">
              <w:rPr>
                <w:rFonts w:ascii="Cambria Math" w:hAnsi="Cambria Math"/>
                <w:sz w:val="17"/>
                <w:szCs w:val="17"/>
                <w:lang w:val="pl-PL"/>
              </w:rPr>
              <w:t>dB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); określa progi słyszalności i bólu oraz poziom natężenia hałasu szkodliwego dla zdrowia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Prędkość i częstotliwość dźwięku </w:t>
            </w:r>
            <w:r w:rsidRPr="0080186D">
              <w:rPr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921BA1" w:rsidRDefault="00DA5F86" w:rsidP="008937FA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 xml:space="preserve"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</w:t>
            </w:r>
            <w:proofErr w:type="spellStart"/>
            <w:r w:rsidRPr="00921BA1">
              <w:rPr>
                <w:spacing w:val="-4"/>
                <w:sz w:val="17"/>
                <w:szCs w:val="17"/>
                <w:lang w:val="pl-PL"/>
              </w:rPr>
              <w:t>przeprowadzo</w:t>
            </w:r>
            <w:r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nego</w:t>
            </w:r>
            <w:proofErr w:type="spellEnd"/>
            <w:r w:rsidRPr="00921BA1">
              <w:rPr>
                <w:spacing w:val="-4"/>
                <w:sz w:val="17"/>
                <w:szCs w:val="17"/>
                <w:lang w:val="pl-PL"/>
              </w:rPr>
              <w:t xml:space="preserve"> badania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Drgania i fale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DA5F86" w:rsidRPr="0080186D" w:rsidTr="008937FA">
        <w:trPr>
          <w:jc w:val="center"/>
        </w:trPr>
        <w:tc>
          <w:tcPr>
            <w:tcW w:w="3300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DA5F86" w:rsidRPr="0080186D" w:rsidTr="008937FA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</w:rPr>
              <w:lastRenderedPageBreak/>
              <w:t>0000000000000000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 w ośrodku jednorodnym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 w próżni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 i półcienia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 i Księżyca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 i normalnej do opisu zjawiska odbicia światła od powierzchni płaskiej; opisuje związek między kątem padania a kątem odbicia; podaje i stosuje prawo odbicia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 z punktu w różnych kierunkach, a następnie odbitych od zwierciadła płaskiego i zwierciadeł sferycznych; opisuje i ilustruje zjawisko odbicia od powierzchni sferycznej</w:t>
            </w:r>
          </w:p>
          <w:p w:rsidR="00DA5F86" w:rsidRPr="00BB3E18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 w zwierciadle wklęsłym; posługuje się pojęciami ogniska i ogniskowej zwierciadła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 w otaczającej rzeczywistości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i konstruuje graficznie bieg promieni ilustrujący powstawanie obrazów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rzeczy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wistych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pozornych wytwarzanych przez zwierciadła sferyczne, znając położenie ogniska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obrazy wytwarzane przez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zwierciadła sferyczne (podaje trzy cechy obrazu)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powiększenia obrazu jako ilorazu wysokości obrazu i wysokości przedmiotu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i stosuje prawo załamania światła (jakościowo)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 w pryzmacie; podaje inne przykłady rozszczepienia światła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i ilustruje bieg promieni równoległych do osi optycznej przechodzących przez soczewki skupiającą i rozpraszającą, posługując się pojęciami ogniska i ogni-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skowej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rozróżnia ogniska rzeczywiste i pozorne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i stosuje odwracalność biegu promieni świetlnych (stwierdza np., że promienie wychodzące z ogniska po załamaniu w soczewce skupiającej tworzą wiązkę promieni równoległych do osi optycznej)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konstrukcyjnie obrazy wytworzone przez soczewki; rozróżnia obrazy: rzeczywiste, pozorne, proste, odwrócone; porównuje wielkość przedmiotu z wielkością obrazu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obrazy wytworzone przez soczewki (wymienia trzy cechy obrazu); określa rodzaj obrazu w zależności od odległości przedmiotu od soczewki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budowę oka oraz powstawanie obrazu na siatkówce, korzystając ze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schematycznego rysunku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przedstawia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jącego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budowę oka; posługuje się pojęciem akomodacji oka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krótkowzroczności i dalekowzroczności; opisuje rolę soczewek w korygowaniu tych wad wzroku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skupia równoległą wiązką światła za pomocą zwierciadła wklęsłego i wyznacza jej ognisko,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powstawanie obrazów za pomocą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zwier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ciadeł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sferycznych,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 w pryzmacie,</w:t>
            </w:r>
          </w:p>
          <w:p w:rsidR="00DA5F86" w:rsidRPr="0080186D" w:rsidRDefault="00DA5F86" w:rsidP="008937FA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soczewek,</w:t>
            </w:r>
          </w:p>
          <w:p w:rsidR="00DA5F86" w:rsidRDefault="00DA5F86" w:rsidP="008937FA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 xml:space="preserve">otrzymuje za pomocą soczewki </w:t>
            </w:r>
            <w:proofErr w:type="spellStart"/>
            <w:r w:rsidRPr="00B02444">
              <w:rPr>
                <w:sz w:val="17"/>
                <w:szCs w:val="17"/>
                <w:lang w:val="pl-PL"/>
              </w:rPr>
              <w:t>skupiają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cej</w:t>
            </w:r>
            <w:proofErr w:type="spellEnd"/>
            <w:r w:rsidRPr="00B02444">
              <w:rPr>
                <w:sz w:val="17"/>
                <w:szCs w:val="17"/>
                <w:lang w:val="pl-PL"/>
              </w:rPr>
              <w:t xml:space="preserve"> ostre obrazy przedmiotu na ekranie,</w:t>
            </w:r>
          </w:p>
          <w:p w:rsidR="00DA5F86" w:rsidRPr="00B02444" w:rsidRDefault="00DA5F86" w:rsidP="008937FA">
            <w:pPr>
              <w:pStyle w:val="TableParagraph"/>
              <w:tabs>
                <w:tab w:val="left" w:pos="393"/>
              </w:tabs>
              <w:spacing w:after="20" w:line="206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 i nieistotne dla wyników doświadczeń; formułuje wnioski na podstawie tych wyników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 w różnych ośrodkach przezroczystych</w:t>
            </w:r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 xml:space="preserve">wyjaśnia mechanizm zjawisk zaćmienia Słońca i Księżyca, korzystając ze schematycznych rysunków </w:t>
            </w:r>
            <w:proofErr w:type="spellStart"/>
            <w:r w:rsidRPr="0005791D">
              <w:rPr>
                <w:spacing w:val="4"/>
                <w:sz w:val="17"/>
                <w:szCs w:val="17"/>
                <w:lang w:val="pl-PL"/>
              </w:rPr>
              <w:t>przedsta</w:t>
            </w:r>
            <w:r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</w:t>
            </w:r>
            <w:proofErr w:type="spellEnd"/>
            <w:r w:rsidRPr="0005791D">
              <w:rPr>
                <w:spacing w:val="4"/>
                <w:sz w:val="17"/>
                <w:szCs w:val="17"/>
                <w:lang w:val="pl-PL"/>
              </w:rPr>
              <w:t xml:space="preserve"> te zjawiska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odbitych od zwierciadła wypukłego; posługuje się pojęciem ogniska pozornego zwierciadła wypukłego</w:t>
            </w:r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podaje i stosuje związek ogniskowej z promieniem krzywizny (w przybliżeniu</w:t>
            </w:r>
            <w:r w:rsidRPr="0005791D">
              <w:rPr>
                <w:sz w:val="17"/>
                <w:szCs w:val="17"/>
                <w:lang w:val="pl-PL"/>
              </w:rPr>
              <w:br/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oMath>
            <w:r w:rsidRPr="0005791D">
              <w:rPr>
                <w:sz w:val="17"/>
                <w:szCs w:val="17"/>
                <w:lang w:val="pl-PL"/>
              </w:rPr>
              <w:t>); wyjaśnia i stosuje odwracalność biegu promieni świetlnych (stwierdza np., że promienie wychodzące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 i położenie obrazu wytwarzanego przez zwierciadła sferyczne w zależności od odległości przedmiotu od zwierciadła</w:t>
            </w:r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Cambria Math" w:hAnsi="Cambria Math"/>
                <w:i/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 xml:space="preserve">posługuje się pojęciem powiększenia obrazu jako ilorazu odległości obrazu od zwierciadła i odległości przedmiotu od zwierciadła; podaje i stosuje wzory na powiększenie obrazu (np.: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1</m:t>
                      </m:r>
                    </m:sub>
                  </m:sSub>
                </m:den>
              </m:f>
            </m:oMath>
            <w:r w:rsidRPr="0005791D">
              <w:rPr>
                <w:sz w:val="17"/>
                <w:szCs w:val="17"/>
                <w:lang w:val="pl-PL"/>
              </w:rPr>
              <w:t xml:space="preserve"> i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x</m:t>
                  </m:r>
                </m:den>
              </m:f>
            </m:oMath>
            <w:r w:rsidRPr="0005791D">
              <w:rPr>
                <w:sz w:val="17"/>
                <w:szCs w:val="17"/>
                <w:lang w:val="pl-PL"/>
              </w:rPr>
              <w:t>)</w:t>
            </w:r>
            <w:r w:rsidRPr="0005791D">
              <w:rPr>
                <w:i/>
                <w:sz w:val="17"/>
                <w:szCs w:val="17"/>
                <w:lang w:val="pl-PL"/>
              </w:rPr>
              <w:t>;</w:t>
            </w:r>
            <w:r w:rsidRPr="0005791D">
              <w:rPr>
                <w:sz w:val="17"/>
                <w:szCs w:val="17"/>
                <w:lang w:val="pl-PL"/>
              </w:rPr>
              <w:t xml:space="preserve"> wyjaśnia, kiedy: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 xml:space="preserve">&lt; 1,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 xml:space="preserve">= 1,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>&gt; 1</w:t>
            </w:r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 xml:space="preserve">wyjaśnia mechanizm rozszczepienia światła w pryzmacie, posługując się </w:t>
            </w:r>
            <w:r w:rsidRPr="0005791D">
              <w:rPr>
                <w:sz w:val="17"/>
                <w:szCs w:val="17"/>
                <w:lang w:val="pl-PL"/>
              </w:rPr>
              <w:lastRenderedPageBreak/>
              <w:t>związkiem między prędkością światła a długością fali świetlnej w różnych ośrodkach i odwołując się do widma światła białego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opisuje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zjawisko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powstawania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tęczy</w:t>
            </w:r>
            <w:proofErr w:type="spellEnd"/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 xml:space="preserve">posługuje się pojęciem zdolności </w:t>
            </w:r>
            <w:proofErr w:type="spellStart"/>
            <w:r w:rsidRPr="0005791D">
              <w:rPr>
                <w:spacing w:val="-4"/>
                <w:sz w:val="17"/>
                <w:szCs w:val="17"/>
                <w:lang w:val="pl-PL"/>
              </w:rPr>
              <w:t>sku</w:t>
            </w:r>
            <w:r>
              <w:rPr>
                <w:spacing w:val="-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piającej</w:t>
            </w:r>
            <w:proofErr w:type="spellEnd"/>
            <w:r w:rsidRPr="0005791D">
              <w:rPr>
                <w:spacing w:val="-4"/>
                <w:sz w:val="17"/>
                <w:szCs w:val="17"/>
                <w:lang w:val="pl-PL"/>
              </w:rPr>
              <w:t xml:space="preserve"> soczewki wraz z jej jednostką (</w:t>
            </w:r>
            <w:r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posługuje się pojęciem powiększenia obrazu jako ilorazu odległości obrazu od soczewki i odległości przedmiotu od soczewki; podaje i stosuje wzory na powięks</w:t>
            </w:r>
            <w:bookmarkStart w:id="0" w:name="_GoBack"/>
            <w:bookmarkEnd w:id="0"/>
            <w:r w:rsidRPr="0005791D">
              <w:rPr>
                <w:sz w:val="17"/>
                <w:szCs w:val="17"/>
                <w:lang w:val="pl-PL"/>
              </w:rPr>
              <w:t xml:space="preserve">zenie obrazu (np.: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1</m:t>
                      </m:r>
                    </m:sub>
                  </m:sSub>
                </m:den>
              </m:f>
            </m:oMath>
            <w:r w:rsidRPr="0005791D">
              <w:rPr>
                <w:sz w:val="17"/>
                <w:szCs w:val="17"/>
                <w:lang w:val="pl-PL"/>
              </w:rPr>
              <w:t xml:space="preserve"> i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x</m:t>
                  </m:r>
                </m:den>
              </m:f>
            </m:oMath>
            <w:r w:rsidRPr="0005791D">
              <w:rPr>
                <w:sz w:val="17"/>
                <w:szCs w:val="17"/>
                <w:lang w:val="pl-PL"/>
              </w:rPr>
              <w:t>)</w:t>
            </w:r>
            <w:r w:rsidRPr="0005791D">
              <w:rPr>
                <w:i/>
                <w:sz w:val="17"/>
                <w:szCs w:val="17"/>
                <w:lang w:val="pl-PL"/>
              </w:rPr>
              <w:t>;</w:t>
            </w:r>
            <w:r w:rsidRPr="0005791D">
              <w:rPr>
                <w:sz w:val="17"/>
                <w:szCs w:val="17"/>
                <w:lang w:val="pl-PL"/>
              </w:rPr>
              <w:t xml:space="preserve">  stwierdza, kiedy: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 xml:space="preserve">&lt; 1,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 xml:space="preserve">= 1,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>&gt; 1</w:t>
            </w:r>
            <w:r w:rsidRPr="0005791D">
              <w:rPr>
                <w:sz w:val="17"/>
                <w:szCs w:val="17"/>
                <w:lang w:val="pl-PL"/>
              </w:rPr>
              <w:t>; porównuje obrazy w zależności od odległości przedmiotu od soczewki skupiającej i rodzaju soczewki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 i położenie obrazu wy- tworzonego przez soczewki w zależności od odległości przedmiotu od soczewki, znając położenie ogniska (i odwrotnie)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pojęciami astygmatyzmu i da</w:t>
            </w:r>
            <w:r>
              <w:rPr>
                <w:sz w:val="17"/>
                <w:szCs w:val="17"/>
                <w:lang w:val="pl-PL"/>
              </w:rPr>
              <w:t>l</w:t>
            </w:r>
            <w:r w:rsidRPr="0080186D">
              <w:rPr>
                <w:sz w:val="17"/>
                <w:szCs w:val="17"/>
                <w:lang w:val="pl-PL"/>
              </w:rPr>
              <w:t>tonizmu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Zastosowanie prawa odbicia i 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 w 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DA5F86" w:rsidRPr="0080186D" w:rsidRDefault="00DA5F86" w:rsidP="008937FA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opisuje zagadkowe zjawiska </w:t>
            </w:r>
            <w:proofErr w:type="spellStart"/>
            <w:r w:rsidRPr="0005791D">
              <w:rPr>
                <w:spacing w:val="-8"/>
                <w:sz w:val="17"/>
                <w:szCs w:val="17"/>
                <w:lang w:val="pl-PL"/>
              </w:rPr>
              <w:t>opty</w:t>
            </w:r>
            <w:r>
              <w:rPr>
                <w:spacing w:val="-8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>czne</w:t>
            </w:r>
            <w:proofErr w:type="spellEnd"/>
            <w:r w:rsidRPr="0005791D">
              <w:rPr>
                <w:spacing w:val="-8"/>
                <w:sz w:val="17"/>
                <w:szCs w:val="17"/>
                <w:lang w:val="pl-PL"/>
              </w:rPr>
              <w:t xml:space="preserve"> występujące w przyrodzie (np.</w:t>
            </w:r>
            <w:r>
              <w:rPr>
                <w:spacing w:val="-8"/>
                <w:sz w:val="17"/>
                <w:szCs w:val="17"/>
                <w:lang w:val="pl-PL"/>
              </w:rPr>
              <w:t> 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miraże, błękit nieba, widmo </w:t>
            </w:r>
            <w:proofErr w:type="spellStart"/>
            <w:r w:rsidRPr="0005791D">
              <w:rPr>
                <w:spacing w:val="-8"/>
                <w:sz w:val="17"/>
                <w:szCs w:val="17"/>
                <w:lang w:val="pl-PL"/>
              </w:rPr>
              <w:t>Brockenu</w:t>
            </w:r>
            <w:proofErr w:type="spellEnd"/>
            <w:r w:rsidRPr="0005791D">
              <w:rPr>
                <w:spacing w:val="-8"/>
                <w:sz w:val="17"/>
                <w:szCs w:val="17"/>
                <w:lang w:val="pl-PL"/>
              </w:rPr>
              <w:t>, halo)</w:t>
            </w:r>
          </w:p>
          <w:p w:rsidR="00DA5F86" w:rsidRPr="0005791D" w:rsidRDefault="00DA5F86" w:rsidP="008937FA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opisuje wykorzystanie zwierciadeł i soczewek w przyrządach </w:t>
            </w:r>
            <w:proofErr w:type="spellStart"/>
            <w:r w:rsidRPr="0005791D">
              <w:rPr>
                <w:spacing w:val="-8"/>
                <w:sz w:val="17"/>
                <w:szCs w:val="17"/>
                <w:lang w:val="pl-PL"/>
              </w:rPr>
              <w:t>opty</w:t>
            </w:r>
            <w:r>
              <w:rPr>
                <w:spacing w:val="-8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>cznych</w:t>
            </w:r>
            <w:proofErr w:type="spellEnd"/>
            <w:r w:rsidRPr="0005791D">
              <w:rPr>
                <w:spacing w:val="-8"/>
                <w:sz w:val="17"/>
                <w:szCs w:val="17"/>
                <w:lang w:val="pl-PL"/>
              </w:rPr>
              <w:t xml:space="preserve"> (np. mikroskopie, lunecie)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DA5F86" w:rsidRPr="0080186D" w:rsidRDefault="00DA5F86" w:rsidP="008937FA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</w:tr>
    </w:tbl>
    <w:p w:rsidR="00210ADE" w:rsidRDefault="00210ADE"/>
    <w:sectPr w:rsidR="00210ADE" w:rsidSect="00DA5F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65 Md">
    <w:altName w:val="Arial"/>
    <w:charset w:val="00"/>
    <w:family w:val="swiss"/>
    <w:pitch w:val="variable"/>
    <w:sig w:usb0="00000000" w:usb1="00000000" w:usb2="00000000" w:usb3="00000000" w:csb0="0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clip_image001"/>
      </v:shape>
    </w:pict>
  </w:numPicBullet>
  <w:abstractNum w:abstractNumId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5F86"/>
    <w:rsid w:val="00210ADE"/>
    <w:rsid w:val="00DA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A5F86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DA5F86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DA5F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DA5F86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DA5F86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DA5F86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DA5F86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DA5F86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DA5F86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5F86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DA5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DA5F86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DA5F86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DA5F86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DA5F86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DA5F86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DA5F86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paragraph" w:customStyle="1" w:styleId="punktory">
    <w:name w:val="punktory"/>
    <w:basedOn w:val="Akapitzlist"/>
    <w:link w:val="punktoryZnak"/>
    <w:qFormat/>
    <w:rsid w:val="00DA5F86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DA5F86"/>
    <w:rPr>
      <w:rFonts w:ascii="Times New Roman" w:hAnsi="Times New Roman" w:cs="Times New Roman"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rsid w:val="00DA5F86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DA5F86"/>
  </w:style>
  <w:style w:type="character" w:customStyle="1" w:styleId="Sty10Znak">
    <w:name w:val="Sty10 Znak"/>
    <w:basedOn w:val="punktoryZnak"/>
    <w:link w:val="Sty10"/>
    <w:rsid w:val="00DA5F86"/>
  </w:style>
  <w:style w:type="character" w:customStyle="1" w:styleId="AkapitzlistZnak">
    <w:name w:val="Akapit z listą Znak"/>
    <w:basedOn w:val="Domylnaczcionkaakapitu"/>
    <w:link w:val="Akapitzlist"/>
    <w:uiPriority w:val="1"/>
    <w:rsid w:val="00DA5F86"/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DA5F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DA5F86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DA5F86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DA5F86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DA5F86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5F86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A5F86"/>
  </w:style>
  <w:style w:type="paragraph" w:customStyle="1" w:styleId="rozdzial">
    <w:name w:val="rozdzial"/>
    <w:basedOn w:val="Normalny"/>
    <w:uiPriority w:val="99"/>
    <w:rsid w:val="00DA5F86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DA5F86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DA5F86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DA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opkalistalisty">
    <w:name w:val="kropka_lista (listy)"/>
    <w:basedOn w:val="tekstglowny"/>
    <w:uiPriority w:val="99"/>
    <w:rsid w:val="00DA5F86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DA5F86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A5F8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F86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A5F8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F86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DA5F86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DA5F86"/>
    <w:rPr>
      <w:rFonts w:cs="Times New Roman"/>
      <w:sz w:val="16"/>
      <w:szCs w:val="16"/>
      <w:lang w:val="en-US"/>
    </w:rPr>
  </w:style>
  <w:style w:type="paragraph" w:customStyle="1" w:styleId="Lista0listy">
    <w:name w:val="Lista 0 (listy)"/>
    <w:basedOn w:val="tekstglowny"/>
    <w:uiPriority w:val="99"/>
    <w:rsid w:val="00DA5F86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F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F86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F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F86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F86"/>
    <w:rPr>
      <w:b/>
      <w:bCs/>
    </w:rPr>
  </w:style>
  <w:style w:type="paragraph" w:styleId="Poprawka">
    <w:name w:val="Revision"/>
    <w:hidden/>
    <w:uiPriority w:val="99"/>
    <w:semiHidden/>
    <w:rsid w:val="00DA5F86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DA5F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4694</Words>
  <Characters>28167</Characters>
  <Application>Microsoft Office Word</Application>
  <DocSecurity>0</DocSecurity>
  <Lines>234</Lines>
  <Paragraphs>65</Paragraphs>
  <ScaleCrop>false</ScaleCrop>
  <Company/>
  <LinksUpToDate>false</LinksUpToDate>
  <CharactersWithSpaces>32796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2019-11-14T09:53:00Z</dcterms:created>
  <dcterms:modified xsi:type="dcterms:W3CDTF">2019-11-14T09:55:00Z</dcterms:modified>
</cp:coreProperties>
</file>