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E232B" w14:textId="26520093" w:rsidR="00A30C05" w:rsidRPr="00257BE1" w:rsidRDefault="00257BE1" w:rsidP="00A30C05">
      <w:pPr>
        <w:spacing w:after="0" w:line="240" w:lineRule="auto"/>
        <w:jc w:val="both"/>
        <w:rPr>
          <w:rFonts w:ascii="Blackadder ITC" w:eastAsia="Times New Roman" w:hAnsi="Blackadder ITC" w:cs="Times New Roman"/>
          <w:color w:val="333333"/>
          <w:sz w:val="52"/>
          <w:szCs w:val="52"/>
          <w:lang w:eastAsia="pl-PL"/>
        </w:rPr>
      </w:pPr>
      <w:r>
        <w:rPr>
          <w:rFonts w:ascii="Blackadder ITC" w:eastAsia="Times New Roman" w:hAnsi="Blackadder ITC" w:cs="Times New Roman"/>
          <w:b/>
          <w:bCs/>
          <w:color w:val="333333"/>
          <w:sz w:val="52"/>
          <w:szCs w:val="52"/>
          <w:lang w:eastAsia="pl-PL"/>
        </w:rPr>
        <w:t xml:space="preserve">            </w:t>
      </w:r>
      <w:r w:rsidR="00A30C05" w:rsidRPr="00257BE1">
        <w:rPr>
          <w:rFonts w:ascii="Blackadder ITC" w:eastAsia="Times New Roman" w:hAnsi="Blackadder ITC" w:cs="Times New Roman"/>
          <w:b/>
          <w:bCs/>
          <w:color w:val="333333"/>
          <w:sz w:val="52"/>
          <w:szCs w:val="52"/>
          <w:lang w:eastAsia="pl-PL"/>
        </w:rPr>
        <w:t>Konkurs Recytatorski Przedszkolaków</w:t>
      </w:r>
    </w:p>
    <w:p w14:paraId="43F8241A" w14:textId="77777777" w:rsidR="00A30C05" w:rsidRDefault="00A30C05" w:rsidP="00A30C05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 </w:t>
      </w:r>
    </w:p>
    <w:p w14:paraId="5AE9526E" w14:textId="3ED34575" w:rsidR="00A30C05" w:rsidRPr="00257BE1" w:rsidRDefault="00A30C05" w:rsidP="00257BE1">
      <w:pPr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333333"/>
          <w:sz w:val="32"/>
          <w:szCs w:val="32"/>
          <w:lang w:eastAsia="pl-PL"/>
        </w:rPr>
      </w:pPr>
      <w:r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 </w:t>
      </w:r>
      <w:r w:rsidRPr="00257B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REGULAMIN KONKURSU RECYTATORSKIEGO</w:t>
      </w:r>
    </w:p>
    <w:p w14:paraId="440C22F2" w14:textId="77777777" w:rsidR="00A30C05" w:rsidRPr="00547B4B" w:rsidRDefault="00A30C05" w:rsidP="00A30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547B4B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 </w:t>
      </w:r>
    </w:p>
    <w:p w14:paraId="20A587B7" w14:textId="5D397BFE" w:rsidR="00A30C05" w:rsidRPr="00257BE1" w:rsidRDefault="00A30C05" w:rsidP="00A30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pl-PL"/>
        </w:rPr>
      </w:pPr>
      <w:r w:rsidRPr="00257BE1">
        <w:rPr>
          <w:rFonts w:ascii="Trebuchet MS" w:eastAsia="Times New Roman" w:hAnsi="Trebuchet MS" w:cs="Times New Roman"/>
          <w:b/>
          <w:bCs/>
          <w:color w:val="333333"/>
          <w:sz w:val="32"/>
          <w:szCs w:val="32"/>
          <w:lang w:eastAsia="pl-PL"/>
        </w:rPr>
        <w:t xml:space="preserve">Nazwa konkursu: </w:t>
      </w:r>
      <w:r w:rsidRPr="00257B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  <w:t>,,Jan Brzechwa dzieciom.”</w:t>
      </w:r>
    </w:p>
    <w:p w14:paraId="09543D3E" w14:textId="77777777" w:rsidR="00A30C05" w:rsidRPr="00257BE1" w:rsidRDefault="00A30C05" w:rsidP="00A30C05">
      <w:pPr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pl-PL"/>
        </w:rPr>
        <w:t>Organizatorem konkursu jest Samorządowe Przedszkole w Iłży.</w:t>
      </w:r>
    </w:p>
    <w:p w14:paraId="7FBE2B1E" w14:textId="77777777" w:rsidR="00A30C05" w:rsidRPr="00257BE1" w:rsidRDefault="00A30C05" w:rsidP="00A30C05">
      <w:pPr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32"/>
          <w:szCs w:val="32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32"/>
          <w:szCs w:val="32"/>
          <w:lang w:eastAsia="pl-PL"/>
        </w:rPr>
        <w:t>Cele konkursu:</w:t>
      </w:r>
    </w:p>
    <w:p w14:paraId="3D89158F" w14:textId="605D0393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popularyzowanie poezji dziecięcej Jana Brzechwy,</w:t>
      </w:r>
    </w:p>
    <w:p w14:paraId="4F0CEBEF" w14:textId="55E01098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rozwijanie zdolności recytatorskich,</w:t>
      </w:r>
    </w:p>
    <w:p w14:paraId="3DC419A0" w14:textId="1F82F28B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zainteresowanie dzieci twórczością Jana Brzechwy,</w:t>
      </w:r>
    </w:p>
    <w:p w14:paraId="2717D4E3" w14:textId="1B1F7806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zachęcanie do występów przed publicznością,</w:t>
      </w:r>
    </w:p>
    <w:p w14:paraId="584EC00F" w14:textId="10A935E5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prezentacja umiejętności dzieci,</w:t>
      </w:r>
    </w:p>
    <w:p w14:paraId="602AF71C" w14:textId="175F1617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uczenie rywalizacji w przyjaznej atmosferze,</w:t>
      </w:r>
    </w:p>
    <w:p w14:paraId="6B56CA15" w14:textId="2BB7584C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rozwijanie dziecięcych talentów i zdolności,</w:t>
      </w:r>
    </w:p>
    <w:p w14:paraId="7B936A75" w14:textId="75152A39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rozwijanie ekspresji i wrażliwości estetycznej,</w:t>
      </w:r>
    </w:p>
    <w:p w14:paraId="6167FAD2" w14:textId="7BB13CD3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 xml:space="preserve">doskonalenie wyrazistej mowy, rozwijanie pamięci, wyrabianie odwagi </w:t>
      </w:r>
    </w:p>
    <w:p w14:paraId="6D0E2EEA" w14:textId="006CB6A1" w:rsidR="00A30C05" w:rsidRPr="00257BE1" w:rsidRDefault="00257BE1" w:rsidP="00257BE1">
      <w:pPr>
        <w:pStyle w:val="Akapitzlist"/>
        <w:numPr>
          <w:ilvl w:val="0"/>
          <w:numId w:val="6"/>
        </w:num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 xml:space="preserve">i </w:t>
      </w:r>
      <w:r w:rsidR="00A30C05"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śmiałości,</w:t>
      </w:r>
    </w:p>
    <w:p w14:paraId="542AC509" w14:textId="24047DAA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doskonalenie prawidłowego interpretowania utworu,</w:t>
      </w:r>
    </w:p>
    <w:p w14:paraId="07D5D831" w14:textId="6FEDAB79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podnoszenie poziomu kompetencji językowych oraz zasobu słownictwa,</w:t>
      </w:r>
    </w:p>
    <w:p w14:paraId="31D39530" w14:textId="5611A171" w:rsidR="00A30C05" w:rsidRPr="00257BE1" w:rsidRDefault="00A30C05" w:rsidP="00257BE1">
      <w:pPr>
        <w:pStyle w:val="Akapitzlist"/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uświadomienie konieczności respektowania reguł konkursu.</w:t>
      </w:r>
    </w:p>
    <w:p w14:paraId="779429CC" w14:textId="77777777" w:rsidR="00257BE1" w:rsidRPr="00257BE1" w:rsidRDefault="00257BE1" w:rsidP="00257BE1">
      <w:pPr>
        <w:spacing w:after="0" w:line="240" w:lineRule="auto"/>
        <w:ind w:left="600"/>
        <w:rPr>
          <w:rFonts w:ascii="Trebuchet MS" w:eastAsia="Times New Roman" w:hAnsi="Trebuchet MS" w:cs="Times New Roman"/>
          <w:color w:val="333333"/>
          <w:sz w:val="32"/>
          <w:szCs w:val="32"/>
          <w:lang w:eastAsia="pl-PL"/>
        </w:rPr>
      </w:pPr>
    </w:p>
    <w:p w14:paraId="1D0F0D8F" w14:textId="77777777" w:rsidR="00A30C05" w:rsidRPr="00257BE1" w:rsidRDefault="00A30C05" w:rsidP="00A30C05">
      <w:pPr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32"/>
          <w:szCs w:val="32"/>
          <w:lang w:eastAsia="pl-PL"/>
        </w:rPr>
      </w:pPr>
      <w:r w:rsidRPr="00257BE1">
        <w:rPr>
          <w:rFonts w:ascii="Trebuchet MS" w:eastAsia="Times New Roman" w:hAnsi="Trebuchet MS" w:cs="Times New Roman"/>
          <w:b/>
          <w:bCs/>
          <w:color w:val="333333"/>
          <w:sz w:val="32"/>
          <w:szCs w:val="32"/>
          <w:lang w:eastAsia="pl-PL"/>
        </w:rPr>
        <w:t>Zasady uczestnictwa:</w:t>
      </w:r>
    </w:p>
    <w:p w14:paraId="6587E67D" w14:textId="2E4DA2DC" w:rsidR="00A30C05" w:rsidRPr="00257BE1" w:rsidRDefault="00A30C05" w:rsidP="00257BE1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 xml:space="preserve"> </w:t>
      </w: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konkurs adresowany jest do dzieci w wieku 5-6 lat (grupy VII-XII),</w:t>
      </w:r>
    </w:p>
    <w:p w14:paraId="29A22473" w14:textId="736D9415" w:rsidR="00A30C05" w:rsidRPr="00257BE1" w:rsidRDefault="00A30C05" w:rsidP="00257BE1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 xml:space="preserve"> każda grupa  typuje maksymalnie 3 dzieci ,</w:t>
      </w:r>
    </w:p>
    <w:p w14:paraId="4C5D1DDA" w14:textId="4DD6D261" w:rsidR="00A30C05" w:rsidRPr="00257BE1" w:rsidRDefault="00A30C05" w:rsidP="00257BE1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 xml:space="preserve"> uczestnik konkursu recytuje wybrany wiersz Jana Brzechwy,</w:t>
      </w:r>
    </w:p>
    <w:p w14:paraId="2B4F1860" w14:textId="26EE21D6" w:rsidR="00A30C05" w:rsidRPr="00257BE1" w:rsidRDefault="00547B4B" w:rsidP="00257BE1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 xml:space="preserve"> </w:t>
      </w:r>
      <w:r w:rsidR="00A30C05"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 xml:space="preserve">zgłoszenia do konkursu należy kierować do wychowawców </w:t>
      </w: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grup</w:t>
      </w:r>
      <w:r w:rsidR="00257BE1"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.</w:t>
      </w:r>
    </w:p>
    <w:p w14:paraId="1894C9CA" w14:textId="77777777" w:rsidR="00257BE1" w:rsidRPr="00257BE1" w:rsidRDefault="00257BE1" w:rsidP="00257BE1">
      <w:pPr>
        <w:spacing w:after="0" w:line="240" w:lineRule="auto"/>
        <w:ind w:left="600"/>
        <w:rPr>
          <w:rFonts w:ascii="Trebuchet MS" w:eastAsia="Times New Roman" w:hAnsi="Trebuchet MS" w:cs="Times New Roman"/>
          <w:color w:val="333333"/>
          <w:sz w:val="32"/>
          <w:szCs w:val="32"/>
          <w:lang w:eastAsia="pl-PL"/>
        </w:rPr>
      </w:pPr>
    </w:p>
    <w:p w14:paraId="1466EF19" w14:textId="77777777" w:rsidR="00A30C05" w:rsidRPr="00257BE1" w:rsidRDefault="00A30C05" w:rsidP="00A30C05">
      <w:pPr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32"/>
          <w:szCs w:val="32"/>
          <w:lang w:eastAsia="pl-PL"/>
        </w:rPr>
      </w:pPr>
      <w:r w:rsidRPr="00257BE1">
        <w:rPr>
          <w:rFonts w:ascii="Trebuchet MS" w:eastAsia="Times New Roman" w:hAnsi="Trebuchet MS" w:cs="Times New Roman"/>
          <w:b/>
          <w:bCs/>
          <w:color w:val="333333"/>
          <w:sz w:val="32"/>
          <w:szCs w:val="32"/>
          <w:lang w:eastAsia="pl-PL"/>
        </w:rPr>
        <w:t>Przebieg konkursu:</w:t>
      </w:r>
    </w:p>
    <w:p w14:paraId="4BEF4BDA" w14:textId="03E0EA5A" w:rsidR="00A30C05" w:rsidRPr="00257BE1" w:rsidRDefault="00A30C05" w:rsidP="00A30C05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Konkurs recytatorski odbędzie się w oddziale ,,O” w budynku szkoły podstawowej  dn.1</w:t>
      </w:r>
      <w:r w:rsidR="000A584C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8</w:t>
      </w: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 xml:space="preserve">.03.2021r. o godz. </w:t>
      </w:r>
      <w:r w:rsidR="000A584C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11</w:t>
      </w: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.</w:t>
      </w:r>
      <w:r w:rsidR="000A584C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OO</w:t>
      </w:r>
    </w:p>
    <w:p w14:paraId="79F094AB" w14:textId="77777777" w:rsidR="00257BE1" w:rsidRDefault="00257BE1" w:rsidP="00A30C05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</w:p>
    <w:p w14:paraId="363DC5C2" w14:textId="77777777" w:rsidR="00A30C05" w:rsidRPr="00257BE1" w:rsidRDefault="00A30C05" w:rsidP="00A30C05">
      <w:pPr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32"/>
          <w:szCs w:val="32"/>
          <w:lang w:eastAsia="pl-PL"/>
        </w:rPr>
      </w:pPr>
      <w:r w:rsidRPr="00257BE1">
        <w:rPr>
          <w:rFonts w:ascii="Trebuchet MS" w:eastAsia="Times New Roman" w:hAnsi="Trebuchet MS" w:cs="Times New Roman"/>
          <w:b/>
          <w:bCs/>
          <w:color w:val="333333"/>
          <w:sz w:val="32"/>
          <w:szCs w:val="32"/>
          <w:lang w:eastAsia="pl-PL"/>
        </w:rPr>
        <w:t>Kryteria oceny</w:t>
      </w:r>
    </w:p>
    <w:p w14:paraId="7AD87BF7" w14:textId="77777777" w:rsidR="00A30C05" w:rsidRPr="00257BE1" w:rsidRDefault="00A30C05" w:rsidP="00A30C05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Komisja w skład, której wejdą osoby wybrane przez organizatorów dokonają oceny wg następujących kryteriów:</w:t>
      </w:r>
    </w:p>
    <w:p w14:paraId="5E18A06D" w14:textId="2DEF3681" w:rsidR="00A30C05" w:rsidRPr="00257BE1" w:rsidRDefault="00A30C05" w:rsidP="00257BE1">
      <w:pPr>
        <w:numPr>
          <w:ilvl w:val="0"/>
          <w:numId w:val="8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 xml:space="preserve"> dobór tekstu i jego pamięciowe opanowanie,</w:t>
      </w:r>
    </w:p>
    <w:p w14:paraId="71CF4C70" w14:textId="4D0ABC38" w:rsidR="00A30C05" w:rsidRPr="00257BE1" w:rsidRDefault="00A30C05" w:rsidP="00257BE1">
      <w:pPr>
        <w:numPr>
          <w:ilvl w:val="0"/>
          <w:numId w:val="8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 xml:space="preserve"> interpretacja tekstu,</w:t>
      </w:r>
    </w:p>
    <w:p w14:paraId="38B45288" w14:textId="46392A42" w:rsidR="00A30C05" w:rsidRPr="00257BE1" w:rsidRDefault="00A30C05" w:rsidP="00257BE1">
      <w:pPr>
        <w:numPr>
          <w:ilvl w:val="0"/>
          <w:numId w:val="8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 xml:space="preserve"> kultura słowa,</w:t>
      </w:r>
    </w:p>
    <w:p w14:paraId="78CF1055" w14:textId="674EB0A5" w:rsidR="00A30C05" w:rsidRPr="00257BE1" w:rsidRDefault="00257BE1" w:rsidP="00257BE1">
      <w:pPr>
        <w:numPr>
          <w:ilvl w:val="0"/>
          <w:numId w:val="8"/>
        </w:num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 xml:space="preserve"> </w:t>
      </w:r>
      <w:r w:rsidR="00A30C05"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ogólny wyraz artystyczny ( uzasadniony gest sceniczny, element ruchu, strój).</w:t>
      </w:r>
    </w:p>
    <w:p w14:paraId="3AB2806B" w14:textId="77777777" w:rsidR="00A30C05" w:rsidRPr="00257BE1" w:rsidRDefault="00A30C05" w:rsidP="00A30C0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333333"/>
          <w:sz w:val="32"/>
          <w:szCs w:val="32"/>
          <w:lang w:eastAsia="pl-PL"/>
        </w:rPr>
      </w:pPr>
    </w:p>
    <w:p w14:paraId="6CF5664E" w14:textId="77777777" w:rsidR="00A30C05" w:rsidRPr="00257BE1" w:rsidRDefault="00A30C05" w:rsidP="00A30C05">
      <w:pPr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32"/>
          <w:szCs w:val="32"/>
          <w:lang w:eastAsia="pl-PL"/>
        </w:rPr>
      </w:pPr>
      <w:r w:rsidRPr="00257BE1">
        <w:rPr>
          <w:rFonts w:ascii="Trebuchet MS" w:eastAsia="Times New Roman" w:hAnsi="Trebuchet MS" w:cs="Times New Roman"/>
          <w:b/>
          <w:bCs/>
          <w:color w:val="333333"/>
          <w:sz w:val="32"/>
          <w:szCs w:val="32"/>
          <w:lang w:eastAsia="pl-PL"/>
        </w:rPr>
        <w:t>Nagrody dla laureatów</w:t>
      </w:r>
    </w:p>
    <w:p w14:paraId="1D62AB95" w14:textId="77777777" w:rsidR="00A30C05" w:rsidRPr="00257BE1" w:rsidRDefault="00A30C05" w:rsidP="00A30C05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Laureaci I, II, III miejsca otrzymają nagrody rzeczowe oraz dyplomy.</w:t>
      </w:r>
    </w:p>
    <w:p w14:paraId="6D5D46AC" w14:textId="77777777" w:rsidR="00A30C05" w:rsidRPr="00257BE1" w:rsidRDefault="00A30C05" w:rsidP="00A30C05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Pozostałym uczestnikom konkursu zostaną wręczone dyplomy- podziękowania</w:t>
      </w:r>
    </w:p>
    <w:p w14:paraId="2E6D22A1" w14:textId="77777777" w:rsidR="00A30C05" w:rsidRPr="00257BE1" w:rsidRDefault="00A30C05" w:rsidP="00A30C05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</w:pPr>
      <w:r w:rsidRPr="00257BE1">
        <w:rPr>
          <w:rFonts w:ascii="Trebuchet MS" w:eastAsia="Times New Roman" w:hAnsi="Trebuchet MS" w:cs="Times New Roman"/>
          <w:color w:val="333333"/>
          <w:sz w:val="24"/>
          <w:szCs w:val="24"/>
          <w:lang w:eastAsia="pl-PL"/>
        </w:rPr>
        <w:t>oraz symboliczne nagrody.</w:t>
      </w:r>
    </w:p>
    <w:p w14:paraId="59DFCDFA" w14:textId="77777777" w:rsidR="00DD5A41" w:rsidRDefault="00DD5A41"/>
    <w:sectPr w:rsidR="00DD5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E0E7A"/>
    <w:multiLevelType w:val="multilevel"/>
    <w:tmpl w:val="FC3663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97214"/>
    <w:multiLevelType w:val="hybridMultilevel"/>
    <w:tmpl w:val="7A78C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6570C"/>
    <w:multiLevelType w:val="hybridMultilevel"/>
    <w:tmpl w:val="3CC0E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5736C"/>
    <w:multiLevelType w:val="multilevel"/>
    <w:tmpl w:val="6FD0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F5B66"/>
    <w:multiLevelType w:val="multilevel"/>
    <w:tmpl w:val="44FE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67392"/>
    <w:multiLevelType w:val="multilevel"/>
    <w:tmpl w:val="CEDEB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75B61"/>
    <w:multiLevelType w:val="multilevel"/>
    <w:tmpl w:val="B6BE07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F5D15"/>
    <w:multiLevelType w:val="multilevel"/>
    <w:tmpl w:val="54B4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05"/>
    <w:rsid w:val="000A584C"/>
    <w:rsid w:val="00151724"/>
    <w:rsid w:val="00257BE1"/>
    <w:rsid w:val="00547B4B"/>
    <w:rsid w:val="00A30C05"/>
    <w:rsid w:val="00D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F751"/>
  <w15:chartTrackingRefBased/>
  <w15:docId w15:val="{57764836-9A2E-484F-854A-9411374A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C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Zaborski Kacper</dc:creator>
  <cp:keywords/>
  <dc:description/>
  <cp:lastModifiedBy>Zaborski Kacper</cp:lastModifiedBy>
  <cp:revision>2</cp:revision>
  <dcterms:created xsi:type="dcterms:W3CDTF">2021-02-16T17:23:00Z</dcterms:created>
  <dcterms:modified xsi:type="dcterms:W3CDTF">2021-02-22T17:45:00Z</dcterms:modified>
</cp:coreProperties>
</file>