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377" w:rsidRPr="001C0355" w:rsidRDefault="00E92361" w:rsidP="00E92361">
      <w:pPr>
        <w:jc w:val="center"/>
        <w:rPr>
          <w:rFonts w:cstheme="minorHAnsi"/>
          <w:sz w:val="24"/>
          <w:szCs w:val="24"/>
        </w:rPr>
      </w:pPr>
      <w:r w:rsidRPr="001C0355">
        <w:rPr>
          <w:rFonts w:cstheme="minorHAnsi"/>
          <w:sz w:val="24"/>
          <w:szCs w:val="24"/>
        </w:rPr>
        <w:t>KONSPEKT LEKCJI</w:t>
      </w:r>
    </w:p>
    <w:p w:rsidR="00E92361" w:rsidRPr="001C0355" w:rsidRDefault="00E92361" w:rsidP="00E92361">
      <w:pPr>
        <w:rPr>
          <w:rFonts w:cstheme="minorHAnsi"/>
          <w:sz w:val="24"/>
          <w:szCs w:val="24"/>
        </w:rPr>
      </w:pPr>
      <w:r w:rsidRPr="00E13CFC">
        <w:rPr>
          <w:rFonts w:cstheme="minorHAnsi"/>
          <w:b/>
          <w:sz w:val="24"/>
          <w:szCs w:val="24"/>
        </w:rPr>
        <w:t>Przedmiot</w:t>
      </w:r>
      <w:r w:rsidRPr="001C0355">
        <w:rPr>
          <w:rFonts w:cstheme="minorHAnsi"/>
          <w:sz w:val="24"/>
          <w:szCs w:val="24"/>
        </w:rPr>
        <w:t>: plastyka</w:t>
      </w:r>
    </w:p>
    <w:p w:rsidR="00E92361" w:rsidRPr="001C0355" w:rsidRDefault="00E92361" w:rsidP="00E92361">
      <w:pPr>
        <w:rPr>
          <w:rFonts w:cstheme="minorHAnsi"/>
          <w:sz w:val="24"/>
          <w:szCs w:val="24"/>
        </w:rPr>
      </w:pPr>
      <w:r w:rsidRPr="00E13CFC">
        <w:rPr>
          <w:rFonts w:cstheme="minorHAnsi"/>
          <w:b/>
          <w:sz w:val="24"/>
          <w:szCs w:val="24"/>
        </w:rPr>
        <w:t>Klasa:</w:t>
      </w:r>
      <w:r w:rsidRPr="001C0355">
        <w:rPr>
          <w:rFonts w:cstheme="minorHAnsi"/>
          <w:sz w:val="24"/>
          <w:szCs w:val="24"/>
        </w:rPr>
        <w:t xml:space="preserve"> IV</w:t>
      </w:r>
    </w:p>
    <w:p w:rsidR="00E92361" w:rsidRPr="001C0355" w:rsidRDefault="00E92361" w:rsidP="00E92361">
      <w:pPr>
        <w:rPr>
          <w:rFonts w:cstheme="minorHAnsi"/>
          <w:sz w:val="24"/>
          <w:szCs w:val="24"/>
        </w:rPr>
      </w:pPr>
      <w:r w:rsidRPr="00E13CFC">
        <w:rPr>
          <w:rFonts w:cstheme="minorHAnsi"/>
          <w:b/>
          <w:sz w:val="24"/>
          <w:szCs w:val="24"/>
        </w:rPr>
        <w:t>Typ szkoły</w:t>
      </w:r>
      <w:r w:rsidRPr="001C0355">
        <w:rPr>
          <w:rFonts w:cstheme="minorHAnsi"/>
          <w:sz w:val="24"/>
          <w:szCs w:val="24"/>
        </w:rPr>
        <w:t>:  szkoła podstawowa</w:t>
      </w:r>
    </w:p>
    <w:p w:rsidR="00E92361" w:rsidRPr="001C0355" w:rsidRDefault="00E92361" w:rsidP="00E92361">
      <w:pPr>
        <w:rPr>
          <w:rFonts w:cstheme="minorHAnsi"/>
          <w:sz w:val="24"/>
          <w:szCs w:val="24"/>
        </w:rPr>
      </w:pPr>
      <w:r w:rsidRPr="00E13CFC">
        <w:rPr>
          <w:rFonts w:cstheme="minorHAnsi"/>
          <w:b/>
          <w:sz w:val="24"/>
          <w:szCs w:val="24"/>
        </w:rPr>
        <w:t>Temat lekcji</w:t>
      </w:r>
      <w:r w:rsidRPr="001C0355">
        <w:rPr>
          <w:rFonts w:cstheme="minorHAnsi"/>
          <w:sz w:val="24"/>
          <w:szCs w:val="24"/>
        </w:rPr>
        <w:t>: Różne techniki malarskie a sztuka antyczna</w:t>
      </w:r>
    </w:p>
    <w:p w:rsidR="00E92361" w:rsidRPr="001C0355" w:rsidRDefault="00E92361" w:rsidP="00E92361">
      <w:pPr>
        <w:rPr>
          <w:rFonts w:cstheme="minorHAnsi"/>
          <w:sz w:val="24"/>
          <w:szCs w:val="24"/>
        </w:rPr>
      </w:pPr>
      <w:r w:rsidRPr="00E13CFC">
        <w:rPr>
          <w:rFonts w:cstheme="minorHAnsi"/>
          <w:b/>
          <w:sz w:val="24"/>
          <w:szCs w:val="24"/>
        </w:rPr>
        <w:t>Planowany czas lekcji</w:t>
      </w:r>
      <w:r w:rsidRPr="001C0355">
        <w:rPr>
          <w:rFonts w:cstheme="minorHAnsi"/>
          <w:sz w:val="24"/>
          <w:szCs w:val="24"/>
        </w:rPr>
        <w:t>: 45 min.</w:t>
      </w:r>
    </w:p>
    <w:p w:rsidR="00E92361" w:rsidRPr="00E13CFC" w:rsidRDefault="00E92361" w:rsidP="00E92361">
      <w:pPr>
        <w:rPr>
          <w:rFonts w:cstheme="minorHAnsi"/>
          <w:b/>
          <w:sz w:val="24"/>
          <w:szCs w:val="24"/>
        </w:rPr>
      </w:pPr>
      <w:r w:rsidRPr="00E13CFC">
        <w:rPr>
          <w:rFonts w:cstheme="minorHAnsi"/>
          <w:b/>
          <w:sz w:val="24"/>
          <w:szCs w:val="24"/>
        </w:rPr>
        <w:t>Cele ogólne:</w:t>
      </w:r>
    </w:p>
    <w:p w:rsidR="0011499A" w:rsidRDefault="0011499A" w:rsidP="00E9236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 w:rsidR="00E13CFC">
        <w:rPr>
          <w:rFonts w:cstheme="minorHAnsi"/>
          <w:sz w:val="24"/>
          <w:szCs w:val="24"/>
        </w:rPr>
        <w:t xml:space="preserve"> znaczenie sztuki starożytnej Grecji i starożytnego Rzymu jako ogniwa w rozwoju cywilizacyjnym i kulturowym</w:t>
      </w:r>
    </w:p>
    <w:p w:rsidR="00E13CFC" w:rsidRDefault="00E13CFC" w:rsidP="00E13CF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rozwijanie wrażliwości plastycznej i estetycznej oraz umiejętności kreatywnego  działania</w:t>
      </w:r>
    </w:p>
    <w:p w:rsidR="00E92361" w:rsidRPr="00E13CFC" w:rsidRDefault="00E92361" w:rsidP="00E92361">
      <w:pPr>
        <w:rPr>
          <w:rFonts w:cstheme="minorHAnsi"/>
          <w:b/>
          <w:sz w:val="24"/>
          <w:szCs w:val="24"/>
        </w:rPr>
      </w:pPr>
      <w:r w:rsidRPr="00E13CFC">
        <w:rPr>
          <w:rFonts w:cstheme="minorHAnsi"/>
          <w:b/>
          <w:sz w:val="24"/>
          <w:szCs w:val="24"/>
        </w:rPr>
        <w:t>Cele operacyjne:</w:t>
      </w:r>
    </w:p>
    <w:p w:rsidR="001C0355" w:rsidRPr="001C0355" w:rsidRDefault="00E92361" w:rsidP="00E92361">
      <w:pPr>
        <w:rPr>
          <w:rFonts w:cstheme="minorHAnsi"/>
          <w:sz w:val="24"/>
          <w:szCs w:val="24"/>
        </w:rPr>
      </w:pPr>
      <w:r w:rsidRPr="001C0355">
        <w:rPr>
          <w:rFonts w:cstheme="minorHAnsi"/>
          <w:sz w:val="24"/>
          <w:szCs w:val="24"/>
        </w:rPr>
        <w:t>Uczeń:</w:t>
      </w:r>
      <w:r w:rsidR="001C0355" w:rsidRPr="001C0355">
        <w:rPr>
          <w:rFonts w:cstheme="minorHAnsi"/>
          <w:sz w:val="24"/>
          <w:szCs w:val="24"/>
        </w:rPr>
        <w:t xml:space="preserve"> </w:t>
      </w:r>
    </w:p>
    <w:p w:rsidR="00E92361" w:rsidRPr="001C0355" w:rsidRDefault="001C0355" w:rsidP="00E92361">
      <w:pPr>
        <w:rPr>
          <w:rFonts w:cstheme="minorHAnsi"/>
          <w:sz w:val="24"/>
          <w:szCs w:val="24"/>
        </w:rPr>
      </w:pPr>
      <w:r w:rsidRPr="001C0355">
        <w:rPr>
          <w:rFonts w:cstheme="minorHAnsi"/>
          <w:sz w:val="24"/>
          <w:szCs w:val="24"/>
        </w:rPr>
        <w:t>- wyjaśnia terminy: malarstwo wazowe, fresk, mozaika</w:t>
      </w:r>
    </w:p>
    <w:p w:rsidR="001C0355" w:rsidRPr="001C0355" w:rsidRDefault="001C0355" w:rsidP="00E92361">
      <w:pPr>
        <w:rPr>
          <w:rFonts w:cstheme="minorHAnsi"/>
          <w:sz w:val="24"/>
          <w:szCs w:val="24"/>
        </w:rPr>
      </w:pPr>
      <w:r w:rsidRPr="001C0355">
        <w:rPr>
          <w:rFonts w:cstheme="minorHAnsi"/>
          <w:sz w:val="24"/>
          <w:szCs w:val="24"/>
        </w:rPr>
        <w:t>- określa ramy czasowe sztuki starożytnej Grecji i starożytnego Rzymu</w:t>
      </w:r>
    </w:p>
    <w:p w:rsidR="001C0355" w:rsidRPr="001C0355" w:rsidRDefault="001C0355" w:rsidP="00E92361">
      <w:pPr>
        <w:rPr>
          <w:rFonts w:cstheme="minorHAnsi"/>
          <w:sz w:val="24"/>
          <w:szCs w:val="24"/>
        </w:rPr>
      </w:pPr>
      <w:r w:rsidRPr="001C0355">
        <w:rPr>
          <w:rFonts w:cstheme="minorHAnsi"/>
          <w:sz w:val="24"/>
          <w:szCs w:val="24"/>
        </w:rPr>
        <w:t>- wymienia cechy wytworów sztuki antycznej</w:t>
      </w:r>
    </w:p>
    <w:p w:rsidR="001C0355" w:rsidRPr="001C0355" w:rsidRDefault="001C0355" w:rsidP="00E92361">
      <w:pPr>
        <w:rPr>
          <w:rFonts w:cstheme="minorHAnsi"/>
          <w:sz w:val="24"/>
          <w:szCs w:val="24"/>
        </w:rPr>
      </w:pPr>
      <w:r w:rsidRPr="001C0355">
        <w:rPr>
          <w:rFonts w:cstheme="minorHAnsi"/>
          <w:sz w:val="24"/>
          <w:szCs w:val="24"/>
        </w:rPr>
        <w:t>- podaje przykłady dzieł sztuki starożytnej Grecji i starożytnego Rzymu z dziedziny malarstwa, rzeźby i architektury</w:t>
      </w:r>
    </w:p>
    <w:p w:rsidR="001C0355" w:rsidRPr="001C0355" w:rsidRDefault="001C0355" w:rsidP="00E92361">
      <w:pPr>
        <w:rPr>
          <w:rFonts w:cstheme="minorHAnsi"/>
          <w:sz w:val="24"/>
          <w:szCs w:val="24"/>
        </w:rPr>
      </w:pPr>
      <w:r w:rsidRPr="001C0355">
        <w:rPr>
          <w:rFonts w:cstheme="minorHAnsi"/>
          <w:sz w:val="24"/>
          <w:szCs w:val="24"/>
        </w:rPr>
        <w:t>- tworzy w wybranej technice plastycznej pracę inspirowaną sztuką starożytnej Grecji lub starożytnego Rzymu</w:t>
      </w:r>
    </w:p>
    <w:p w:rsidR="001C0355" w:rsidRDefault="001C0355" w:rsidP="00E92361">
      <w:pPr>
        <w:rPr>
          <w:rFonts w:cstheme="minorHAnsi"/>
          <w:sz w:val="24"/>
          <w:szCs w:val="24"/>
        </w:rPr>
      </w:pPr>
      <w:r w:rsidRPr="001C0355">
        <w:rPr>
          <w:rFonts w:cstheme="minorHAnsi"/>
          <w:sz w:val="24"/>
          <w:szCs w:val="24"/>
        </w:rPr>
        <w:t xml:space="preserve">- </w:t>
      </w:r>
      <w:r w:rsidR="0006363A">
        <w:rPr>
          <w:rFonts w:cstheme="minorHAnsi"/>
          <w:sz w:val="24"/>
          <w:szCs w:val="24"/>
        </w:rPr>
        <w:t xml:space="preserve"> </w:t>
      </w:r>
      <w:r w:rsidR="003E190B">
        <w:rPr>
          <w:rFonts w:cstheme="minorHAnsi"/>
          <w:sz w:val="24"/>
          <w:szCs w:val="24"/>
        </w:rPr>
        <w:t>utrwal</w:t>
      </w:r>
      <w:r w:rsidR="00906682">
        <w:rPr>
          <w:rFonts w:cstheme="minorHAnsi"/>
          <w:sz w:val="24"/>
          <w:szCs w:val="24"/>
        </w:rPr>
        <w:t>a</w:t>
      </w:r>
      <w:r w:rsidR="003E190B">
        <w:rPr>
          <w:rFonts w:cstheme="minorHAnsi"/>
          <w:sz w:val="24"/>
          <w:szCs w:val="24"/>
        </w:rPr>
        <w:t xml:space="preserve"> wiadomości </w:t>
      </w:r>
      <w:r w:rsidR="00906682">
        <w:rPr>
          <w:rFonts w:cstheme="minorHAnsi"/>
          <w:sz w:val="24"/>
          <w:szCs w:val="24"/>
        </w:rPr>
        <w:t>o wybranych elementach abecadła plastycznego oraz poznanych technikach malarskich</w:t>
      </w:r>
    </w:p>
    <w:p w:rsidR="00906682" w:rsidRDefault="005C3E27" w:rsidP="00E92361">
      <w:pPr>
        <w:rPr>
          <w:rFonts w:cstheme="minorHAnsi"/>
          <w:sz w:val="24"/>
          <w:szCs w:val="24"/>
        </w:rPr>
      </w:pPr>
      <w:r w:rsidRPr="000D6BFD">
        <w:rPr>
          <w:rFonts w:cstheme="minorHAnsi"/>
          <w:b/>
          <w:sz w:val="24"/>
          <w:szCs w:val="24"/>
        </w:rPr>
        <w:t>Metod</w:t>
      </w:r>
      <w:r w:rsidR="00E13CFC" w:rsidRPr="000D6BFD">
        <w:rPr>
          <w:rFonts w:cstheme="minorHAnsi"/>
          <w:b/>
          <w:sz w:val="24"/>
          <w:szCs w:val="24"/>
        </w:rPr>
        <w:t>y</w:t>
      </w:r>
      <w:r w:rsidRPr="000D6BFD">
        <w:rPr>
          <w:rFonts w:cstheme="minorHAnsi"/>
          <w:b/>
          <w:sz w:val="24"/>
          <w:szCs w:val="24"/>
        </w:rPr>
        <w:t>:</w:t>
      </w:r>
      <w:r w:rsidR="00E13CFC">
        <w:rPr>
          <w:rFonts w:cstheme="minorHAnsi"/>
          <w:sz w:val="24"/>
          <w:szCs w:val="24"/>
        </w:rPr>
        <w:t xml:space="preserve"> </w:t>
      </w:r>
      <w:r w:rsidR="00271AA4">
        <w:rPr>
          <w:rFonts w:cstheme="minorHAnsi"/>
          <w:sz w:val="24"/>
          <w:szCs w:val="24"/>
        </w:rPr>
        <w:t xml:space="preserve"> </w:t>
      </w:r>
      <w:r w:rsidR="000D6BFD">
        <w:rPr>
          <w:rFonts w:cstheme="minorHAnsi"/>
          <w:sz w:val="24"/>
          <w:szCs w:val="24"/>
        </w:rPr>
        <w:t>pogadanka, działania praktyczne, praca z tekstem, praca z materiałem ilustracyjnym</w:t>
      </w:r>
      <w:r w:rsidR="003828D0">
        <w:rPr>
          <w:rFonts w:cstheme="minorHAnsi"/>
          <w:sz w:val="24"/>
          <w:szCs w:val="24"/>
        </w:rPr>
        <w:t>, projekcja multimedialna</w:t>
      </w:r>
    </w:p>
    <w:p w:rsidR="000D6BFD" w:rsidRDefault="000D6BFD" w:rsidP="00E92361">
      <w:pPr>
        <w:rPr>
          <w:rFonts w:cstheme="minorHAnsi"/>
          <w:sz w:val="24"/>
          <w:szCs w:val="24"/>
        </w:rPr>
      </w:pPr>
      <w:r w:rsidRPr="000D6BFD">
        <w:rPr>
          <w:rFonts w:cstheme="minorHAnsi"/>
          <w:b/>
          <w:sz w:val="24"/>
          <w:szCs w:val="24"/>
        </w:rPr>
        <w:t>Środki dydaktyczne:</w:t>
      </w:r>
      <w:r>
        <w:rPr>
          <w:rFonts w:cstheme="minorHAnsi"/>
          <w:sz w:val="24"/>
          <w:szCs w:val="24"/>
        </w:rPr>
        <w:t xml:space="preserve"> podręcznik </w:t>
      </w:r>
      <w:r w:rsidRPr="000D6BFD">
        <w:rPr>
          <w:rFonts w:cstheme="minorHAnsi"/>
          <w:i/>
          <w:sz w:val="24"/>
          <w:szCs w:val="24"/>
        </w:rPr>
        <w:t>Do dzieła!</w:t>
      </w:r>
      <w:r>
        <w:rPr>
          <w:rFonts w:cstheme="minorHAnsi"/>
          <w:i/>
          <w:sz w:val="24"/>
          <w:szCs w:val="24"/>
        </w:rPr>
        <w:t xml:space="preserve"> </w:t>
      </w:r>
      <w:r w:rsidRPr="000D6BFD">
        <w:rPr>
          <w:rFonts w:cstheme="minorHAnsi"/>
          <w:i/>
          <w:sz w:val="24"/>
          <w:szCs w:val="24"/>
        </w:rPr>
        <w:t>4</w:t>
      </w:r>
      <w:r>
        <w:rPr>
          <w:rFonts w:cstheme="minorHAnsi"/>
          <w:i/>
          <w:sz w:val="24"/>
          <w:szCs w:val="24"/>
        </w:rPr>
        <w:t>(s.50-51</w:t>
      </w:r>
      <w:r w:rsidRPr="003828D0">
        <w:rPr>
          <w:rFonts w:cstheme="minorHAnsi"/>
          <w:sz w:val="24"/>
          <w:szCs w:val="24"/>
        </w:rPr>
        <w:t>), tablica interaktywna</w:t>
      </w:r>
      <w:r w:rsidR="003828D0">
        <w:rPr>
          <w:rFonts w:cstheme="minorHAnsi"/>
          <w:sz w:val="24"/>
          <w:szCs w:val="24"/>
        </w:rPr>
        <w:t xml:space="preserve"> /komputer i projektor multimedialny</w:t>
      </w:r>
      <w:r w:rsidRPr="003828D0">
        <w:rPr>
          <w:rFonts w:cstheme="minorHAnsi"/>
          <w:sz w:val="24"/>
          <w:szCs w:val="24"/>
        </w:rPr>
        <w:t>,</w:t>
      </w:r>
      <w:r>
        <w:rPr>
          <w:rFonts w:cstheme="minorHAnsi"/>
          <w:i/>
          <w:sz w:val="24"/>
          <w:szCs w:val="24"/>
        </w:rPr>
        <w:t xml:space="preserve"> </w:t>
      </w:r>
      <w:r w:rsidR="003828D0">
        <w:rPr>
          <w:rFonts w:cstheme="minorHAnsi"/>
          <w:sz w:val="24"/>
          <w:szCs w:val="24"/>
        </w:rPr>
        <w:t xml:space="preserve">materiały prezentacyjne w </w:t>
      </w:r>
      <w:proofErr w:type="spellStart"/>
      <w:r w:rsidR="003828D0">
        <w:rPr>
          <w:rFonts w:cstheme="minorHAnsi"/>
          <w:sz w:val="24"/>
          <w:szCs w:val="24"/>
        </w:rPr>
        <w:t>Multibooku</w:t>
      </w:r>
      <w:proofErr w:type="spellEnd"/>
      <w:r w:rsidR="003828D0">
        <w:rPr>
          <w:rFonts w:cstheme="minorHAnsi"/>
          <w:sz w:val="24"/>
          <w:szCs w:val="24"/>
        </w:rPr>
        <w:t xml:space="preserve"> </w:t>
      </w:r>
      <w:r w:rsidR="003828D0" w:rsidRPr="003828D0">
        <w:rPr>
          <w:rFonts w:cstheme="minorHAnsi"/>
          <w:i/>
          <w:sz w:val="24"/>
          <w:szCs w:val="24"/>
        </w:rPr>
        <w:t>Do dzieła!</w:t>
      </w:r>
      <w:r w:rsidR="003828D0">
        <w:rPr>
          <w:rFonts w:cstheme="minorHAnsi"/>
          <w:sz w:val="24"/>
          <w:szCs w:val="24"/>
        </w:rPr>
        <w:t xml:space="preserve"> Dla klasy 4 </w:t>
      </w:r>
    </w:p>
    <w:p w:rsidR="003828D0" w:rsidRPr="009D3261" w:rsidRDefault="003828D0" w:rsidP="00E92361">
      <w:pPr>
        <w:rPr>
          <w:rFonts w:cstheme="minorHAnsi"/>
          <w:sz w:val="24"/>
          <w:szCs w:val="24"/>
        </w:rPr>
      </w:pPr>
      <w:r w:rsidRPr="004E6C46">
        <w:rPr>
          <w:rFonts w:cstheme="minorHAnsi"/>
          <w:b/>
          <w:sz w:val="24"/>
          <w:szCs w:val="24"/>
        </w:rPr>
        <w:t>Materiały plastyczne:</w:t>
      </w:r>
      <w:r w:rsidR="004E6C46">
        <w:rPr>
          <w:rFonts w:cstheme="minorHAnsi"/>
          <w:b/>
          <w:sz w:val="24"/>
          <w:szCs w:val="24"/>
        </w:rPr>
        <w:t xml:space="preserve"> </w:t>
      </w:r>
      <w:r w:rsidR="009D3261">
        <w:rPr>
          <w:rFonts w:cstheme="minorHAnsi"/>
          <w:sz w:val="24"/>
          <w:szCs w:val="24"/>
        </w:rPr>
        <w:t>kartki bloku  rysunkowego w kolorze czerwonym lub pomarańczowym, czarne markery, kredki, szablony waz</w:t>
      </w:r>
    </w:p>
    <w:p w:rsidR="003828D0" w:rsidRDefault="003828D0" w:rsidP="00E9236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Przebieg lekcji:</w:t>
      </w:r>
    </w:p>
    <w:p w:rsidR="003828D0" w:rsidRPr="003828D0" w:rsidRDefault="003828D0" w:rsidP="00E92361">
      <w:pPr>
        <w:rPr>
          <w:rFonts w:cstheme="minorHAnsi"/>
          <w:i/>
          <w:sz w:val="24"/>
          <w:szCs w:val="24"/>
        </w:rPr>
      </w:pPr>
      <w:r w:rsidRPr="003828D0">
        <w:rPr>
          <w:rFonts w:cstheme="minorHAnsi"/>
          <w:i/>
          <w:sz w:val="24"/>
          <w:szCs w:val="24"/>
        </w:rPr>
        <w:t>Faza wprowadzająca:</w:t>
      </w:r>
    </w:p>
    <w:p w:rsidR="003828D0" w:rsidRDefault="003828D0" w:rsidP="003828D0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Czynności organizacyjne: sprawdzenie obecności, podanie tematu lekcji, przygotowanie warsztatu pracy i potrzebnych materiałów</w:t>
      </w:r>
    </w:p>
    <w:p w:rsidR="003828D0" w:rsidRDefault="00943D61" w:rsidP="003828D0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Przypomnienie poznanych technik malarskich ( pokaz slajdów „Przykłady dzieł w różnych technikach malarskich” </w:t>
      </w:r>
      <w:proofErr w:type="spellStart"/>
      <w:r>
        <w:rPr>
          <w:rFonts w:cstheme="minorHAnsi"/>
          <w:sz w:val="24"/>
          <w:szCs w:val="24"/>
        </w:rPr>
        <w:t>Multibook</w:t>
      </w:r>
      <w:proofErr w:type="spellEnd"/>
      <w:r>
        <w:rPr>
          <w:rFonts w:cstheme="minorHAnsi"/>
          <w:sz w:val="24"/>
          <w:szCs w:val="24"/>
        </w:rPr>
        <w:t>)</w:t>
      </w:r>
      <w:r w:rsidR="00FA2479">
        <w:rPr>
          <w:rFonts w:cstheme="minorHAnsi"/>
          <w:sz w:val="24"/>
          <w:szCs w:val="24"/>
        </w:rPr>
        <w:t>.</w:t>
      </w:r>
    </w:p>
    <w:p w:rsidR="00943D61" w:rsidRPr="00FA2479" w:rsidRDefault="003D534B" w:rsidP="00FA2479">
      <w:pPr>
        <w:ind w:left="360"/>
        <w:rPr>
          <w:rFonts w:cstheme="minorHAnsi"/>
          <w:sz w:val="24"/>
          <w:szCs w:val="24"/>
        </w:rPr>
      </w:pPr>
      <w:r w:rsidRPr="00FA2479">
        <w:rPr>
          <w:rFonts w:cstheme="minorHAnsi"/>
          <w:sz w:val="24"/>
          <w:szCs w:val="24"/>
        </w:rPr>
        <w:lastRenderedPageBreak/>
        <w:t>Pr</w:t>
      </w:r>
      <w:r w:rsidR="00077380" w:rsidRPr="00FA2479">
        <w:rPr>
          <w:rFonts w:cstheme="minorHAnsi"/>
          <w:sz w:val="24"/>
          <w:szCs w:val="24"/>
        </w:rPr>
        <w:t xml:space="preserve">ezentacja slajdu /Malowidło z grobowca </w:t>
      </w:r>
      <w:proofErr w:type="spellStart"/>
      <w:r w:rsidR="00077380" w:rsidRPr="00FA2479">
        <w:rPr>
          <w:rFonts w:cstheme="minorHAnsi"/>
          <w:sz w:val="24"/>
          <w:szCs w:val="24"/>
        </w:rPr>
        <w:t>Menny</w:t>
      </w:r>
      <w:proofErr w:type="spellEnd"/>
      <w:r w:rsidR="00077380" w:rsidRPr="00FA2479">
        <w:rPr>
          <w:rFonts w:cstheme="minorHAnsi"/>
          <w:sz w:val="24"/>
          <w:szCs w:val="24"/>
        </w:rPr>
        <w:t xml:space="preserve"> w Tebach/</w:t>
      </w:r>
      <w:r w:rsidR="00BE3798" w:rsidRPr="00FA2479">
        <w:rPr>
          <w:rFonts w:cstheme="minorHAnsi"/>
          <w:sz w:val="24"/>
          <w:szCs w:val="24"/>
        </w:rPr>
        <w:t xml:space="preserve"> </w:t>
      </w:r>
      <w:r w:rsidR="00077380" w:rsidRPr="00FA2479">
        <w:rPr>
          <w:rFonts w:cstheme="minorHAnsi"/>
          <w:sz w:val="24"/>
          <w:szCs w:val="24"/>
        </w:rPr>
        <w:t>-uczniowie przypominają charakterystyczne cechy malarstwa starożytnego Egiptu: płaskie plamy obwiedzione konturem oraz zawiązek malarstwa z architekturą, rzeźbą</w:t>
      </w:r>
    </w:p>
    <w:p w:rsidR="00077380" w:rsidRPr="004E6C46" w:rsidRDefault="00077380" w:rsidP="00077380">
      <w:pPr>
        <w:ind w:left="360"/>
        <w:rPr>
          <w:rFonts w:cstheme="minorHAnsi"/>
          <w:i/>
          <w:sz w:val="24"/>
          <w:szCs w:val="24"/>
        </w:rPr>
      </w:pPr>
      <w:r w:rsidRPr="004E6C46">
        <w:rPr>
          <w:rFonts w:cstheme="minorHAnsi"/>
          <w:i/>
          <w:sz w:val="24"/>
          <w:szCs w:val="24"/>
        </w:rPr>
        <w:t>Faza realizacyjna:</w:t>
      </w:r>
    </w:p>
    <w:p w:rsidR="00077380" w:rsidRDefault="00F55911" w:rsidP="00077380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Nauczyciel pokazuje na mapie starożytne i współczesne terytorium Grecji i Rzymu, określa ramy czasowe </w:t>
      </w:r>
      <w:r w:rsidR="00FA2479">
        <w:rPr>
          <w:rFonts w:cstheme="minorHAnsi"/>
          <w:sz w:val="24"/>
          <w:szCs w:val="24"/>
        </w:rPr>
        <w:t xml:space="preserve">sztuki </w:t>
      </w:r>
      <w:r w:rsidR="00EF5452">
        <w:rPr>
          <w:rFonts w:cstheme="minorHAnsi"/>
          <w:sz w:val="24"/>
          <w:szCs w:val="24"/>
        </w:rPr>
        <w:t>starożytnej Grecji i Rzymu</w:t>
      </w:r>
      <w:bookmarkStart w:id="0" w:name="_GoBack"/>
      <w:bookmarkEnd w:id="0"/>
    </w:p>
    <w:p w:rsidR="002F429B" w:rsidRDefault="007F1D07" w:rsidP="00077380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Prezentacja multimedialna:</w:t>
      </w:r>
    </w:p>
    <w:p w:rsidR="002F429B" w:rsidRDefault="007F1D07" w:rsidP="002F429B">
      <w:pPr>
        <w:pStyle w:val="Akapitzli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* budowle (Partenon, Panteon, Koloseum, akwedukt rzymski)  zwrócenie uwagi na kolumny, kopułę, półkolisty łuk </w:t>
      </w:r>
    </w:p>
    <w:p w:rsidR="007F1D07" w:rsidRDefault="007F1D07" w:rsidP="002F429B">
      <w:pPr>
        <w:pStyle w:val="Akapitzli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* malarstwo </w:t>
      </w:r>
      <w:r w:rsidR="003C0E6A">
        <w:rPr>
          <w:rFonts w:cstheme="minorHAnsi"/>
          <w:sz w:val="24"/>
          <w:szCs w:val="24"/>
        </w:rPr>
        <w:t xml:space="preserve">– przykłady rzymskich fresków, mozaiki, wazy greckie ( malarstwo czarnofigurowe i </w:t>
      </w:r>
      <w:proofErr w:type="spellStart"/>
      <w:r w:rsidR="003C0E6A">
        <w:rPr>
          <w:rFonts w:cstheme="minorHAnsi"/>
          <w:sz w:val="24"/>
          <w:szCs w:val="24"/>
        </w:rPr>
        <w:t>czerwonofigurowe</w:t>
      </w:r>
      <w:proofErr w:type="spellEnd"/>
      <w:r w:rsidR="003C0E6A">
        <w:rPr>
          <w:rFonts w:cstheme="minorHAnsi"/>
          <w:sz w:val="24"/>
          <w:szCs w:val="24"/>
        </w:rPr>
        <w:t>)</w:t>
      </w:r>
    </w:p>
    <w:p w:rsidR="00B12B97" w:rsidRDefault="00B12B97" w:rsidP="002F429B">
      <w:pPr>
        <w:pStyle w:val="Akapitzli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* rzeźba ( </w:t>
      </w:r>
      <w:proofErr w:type="spellStart"/>
      <w:r>
        <w:rPr>
          <w:rFonts w:cstheme="minorHAnsi"/>
          <w:sz w:val="24"/>
          <w:szCs w:val="24"/>
        </w:rPr>
        <w:t>Myron</w:t>
      </w:r>
      <w:proofErr w:type="spellEnd"/>
      <w:r>
        <w:rPr>
          <w:rFonts w:cstheme="minorHAnsi"/>
          <w:sz w:val="24"/>
          <w:szCs w:val="24"/>
        </w:rPr>
        <w:t xml:space="preserve"> - Dyskobol, Wenus z Milo, Poliklet – </w:t>
      </w:r>
      <w:proofErr w:type="spellStart"/>
      <w:r>
        <w:rPr>
          <w:rFonts w:cstheme="minorHAnsi"/>
          <w:sz w:val="24"/>
          <w:szCs w:val="24"/>
        </w:rPr>
        <w:t>Doryforos</w:t>
      </w:r>
      <w:proofErr w:type="spellEnd"/>
      <w:r>
        <w:rPr>
          <w:rFonts w:cstheme="minorHAnsi"/>
          <w:sz w:val="24"/>
          <w:szCs w:val="24"/>
        </w:rPr>
        <w:t>)</w:t>
      </w:r>
    </w:p>
    <w:p w:rsidR="003C0E6A" w:rsidRDefault="003C0E6A" w:rsidP="002F429B">
      <w:pPr>
        <w:pStyle w:val="Akapitzli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 przedmioty codziennego użytku ( biżuteria, monety, broń, narzędzia)</w:t>
      </w:r>
    </w:p>
    <w:p w:rsidR="00B12B97" w:rsidRDefault="00B12B97" w:rsidP="00B12B9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3. Uczniowie na podstawie</w:t>
      </w:r>
      <w:r w:rsidR="00855974">
        <w:rPr>
          <w:rFonts w:cstheme="minorHAnsi"/>
          <w:sz w:val="24"/>
          <w:szCs w:val="24"/>
        </w:rPr>
        <w:t xml:space="preserve"> prezentacji, tekstu w </w:t>
      </w:r>
      <w:r>
        <w:rPr>
          <w:rFonts w:cstheme="minorHAnsi"/>
          <w:sz w:val="24"/>
          <w:szCs w:val="24"/>
        </w:rPr>
        <w:t>podręcznik</w:t>
      </w:r>
      <w:r w:rsidR="00855974">
        <w:rPr>
          <w:rFonts w:cstheme="minorHAnsi"/>
          <w:sz w:val="24"/>
          <w:szCs w:val="24"/>
        </w:rPr>
        <w:t>u i reprodukcji</w:t>
      </w:r>
      <w:r>
        <w:rPr>
          <w:rFonts w:cstheme="minorHAnsi"/>
          <w:sz w:val="24"/>
          <w:szCs w:val="24"/>
        </w:rPr>
        <w:t xml:space="preserve"> str.50 </w:t>
      </w:r>
      <w:r w:rsidR="00855974">
        <w:rPr>
          <w:rFonts w:cstheme="minorHAnsi"/>
          <w:sz w:val="24"/>
          <w:szCs w:val="24"/>
        </w:rPr>
        <w:t xml:space="preserve">  omawiają sposoby ozdabiania naczyń oraz  stosowaną tematykę elementów dekoracyjnych w starożytnej Grecji. </w:t>
      </w:r>
    </w:p>
    <w:p w:rsidR="00855974" w:rsidRDefault="00855974" w:rsidP="00B12B9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4. Nauczyciel rozdaj</w:t>
      </w:r>
      <w:r w:rsidR="00CD4C58"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 xml:space="preserve"> uczniom szablony waz do odrysowania na </w:t>
      </w:r>
      <w:r w:rsidR="00CD4C58">
        <w:rPr>
          <w:rFonts w:cstheme="minorHAnsi"/>
          <w:sz w:val="24"/>
          <w:szCs w:val="24"/>
        </w:rPr>
        <w:t>czerwonym lub pomarańczowym kartonie ( ćwiczenie str.50). Uczniowie czarnymi flamastrami lub kredkami rysują wybraną sytuację z codziennego życia. Pracę uzupełniają wzorami geometrycznymi lub roślinnymi.</w:t>
      </w:r>
    </w:p>
    <w:p w:rsidR="00B40955" w:rsidRDefault="00B40955" w:rsidP="00B12B9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5. Uczniowie wspólnie z nauczycielem omawiają i oceniają wykonane prace.</w:t>
      </w:r>
    </w:p>
    <w:p w:rsidR="00B40955" w:rsidRPr="004E6C46" w:rsidRDefault="00B40955" w:rsidP="00B12B97">
      <w:pPr>
        <w:rPr>
          <w:rFonts w:cstheme="minorHAnsi"/>
          <w:i/>
          <w:sz w:val="24"/>
          <w:szCs w:val="24"/>
        </w:rPr>
      </w:pPr>
      <w:r w:rsidRPr="004E6C46">
        <w:rPr>
          <w:rFonts w:cstheme="minorHAnsi"/>
          <w:i/>
          <w:sz w:val="24"/>
          <w:szCs w:val="24"/>
        </w:rPr>
        <w:t>Faza podsumowująca:</w:t>
      </w:r>
    </w:p>
    <w:p w:rsidR="00B40955" w:rsidRPr="00B40955" w:rsidRDefault="00FA2479" w:rsidP="00B40955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ramach podsumowania nauczyciel prezentuje uczniom wirtualną galerię sztuki starożytnej Grecji i Rzymu </w:t>
      </w:r>
      <w:r w:rsidR="009D3261">
        <w:rPr>
          <w:rFonts w:cstheme="minorHAnsi"/>
          <w:sz w:val="24"/>
          <w:szCs w:val="24"/>
        </w:rPr>
        <w:t xml:space="preserve"> ( Narodowe Muzeum Archeologiczne w Atenach i Muzea Watykańskie)</w:t>
      </w:r>
    </w:p>
    <w:p w:rsidR="00B12B97" w:rsidRPr="00B12B97" w:rsidRDefault="00B12B97" w:rsidP="00B12B9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</w:t>
      </w:r>
    </w:p>
    <w:p w:rsidR="002F429B" w:rsidRPr="00077380" w:rsidRDefault="002F429B" w:rsidP="002F429B">
      <w:pPr>
        <w:pStyle w:val="Akapitzlist"/>
        <w:rPr>
          <w:rFonts w:cstheme="minorHAnsi"/>
          <w:sz w:val="24"/>
          <w:szCs w:val="24"/>
        </w:rPr>
      </w:pPr>
    </w:p>
    <w:p w:rsidR="00077380" w:rsidRPr="00077380" w:rsidRDefault="00077380" w:rsidP="00077380">
      <w:pPr>
        <w:ind w:left="360"/>
        <w:rPr>
          <w:rFonts w:cstheme="minorHAnsi"/>
          <w:sz w:val="24"/>
          <w:szCs w:val="24"/>
        </w:rPr>
      </w:pPr>
    </w:p>
    <w:p w:rsidR="00E92361" w:rsidRDefault="00E92361" w:rsidP="00E92361">
      <w:pPr>
        <w:rPr>
          <w:rFonts w:ascii="Arial" w:hAnsi="Arial" w:cs="Arial"/>
          <w:sz w:val="24"/>
          <w:szCs w:val="24"/>
        </w:rPr>
      </w:pPr>
    </w:p>
    <w:p w:rsidR="00E92361" w:rsidRPr="00E92361" w:rsidRDefault="00E92361" w:rsidP="00E92361">
      <w:pPr>
        <w:rPr>
          <w:rFonts w:ascii="Arial" w:hAnsi="Arial" w:cs="Arial"/>
          <w:sz w:val="24"/>
          <w:szCs w:val="24"/>
        </w:rPr>
      </w:pPr>
    </w:p>
    <w:sectPr w:rsidR="00E92361" w:rsidRPr="00E923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4623A"/>
    <w:multiLevelType w:val="hybridMultilevel"/>
    <w:tmpl w:val="2C38C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D361F0"/>
    <w:multiLevelType w:val="hybridMultilevel"/>
    <w:tmpl w:val="EF2E5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EA704A"/>
    <w:multiLevelType w:val="hybridMultilevel"/>
    <w:tmpl w:val="09C06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361"/>
    <w:rsid w:val="0006363A"/>
    <w:rsid w:val="00077380"/>
    <w:rsid w:val="000D6BFD"/>
    <w:rsid w:val="0011499A"/>
    <w:rsid w:val="001C0355"/>
    <w:rsid w:val="00271AA4"/>
    <w:rsid w:val="002F429B"/>
    <w:rsid w:val="003679F5"/>
    <w:rsid w:val="003828D0"/>
    <w:rsid w:val="003C0E6A"/>
    <w:rsid w:val="003D534B"/>
    <w:rsid w:val="003E190B"/>
    <w:rsid w:val="004E6C46"/>
    <w:rsid w:val="00556486"/>
    <w:rsid w:val="005C3E27"/>
    <w:rsid w:val="007561A5"/>
    <w:rsid w:val="00760377"/>
    <w:rsid w:val="007F1D07"/>
    <w:rsid w:val="00855974"/>
    <w:rsid w:val="00906682"/>
    <w:rsid w:val="00943D61"/>
    <w:rsid w:val="009D3261"/>
    <w:rsid w:val="00B12B97"/>
    <w:rsid w:val="00B40955"/>
    <w:rsid w:val="00BE3798"/>
    <w:rsid w:val="00CD4C58"/>
    <w:rsid w:val="00E13CFC"/>
    <w:rsid w:val="00E92361"/>
    <w:rsid w:val="00EF5452"/>
    <w:rsid w:val="00F55911"/>
    <w:rsid w:val="00FA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FE3DE"/>
  <w15:chartTrackingRefBased/>
  <w15:docId w15:val="{EF216323-2C6B-48D9-9FDD-AE9DF8C4F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28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442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Markowicz</dc:creator>
  <cp:keywords/>
  <dc:description/>
  <cp:lastModifiedBy>Anna Markowicz</cp:lastModifiedBy>
  <cp:revision>8</cp:revision>
  <dcterms:created xsi:type="dcterms:W3CDTF">2018-06-11T15:48:00Z</dcterms:created>
  <dcterms:modified xsi:type="dcterms:W3CDTF">2018-06-11T21:53:00Z</dcterms:modified>
</cp:coreProperties>
</file>