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216A" w:rsidRPr="00D8485B" w:rsidRDefault="00FD216A" w:rsidP="00C231A6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8485B">
        <w:rPr>
          <w:rFonts w:ascii="Times New Roman" w:hAnsi="Times New Roman" w:cs="Times New Roman"/>
          <w:b/>
          <w:i/>
          <w:sz w:val="28"/>
          <w:szCs w:val="28"/>
        </w:rPr>
        <w:t>Język polski</w:t>
      </w:r>
    </w:p>
    <w:p w:rsidR="003B222A" w:rsidRPr="00D8485B" w:rsidRDefault="003B222A" w:rsidP="003B222A">
      <w:pPr>
        <w:jc w:val="both"/>
        <w:rPr>
          <w:rFonts w:ascii="Times New Roman" w:hAnsi="Times New Roman" w:cs="Times New Roman"/>
          <w:sz w:val="24"/>
          <w:szCs w:val="24"/>
        </w:rPr>
      </w:pPr>
      <w:r w:rsidRPr="00D8485B">
        <w:rPr>
          <w:rFonts w:ascii="Times New Roman" w:hAnsi="Times New Roman" w:cs="Times New Roman"/>
          <w:sz w:val="24"/>
          <w:szCs w:val="24"/>
        </w:rPr>
        <w:t>Lektura: „Ania z Zielonego Wzgórza” L. M. Montgomer</w:t>
      </w:r>
      <w:r w:rsidR="00D8485B">
        <w:rPr>
          <w:rFonts w:ascii="Times New Roman" w:hAnsi="Times New Roman" w:cs="Times New Roman"/>
          <w:sz w:val="24"/>
          <w:szCs w:val="24"/>
        </w:rPr>
        <w:t>y; proszę utrwalać wiadomości z </w:t>
      </w:r>
      <w:r w:rsidRPr="00D8485B">
        <w:rPr>
          <w:rFonts w:ascii="Times New Roman" w:hAnsi="Times New Roman" w:cs="Times New Roman"/>
          <w:sz w:val="24"/>
          <w:szCs w:val="24"/>
        </w:rPr>
        <w:t>ortografii i nauki o języku – zeszyt ćwiczeń s. 62-104, 111-137 oraz podręcznik – tematy zapisane w spisie treści niebieskim kolorem do strony 188. Przypominam o zaplanowanym teście z rozdziału: „Gdzie stopy nasze”.</w:t>
      </w:r>
    </w:p>
    <w:p w:rsidR="003B222A" w:rsidRPr="00D8485B" w:rsidRDefault="003B222A" w:rsidP="003B222A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8485B">
        <w:rPr>
          <w:rFonts w:ascii="Times New Roman" w:hAnsi="Times New Roman" w:cs="Times New Roman"/>
          <w:b/>
          <w:i/>
          <w:sz w:val="28"/>
          <w:szCs w:val="28"/>
        </w:rPr>
        <w:t>Matematyka</w:t>
      </w:r>
    </w:p>
    <w:p w:rsidR="003B222A" w:rsidRPr="00D8485B" w:rsidRDefault="003B222A" w:rsidP="003B222A">
      <w:pPr>
        <w:jc w:val="both"/>
        <w:rPr>
          <w:rFonts w:ascii="Times New Roman" w:hAnsi="Times New Roman" w:cs="Times New Roman"/>
          <w:sz w:val="24"/>
          <w:szCs w:val="24"/>
        </w:rPr>
      </w:pPr>
      <w:r w:rsidRPr="00D8485B">
        <w:rPr>
          <w:rFonts w:ascii="Times New Roman" w:hAnsi="Times New Roman" w:cs="Times New Roman"/>
          <w:sz w:val="24"/>
          <w:szCs w:val="24"/>
        </w:rPr>
        <w:t xml:space="preserve">Do rozwiązania test „matematyka klasa5”. Poćwiczyć dodawanie, odejmowanie i mnożenie ułamków dziesiętnych. Do rozwiązania również ćwiczenia i testy na </w:t>
      </w:r>
      <w:proofErr w:type="spellStart"/>
      <w:r w:rsidRPr="00D8485B">
        <w:rPr>
          <w:rFonts w:ascii="Times New Roman" w:hAnsi="Times New Roman" w:cs="Times New Roman"/>
          <w:sz w:val="24"/>
          <w:szCs w:val="24"/>
        </w:rPr>
        <w:t>wsipnet</w:t>
      </w:r>
      <w:proofErr w:type="spellEnd"/>
      <w:r w:rsidRPr="00D8485B">
        <w:rPr>
          <w:rFonts w:ascii="Times New Roman" w:hAnsi="Times New Roman" w:cs="Times New Roman"/>
          <w:sz w:val="24"/>
          <w:szCs w:val="24"/>
        </w:rPr>
        <w:t>.</w:t>
      </w:r>
    </w:p>
    <w:p w:rsidR="00FD216A" w:rsidRPr="00D8485B" w:rsidRDefault="003B222A" w:rsidP="00C231A6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8485B">
        <w:rPr>
          <w:rFonts w:ascii="Times New Roman" w:hAnsi="Times New Roman" w:cs="Times New Roman"/>
          <w:b/>
          <w:i/>
          <w:sz w:val="28"/>
          <w:szCs w:val="28"/>
        </w:rPr>
        <w:t>Geografia</w:t>
      </w:r>
    </w:p>
    <w:p w:rsidR="003B222A" w:rsidRPr="00D8485B" w:rsidRDefault="00D8485B" w:rsidP="00C231A6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color w:val="2D2D2D"/>
          <w:sz w:val="24"/>
          <w:szCs w:val="24"/>
          <w:lang w:eastAsia="pl-PL"/>
        </w:rPr>
        <w:t>P</w:t>
      </w:r>
      <w:r w:rsidR="003B222A" w:rsidRPr="005B74D7">
        <w:rPr>
          <w:rFonts w:ascii="Times New Roman" w:eastAsia="Times New Roman" w:hAnsi="Times New Roman" w:cs="Times New Roman"/>
          <w:color w:val="2D2D2D"/>
          <w:sz w:val="24"/>
          <w:szCs w:val="24"/>
          <w:lang w:eastAsia="pl-PL"/>
        </w:rPr>
        <w:t>rzygotować się na sprawdzian z materiału "Wyżyny i góry" i zrobić zaległą krzyżówkę</w:t>
      </w:r>
      <w:r>
        <w:rPr>
          <w:rFonts w:ascii="Times New Roman" w:eastAsia="Times New Roman" w:hAnsi="Times New Roman" w:cs="Times New Roman"/>
          <w:color w:val="2D2D2D"/>
          <w:sz w:val="24"/>
          <w:szCs w:val="24"/>
          <w:lang w:eastAsia="pl-PL"/>
        </w:rPr>
        <w:t>.</w:t>
      </w:r>
    </w:p>
    <w:p w:rsidR="00FD216A" w:rsidRPr="00D8485B" w:rsidRDefault="00FD216A" w:rsidP="00C231A6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8485B">
        <w:rPr>
          <w:rFonts w:ascii="Times New Roman" w:hAnsi="Times New Roman" w:cs="Times New Roman"/>
          <w:b/>
          <w:i/>
          <w:sz w:val="28"/>
          <w:szCs w:val="28"/>
        </w:rPr>
        <w:t>Język angielski</w:t>
      </w:r>
    </w:p>
    <w:p w:rsidR="003B222A" w:rsidRPr="00D8485B" w:rsidRDefault="003B222A" w:rsidP="00D8485B">
      <w:pPr>
        <w:jc w:val="both"/>
        <w:rPr>
          <w:rFonts w:ascii="Times New Roman" w:hAnsi="Times New Roman" w:cs="Times New Roman"/>
          <w:sz w:val="24"/>
          <w:szCs w:val="24"/>
        </w:rPr>
      </w:pPr>
      <w:r w:rsidRPr="00D8485B">
        <w:rPr>
          <w:rFonts w:ascii="Times New Roman" w:hAnsi="Times New Roman" w:cs="Times New Roman"/>
          <w:sz w:val="24"/>
          <w:szCs w:val="24"/>
        </w:rPr>
        <w:t>Proszę utrwalać słownictwo: miejsca w mieście, przyimki miejsca oraz czas Past Simple (zdania twierdzące i przeczące). Proszę uzupełnić następujące zadania: ćwiczenia str. 48 zad. 1,</w:t>
      </w:r>
      <w:r w:rsidR="001B3B5A">
        <w:rPr>
          <w:rFonts w:ascii="Times New Roman" w:hAnsi="Times New Roman" w:cs="Times New Roman"/>
          <w:sz w:val="24"/>
          <w:szCs w:val="24"/>
        </w:rPr>
        <w:t xml:space="preserve"> </w:t>
      </w:r>
      <w:r w:rsidRPr="00D8485B">
        <w:rPr>
          <w:rFonts w:ascii="Times New Roman" w:hAnsi="Times New Roman" w:cs="Times New Roman"/>
          <w:sz w:val="24"/>
          <w:szCs w:val="24"/>
        </w:rPr>
        <w:t>2,</w:t>
      </w:r>
      <w:r w:rsidR="001B3B5A">
        <w:rPr>
          <w:rFonts w:ascii="Times New Roman" w:hAnsi="Times New Roman" w:cs="Times New Roman"/>
          <w:sz w:val="24"/>
          <w:szCs w:val="24"/>
        </w:rPr>
        <w:t xml:space="preserve"> </w:t>
      </w:r>
      <w:r w:rsidRPr="00D8485B">
        <w:rPr>
          <w:rFonts w:ascii="Times New Roman" w:hAnsi="Times New Roman" w:cs="Times New Roman"/>
          <w:sz w:val="24"/>
          <w:szCs w:val="24"/>
        </w:rPr>
        <w:t>3, oraz z podręcznika do zeszytu str. 76 zad. 1,</w:t>
      </w:r>
      <w:r w:rsidR="001B3B5A">
        <w:rPr>
          <w:rFonts w:ascii="Times New Roman" w:hAnsi="Times New Roman" w:cs="Times New Roman"/>
          <w:sz w:val="24"/>
          <w:szCs w:val="24"/>
        </w:rPr>
        <w:t xml:space="preserve"> </w:t>
      </w:r>
      <w:r w:rsidRPr="00D8485B">
        <w:rPr>
          <w:rFonts w:ascii="Times New Roman" w:hAnsi="Times New Roman" w:cs="Times New Roman"/>
          <w:sz w:val="24"/>
          <w:szCs w:val="24"/>
        </w:rPr>
        <w:t>2,</w:t>
      </w:r>
      <w:r w:rsidR="001B3B5A">
        <w:rPr>
          <w:rFonts w:ascii="Times New Roman" w:hAnsi="Times New Roman" w:cs="Times New Roman"/>
          <w:sz w:val="24"/>
          <w:szCs w:val="24"/>
        </w:rPr>
        <w:t xml:space="preserve"> </w:t>
      </w:r>
      <w:r w:rsidRPr="00D8485B">
        <w:rPr>
          <w:rFonts w:ascii="Times New Roman" w:hAnsi="Times New Roman" w:cs="Times New Roman"/>
          <w:sz w:val="24"/>
          <w:szCs w:val="24"/>
        </w:rPr>
        <w:t>4.</w:t>
      </w:r>
    </w:p>
    <w:p w:rsidR="00FD216A" w:rsidRPr="00D8485B" w:rsidRDefault="00FD216A" w:rsidP="00C231A6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8485B">
        <w:rPr>
          <w:rFonts w:ascii="Times New Roman" w:hAnsi="Times New Roman" w:cs="Times New Roman"/>
          <w:b/>
          <w:i/>
          <w:sz w:val="28"/>
          <w:szCs w:val="28"/>
        </w:rPr>
        <w:t>Historia</w:t>
      </w:r>
    </w:p>
    <w:p w:rsidR="00FD216A" w:rsidRPr="00D8485B" w:rsidRDefault="00FD216A" w:rsidP="00C231A6">
      <w:pPr>
        <w:jc w:val="both"/>
        <w:rPr>
          <w:rFonts w:ascii="Times New Roman" w:hAnsi="Times New Roman" w:cs="Times New Roman"/>
          <w:sz w:val="24"/>
          <w:szCs w:val="24"/>
        </w:rPr>
      </w:pPr>
      <w:r w:rsidRPr="00D8485B">
        <w:rPr>
          <w:rFonts w:ascii="Times New Roman" w:hAnsi="Times New Roman" w:cs="Times New Roman"/>
          <w:sz w:val="24"/>
          <w:szCs w:val="24"/>
        </w:rPr>
        <w:t xml:space="preserve">Dodatkowe materiały przeznaczone do samodzielnej pracy ucznia  znajdują się  na platformie </w:t>
      </w:r>
      <w:r w:rsidR="00D8485B">
        <w:rPr>
          <w:rFonts w:ascii="Times New Roman" w:hAnsi="Times New Roman" w:cs="Times New Roman"/>
          <w:color w:val="000000" w:themeColor="text1"/>
          <w:sz w:val="24"/>
          <w:szCs w:val="24"/>
        </w:rPr>
        <w:t>edukacyjnej</w:t>
      </w:r>
      <w:r w:rsidRPr="00D8485B">
        <w:rPr>
          <w:rFonts w:ascii="Times New Roman" w:hAnsi="Times New Roman" w:cs="Times New Roman"/>
          <w:sz w:val="24"/>
          <w:szCs w:val="24"/>
        </w:rPr>
        <w:t xml:space="preserve"> </w:t>
      </w:r>
      <w:hyperlink w:history="1">
        <w:r w:rsidRPr="00D8485B">
          <w:rPr>
            <w:rFonts w:ascii="Times New Roman" w:hAnsi="Times New Roman" w:cs="Times New Roman"/>
            <w:sz w:val="24"/>
            <w:szCs w:val="24"/>
          </w:rPr>
          <w:t xml:space="preserve">https://epodreczniki.pl </w:t>
        </w:r>
      </w:hyperlink>
      <w:r w:rsidRPr="00D8485B">
        <w:rPr>
          <w:rFonts w:ascii="Times New Roman" w:hAnsi="Times New Roman" w:cs="Times New Roman"/>
          <w:b/>
          <w:sz w:val="24"/>
          <w:szCs w:val="24"/>
        </w:rPr>
        <w:t>w zakładce</w:t>
      </w:r>
      <w:r w:rsidRPr="00D8485B">
        <w:rPr>
          <w:rFonts w:ascii="Times New Roman" w:hAnsi="Times New Roman" w:cs="Times New Roman"/>
          <w:sz w:val="24"/>
          <w:szCs w:val="24"/>
        </w:rPr>
        <w:t xml:space="preserve">: E podręczniki PO KL; Katalog Zasobów Dodatkowych; Materiały partnerów </w:t>
      </w:r>
      <w:hyperlink r:id="rId5" w:history="1">
        <w:r w:rsidRPr="00D8485B">
          <w:rPr>
            <w:rStyle w:val="Hipercze"/>
            <w:rFonts w:ascii="Times New Roman" w:hAnsi="Times New Roman" w:cs="Times New Roman"/>
            <w:color w:val="000000" w:themeColor="text1"/>
            <w:sz w:val="24"/>
            <w:szCs w:val="24"/>
          </w:rPr>
          <w:t>http://www.e-historia.com.pl/</w:t>
        </w:r>
      </w:hyperlink>
      <w:r w:rsidRPr="00D848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; G</w:t>
      </w:r>
      <w:r w:rsidRPr="00D8485B">
        <w:rPr>
          <w:rFonts w:ascii="Times New Roman" w:hAnsi="Times New Roman" w:cs="Times New Roman"/>
          <w:sz w:val="24"/>
          <w:szCs w:val="24"/>
        </w:rPr>
        <w:t xml:space="preserve">ra edukacyjna „Wolność godność i  niepodległość” – </w:t>
      </w:r>
      <w:r w:rsidRPr="00D8485B">
        <w:rPr>
          <w:rFonts w:ascii="Times New Roman" w:hAnsi="Times New Roman" w:cs="Times New Roman"/>
          <w:b/>
          <w:sz w:val="24"/>
          <w:szCs w:val="24"/>
        </w:rPr>
        <w:t>dla ułatwienia  przy każdym temacie wskazano link, który należy skopiować do przeglądarki</w:t>
      </w:r>
    </w:p>
    <w:p w:rsidR="003B222A" w:rsidRPr="00D8485B" w:rsidRDefault="003B222A" w:rsidP="003B222A">
      <w:pPr>
        <w:rPr>
          <w:rFonts w:ascii="Times New Roman" w:hAnsi="Times New Roman" w:cs="Times New Roman"/>
          <w:sz w:val="24"/>
          <w:szCs w:val="24"/>
        </w:rPr>
      </w:pPr>
      <w:r w:rsidRPr="00D8485B">
        <w:rPr>
          <w:rFonts w:ascii="Times New Roman" w:hAnsi="Times New Roman" w:cs="Times New Roman"/>
          <w:sz w:val="24"/>
          <w:szCs w:val="24"/>
        </w:rPr>
        <w:t xml:space="preserve">Uczniowie </w:t>
      </w:r>
      <w:r w:rsidRPr="00D8485B">
        <w:rPr>
          <w:rFonts w:ascii="Times New Roman" w:hAnsi="Times New Roman" w:cs="Times New Roman"/>
          <w:b/>
          <w:i/>
          <w:sz w:val="24"/>
          <w:szCs w:val="24"/>
        </w:rPr>
        <w:t xml:space="preserve">utrwalają  </w:t>
      </w:r>
      <w:r w:rsidR="001B3B5A">
        <w:rPr>
          <w:rFonts w:ascii="Times New Roman" w:hAnsi="Times New Roman" w:cs="Times New Roman"/>
          <w:sz w:val="24"/>
          <w:szCs w:val="24"/>
        </w:rPr>
        <w:t xml:space="preserve">wiadomości i umiejętności </w:t>
      </w:r>
      <w:r w:rsidRPr="00D8485B">
        <w:rPr>
          <w:rFonts w:ascii="Times New Roman" w:hAnsi="Times New Roman" w:cs="Times New Roman"/>
          <w:sz w:val="24"/>
          <w:szCs w:val="24"/>
        </w:rPr>
        <w:t xml:space="preserve">z </w:t>
      </w:r>
      <w:r w:rsidRPr="00D8485B">
        <w:rPr>
          <w:rFonts w:ascii="Times New Roman" w:hAnsi="Times New Roman" w:cs="Times New Roman"/>
          <w:b/>
          <w:sz w:val="24"/>
          <w:szCs w:val="24"/>
        </w:rPr>
        <w:t>działu VI</w:t>
      </w:r>
      <w:r w:rsidRPr="00D8485B">
        <w:rPr>
          <w:rFonts w:ascii="Times New Roman" w:hAnsi="Times New Roman" w:cs="Times New Roman"/>
          <w:sz w:val="24"/>
          <w:szCs w:val="24"/>
        </w:rPr>
        <w:t xml:space="preserve"> „ </w:t>
      </w:r>
      <w:r w:rsidRPr="00D8485B">
        <w:rPr>
          <w:rFonts w:ascii="Times New Roman" w:hAnsi="Times New Roman" w:cs="Times New Roman"/>
          <w:i/>
          <w:sz w:val="24"/>
          <w:szCs w:val="24"/>
        </w:rPr>
        <w:t>Polska pierwszych Piastów</w:t>
      </w:r>
      <w:r w:rsidR="001B3B5A">
        <w:rPr>
          <w:rFonts w:ascii="Times New Roman" w:hAnsi="Times New Roman" w:cs="Times New Roman"/>
          <w:sz w:val="24"/>
          <w:szCs w:val="24"/>
        </w:rPr>
        <w:t>” i </w:t>
      </w:r>
      <w:r w:rsidRPr="00D8485B">
        <w:rPr>
          <w:rFonts w:ascii="Times New Roman" w:hAnsi="Times New Roman" w:cs="Times New Roman"/>
          <w:sz w:val="24"/>
          <w:szCs w:val="24"/>
        </w:rPr>
        <w:t>wykonują ćw</w:t>
      </w:r>
      <w:r w:rsidR="00D8485B">
        <w:rPr>
          <w:rFonts w:ascii="Times New Roman" w:hAnsi="Times New Roman" w:cs="Times New Roman"/>
          <w:sz w:val="24"/>
          <w:szCs w:val="24"/>
        </w:rPr>
        <w:t xml:space="preserve">iczenia </w:t>
      </w:r>
      <w:r w:rsidRPr="00D8485B">
        <w:rPr>
          <w:rFonts w:ascii="Times New Roman" w:hAnsi="Times New Roman" w:cs="Times New Roman"/>
          <w:sz w:val="24"/>
          <w:szCs w:val="24"/>
        </w:rPr>
        <w:t>z podręcznika</w:t>
      </w:r>
      <w:r w:rsidR="00D8485B">
        <w:rPr>
          <w:rFonts w:ascii="Times New Roman" w:hAnsi="Times New Roman" w:cs="Times New Roman"/>
          <w:sz w:val="24"/>
          <w:szCs w:val="24"/>
        </w:rPr>
        <w:t xml:space="preserve"> </w:t>
      </w:r>
      <w:r w:rsidRPr="00D8485B">
        <w:rPr>
          <w:rFonts w:ascii="Times New Roman" w:hAnsi="Times New Roman" w:cs="Times New Roman"/>
          <w:sz w:val="24"/>
          <w:szCs w:val="24"/>
        </w:rPr>
        <w:t>- forma ustna</w:t>
      </w:r>
    </w:p>
    <w:p w:rsidR="003B222A" w:rsidRPr="00D8485B" w:rsidRDefault="003B222A" w:rsidP="003B222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56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8485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Mieszko </w:t>
      </w:r>
      <w:r w:rsidRPr="00D8485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I </w:t>
      </w:r>
      <w:proofErr w:type="spellStart"/>
      <w:r w:rsidRPr="00D8485B">
        <w:rPr>
          <w:rFonts w:ascii="Times New Roman" w:hAnsi="Times New Roman" w:cs="Times New Roman"/>
          <w:bCs/>
          <w:color w:val="000000"/>
          <w:sz w:val="24"/>
          <w:szCs w:val="24"/>
        </w:rPr>
        <w:t>i</w:t>
      </w:r>
      <w:proofErr w:type="spellEnd"/>
      <w:r w:rsidRPr="00D8485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początki Polski</w:t>
      </w:r>
    </w:p>
    <w:p w:rsidR="003B222A" w:rsidRPr="00D8485B" w:rsidRDefault="003B222A" w:rsidP="003B222A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D8485B">
        <w:rPr>
          <w:rFonts w:ascii="Times New Roman" w:hAnsi="Times New Roman" w:cs="Times New Roman"/>
          <w:sz w:val="24"/>
          <w:szCs w:val="24"/>
        </w:rPr>
        <w:t>Ćwiczenia w  podręczniku  str.169 ćw. 1,</w:t>
      </w:r>
      <w:r w:rsidR="001B3B5A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D8485B">
        <w:rPr>
          <w:rFonts w:ascii="Times New Roman" w:hAnsi="Times New Roman" w:cs="Times New Roman"/>
          <w:sz w:val="24"/>
          <w:szCs w:val="24"/>
        </w:rPr>
        <w:t>2</w:t>
      </w:r>
    </w:p>
    <w:p w:rsidR="003B222A" w:rsidRPr="00D8485B" w:rsidRDefault="001B3B5A" w:rsidP="003B222A">
      <w:pPr>
        <w:pStyle w:val="Akapitzlist"/>
        <w:autoSpaceDE w:val="0"/>
        <w:autoSpaceDN w:val="0"/>
        <w:adjustRightInd w:val="0"/>
        <w:spacing w:line="256" w:lineRule="auto"/>
        <w:rPr>
          <w:rFonts w:ascii="Times New Roman" w:hAnsi="Times New Roman" w:cs="Times New Roman"/>
          <w:color w:val="000000"/>
          <w:sz w:val="24"/>
          <w:szCs w:val="24"/>
        </w:rPr>
      </w:pPr>
      <w:hyperlink r:id="rId6" w:history="1">
        <w:r w:rsidR="003B222A" w:rsidRPr="00D8485B">
          <w:rPr>
            <w:rStyle w:val="Hipercze"/>
            <w:rFonts w:ascii="Times New Roman" w:hAnsi="Times New Roman" w:cs="Times New Roman"/>
            <w:sz w:val="24"/>
            <w:szCs w:val="24"/>
          </w:rPr>
          <w:t>https://ninateka.pl/audio/chrzest-polski-kronika-polska</w:t>
        </w:r>
      </w:hyperlink>
    </w:p>
    <w:p w:rsidR="003B222A" w:rsidRPr="00D8485B" w:rsidRDefault="003B222A" w:rsidP="003B222A">
      <w:pPr>
        <w:pStyle w:val="Akapitzlist"/>
        <w:autoSpaceDE w:val="0"/>
        <w:autoSpaceDN w:val="0"/>
        <w:adjustRightInd w:val="0"/>
        <w:spacing w:line="25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B222A" w:rsidRPr="00D8485B" w:rsidRDefault="003B222A" w:rsidP="003B222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56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8485B">
        <w:rPr>
          <w:rFonts w:ascii="Times New Roman" w:hAnsi="Times New Roman" w:cs="Times New Roman"/>
          <w:b/>
          <w:bCs/>
          <w:color w:val="000000"/>
          <w:sz w:val="24"/>
          <w:szCs w:val="24"/>
        </w:rPr>
        <w:t>Polska Bolesława Chrobrego</w:t>
      </w:r>
    </w:p>
    <w:p w:rsidR="003B222A" w:rsidRPr="00D8485B" w:rsidRDefault="003B222A" w:rsidP="003B222A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D8485B">
        <w:rPr>
          <w:rFonts w:ascii="Times New Roman" w:hAnsi="Times New Roman" w:cs="Times New Roman"/>
          <w:sz w:val="24"/>
          <w:szCs w:val="24"/>
        </w:rPr>
        <w:t>Ćwiczenia w  podręczniku  str.174 ćw. 1,</w:t>
      </w:r>
      <w:r w:rsidR="001B3B5A">
        <w:rPr>
          <w:rFonts w:ascii="Times New Roman" w:hAnsi="Times New Roman" w:cs="Times New Roman"/>
          <w:sz w:val="24"/>
          <w:szCs w:val="24"/>
        </w:rPr>
        <w:t xml:space="preserve"> </w:t>
      </w:r>
      <w:r w:rsidRPr="00D8485B">
        <w:rPr>
          <w:rFonts w:ascii="Times New Roman" w:hAnsi="Times New Roman" w:cs="Times New Roman"/>
          <w:sz w:val="24"/>
          <w:szCs w:val="24"/>
        </w:rPr>
        <w:t>2,</w:t>
      </w:r>
      <w:r w:rsidR="00D8485B">
        <w:rPr>
          <w:rFonts w:ascii="Times New Roman" w:hAnsi="Times New Roman" w:cs="Times New Roman"/>
          <w:sz w:val="24"/>
          <w:szCs w:val="24"/>
        </w:rPr>
        <w:t xml:space="preserve"> </w:t>
      </w:r>
      <w:r w:rsidRPr="00D8485B">
        <w:rPr>
          <w:rFonts w:ascii="Times New Roman" w:hAnsi="Times New Roman" w:cs="Times New Roman"/>
          <w:sz w:val="24"/>
          <w:szCs w:val="24"/>
        </w:rPr>
        <w:t>4</w:t>
      </w:r>
    </w:p>
    <w:p w:rsidR="003B222A" w:rsidRPr="00D8485B" w:rsidRDefault="001B3B5A" w:rsidP="003B222A">
      <w:pPr>
        <w:pStyle w:val="Akapitzlist"/>
        <w:rPr>
          <w:rFonts w:ascii="Times New Roman" w:hAnsi="Times New Roman" w:cs="Times New Roman"/>
          <w:sz w:val="24"/>
          <w:szCs w:val="24"/>
        </w:rPr>
      </w:pPr>
      <w:hyperlink r:id="rId7" w:history="1">
        <w:r w:rsidR="003B222A" w:rsidRPr="00D8485B">
          <w:rPr>
            <w:rStyle w:val="Hipercze"/>
            <w:rFonts w:ascii="Times New Roman" w:hAnsi="Times New Roman" w:cs="Times New Roman"/>
            <w:sz w:val="24"/>
            <w:szCs w:val="24"/>
          </w:rPr>
          <w:t>https://ninateka.pl/audio/swiety-wojciech-a-sprawa-polska-kronika-polska</w:t>
        </w:r>
      </w:hyperlink>
    </w:p>
    <w:p w:rsidR="003B222A" w:rsidRPr="00D8485B" w:rsidRDefault="001B3B5A" w:rsidP="003B222A">
      <w:pPr>
        <w:pStyle w:val="Akapitzlist"/>
        <w:rPr>
          <w:rFonts w:ascii="Times New Roman" w:hAnsi="Times New Roman" w:cs="Times New Roman"/>
          <w:sz w:val="24"/>
          <w:szCs w:val="24"/>
        </w:rPr>
      </w:pPr>
      <w:hyperlink r:id="rId8" w:history="1">
        <w:r w:rsidR="003B222A" w:rsidRPr="00D8485B">
          <w:rPr>
            <w:rStyle w:val="Hipercze"/>
            <w:rFonts w:ascii="Times New Roman" w:hAnsi="Times New Roman" w:cs="Times New Roman"/>
            <w:sz w:val="24"/>
            <w:szCs w:val="24"/>
          </w:rPr>
          <w:t>https://ninateka.pl/audio/zjazd-w-gnieznie-kronika-polska</w:t>
        </w:r>
      </w:hyperlink>
    </w:p>
    <w:p w:rsidR="003B222A" w:rsidRPr="00D8485B" w:rsidRDefault="003B222A" w:rsidP="003B222A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D8485B">
        <w:rPr>
          <w:rFonts w:ascii="Times New Roman" w:hAnsi="Times New Roman" w:cs="Times New Roman"/>
          <w:sz w:val="24"/>
          <w:szCs w:val="24"/>
        </w:rPr>
        <w:t>https://epodreczniki.pl/a/jan-iii-sobieski-pod-wiedniem/DKv8YVKq9</w:t>
      </w:r>
    </w:p>
    <w:p w:rsidR="003B222A" w:rsidRPr="00D8485B" w:rsidRDefault="003B222A" w:rsidP="003B222A">
      <w:pPr>
        <w:pStyle w:val="Pa31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</w:rPr>
      </w:pPr>
      <w:r w:rsidRPr="00D8485B">
        <w:rPr>
          <w:rFonts w:ascii="Times New Roman" w:hAnsi="Times New Roman" w:cs="Times New Roman"/>
          <w:b/>
          <w:bCs/>
          <w:color w:val="000000"/>
        </w:rPr>
        <w:t xml:space="preserve">Kryzys i odbudowa </w:t>
      </w:r>
      <w:r w:rsidRPr="00D8485B">
        <w:rPr>
          <w:rFonts w:ascii="Times New Roman" w:hAnsi="Times New Roman" w:cs="Times New Roman"/>
          <w:b/>
        </w:rPr>
        <w:t>państwa polskiego</w:t>
      </w:r>
    </w:p>
    <w:p w:rsidR="003B222A" w:rsidRPr="00D8485B" w:rsidRDefault="003B222A" w:rsidP="003B222A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D8485B">
        <w:rPr>
          <w:rFonts w:ascii="Times New Roman" w:hAnsi="Times New Roman" w:cs="Times New Roman"/>
          <w:sz w:val="24"/>
          <w:szCs w:val="24"/>
        </w:rPr>
        <w:t xml:space="preserve">Ćwiczenia </w:t>
      </w:r>
      <w:r w:rsidR="00D8485B">
        <w:rPr>
          <w:rFonts w:ascii="Times New Roman" w:hAnsi="Times New Roman" w:cs="Times New Roman"/>
          <w:sz w:val="24"/>
          <w:szCs w:val="24"/>
        </w:rPr>
        <w:t>w  podręczniku  str.178 ćw. 1, 3</w:t>
      </w:r>
    </w:p>
    <w:p w:rsidR="003B222A" w:rsidRPr="00D8485B" w:rsidRDefault="001B3B5A" w:rsidP="003B222A">
      <w:pPr>
        <w:pStyle w:val="Akapitzlist"/>
        <w:rPr>
          <w:rFonts w:ascii="Times New Roman" w:hAnsi="Times New Roman" w:cs="Times New Roman"/>
          <w:sz w:val="24"/>
          <w:szCs w:val="24"/>
        </w:rPr>
      </w:pPr>
      <w:hyperlink r:id="rId9" w:history="1">
        <w:r w:rsidR="003B222A" w:rsidRPr="00D8485B">
          <w:rPr>
            <w:rStyle w:val="Hipercze"/>
            <w:rFonts w:ascii="Times New Roman" w:hAnsi="Times New Roman" w:cs="Times New Roman"/>
            <w:sz w:val="24"/>
            <w:szCs w:val="24"/>
          </w:rPr>
          <w:t>https://epodreczniki.pl/a/polska-po-smierci-boleslawa-chrobrego/D6GxGe4Jq</w:t>
        </w:r>
      </w:hyperlink>
    </w:p>
    <w:p w:rsidR="003B222A" w:rsidRPr="00D8485B" w:rsidRDefault="001B3B5A" w:rsidP="003B222A">
      <w:pPr>
        <w:pStyle w:val="Akapitzlist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D8485B" w:rsidRPr="00D8485B">
          <w:rPr>
            <w:rStyle w:val="Hipercze"/>
            <w:rFonts w:ascii="Times New Roman" w:hAnsi="Times New Roman" w:cs="Times New Roman"/>
            <w:sz w:val="24"/>
            <w:szCs w:val="24"/>
          </w:rPr>
          <w:t>https://epodreczniki.pl/a/potop-szwedzki/DFp0KTsJQ</w:t>
        </w:r>
      </w:hyperlink>
    </w:p>
    <w:p w:rsidR="00D8485B" w:rsidRPr="00D8485B" w:rsidRDefault="00D8485B" w:rsidP="003B222A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3B222A" w:rsidRPr="00D8485B" w:rsidRDefault="003B222A" w:rsidP="003B222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56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8485B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Rządy Bolesława Krzywoustego</w:t>
      </w:r>
    </w:p>
    <w:p w:rsidR="003B222A" w:rsidRPr="00D8485B" w:rsidRDefault="003B222A" w:rsidP="003B222A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D8485B">
        <w:rPr>
          <w:rFonts w:ascii="Times New Roman" w:hAnsi="Times New Roman" w:cs="Times New Roman"/>
          <w:sz w:val="24"/>
          <w:szCs w:val="24"/>
        </w:rPr>
        <w:t>Ćwiczeni</w:t>
      </w:r>
      <w:r w:rsidR="00D8485B">
        <w:rPr>
          <w:rFonts w:ascii="Times New Roman" w:hAnsi="Times New Roman" w:cs="Times New Roman"/>
          <w:sz w:val="24"/>
          <w:szCs w:val="24"/>
        </w:rPr>
        <w:t>a w  podręczniku  str.182 ćw. 2</w:t>
      </w:r>
      <w:r w:rsidRPr="00D8485B">
        <w:rPr>
          <w:rFonts w:ascii="Times New Roman" w:hAnsi="Times New Roman" w:cs="Times New Roman"/>
          <w:sz w:val="24"/>
          <w:szCs w:val="24"/>
        </w:rPr>
        <w:t>,</w:t>
      </w:r>
      <w:r w:rsidR="00D8485B">
        <w:rPr>
          <w:rFonts w:ascii="Times New Roman" w:hAnsi="Times New Roman" w:cs="Times New Roman"/>
          <w:sz w:val="24"/>
          <w:szCs w:val="24"/>
        </w:rPr>
        <w:t xml:space="preserve"> </w:t>
      </w:r>
      <w:r w:rsidRPr="00D8485B">
        <w:rPr>
          <w:rFonts w:ascii="Times New Roman" w:hAnsi="Times New Roman" w:cs="Times New Roman"/>
          <w:sz w:val="24"/>
          <w:szCs w:val="24"/>
        </w:rPr>
        <w:t>3,</w:t>
      </w:r>
      <w:r w:rsidR="00D8485B">
        <w:rPr>
          <w:rFonts w:ascii="Times New Roman" w:hAnsi="Times New Roman" w:cs="Times New Roman"/>
          <w:sz w:val="24"/>
          <w:szCs w:val="24"/>
        </w:rPr>
        <w:t xml:space="preserve"> </w:t>
      </w:r>
      <w:r w:rsidRPr="00D8485B">
        <w:rPr>
          <w:rFonts w:ascii="Times New Roman" w:hAnsi="Times New Roman" w:cs="Times New Roman"/>
          <w:sz w:val="24"/>
          <w:szCs w:val="24"/>
        </w:rPr>
        <w:t xml:space="preserve">4 </w:t>
      </w:r>
    </w:p>
    <w:p w:rsidR="003B222A" w:rsidRPr="00D8485B" w:rsidRDefault="001B3B5A" w:rsidP="00D8485B">
      <w:pPr>
        <w:pStyle w:val="Akapitzlist"/>
        <w:rPr>
          <w:rFonts w:ascii="Times New Roman" w:hAnsi="Times New Roman" w:cs="Times New Roman"/>
          <w:sz w:val="24"/>
          <w:szCs w:val="24"/>
        </w:rPr>
      </w:pPr>
      <w:hyperlink r:id="rId11" w:history="1">
        <w:r w:rsidR="003B222A" w:rsidRPr="00D8485B">
          <w:rPr>
            <w:rStyle w:val="Hipercze"/>
            <w:rFonts w:ascii="Times New Roman" w:hAnsi="Times New Roman" w:cs="Times New Roman"/>
            <w:sz w:val="24"/>
            <w:szCs w:val="24"/>
          </w:rPr>
          <w:t>https://ninateka.pl/audio/boleslaw-krzywousty-na-historycznej-wokandzie</w:t>
        </w:r>
      </w:hyperlink>
    </w:p>
    <w:p w:rsidR="003B222A" w:rsidRPr="00D8485B" w:rsidRDefault="003B222A" w:rsidP="003B222A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D8485B">
        <w:rPr>
          <w:rFonts w:ascii="Times New Roman" w:hAnsi="Times New Roman" w:cs="Times New Roman"/>
          <w:sz w:val="24"/>
          <w:szCs w:val="24"/>
        </w:rPr>
        <w:t xml:space="preserve">Uczniowie, którzy nie zaliczyli sprawdzianu z działu V – Społeczeństwo średniowiecza    </w:t>
      </w:r>
    </w:p>
    <w:p w:rsidR="00FD216A" w:rsidRDefault="003B222A" w:rsidP="00D8485B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D8485B">
        <w:rPr>
          <w:rFonts w:ascii="Times New Roman" w:hAnsi="Times New Roman" w:cs="Times New Roman"/>
          <w:sz w:val="24"/>
          <w:szCs w:val="24"/>
        </w:rPr>
        <w:t>- przygotowują się do uzupeł</w:t>
      </w:r>
      <w:r w:rsidR="00D8485B" w:rsidRPr="00D8485B">
        <w:rPr>
          <w:rFonts w:ascii="Times New Roman" w:hAnsi="Times New Roman" w:cs="Times New Roman"/>
          <w:sz w:val="24"/>
          <w:szCs w:val="24"/>
        </w:rPr>
        <w:t>nienia zaległości i zaliczenia.</w:t>
      </w:r>
    </w:p>
    <w:p w:rsidR="005D100B" w:rsidRPr="005D100B" w:rsidRDefault="005D100B" w:rsidP="005D100B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Biologia</w:t>
      </w:r>
    </w:p>
    <w:p w:rsidR="005D100B" w:rsidRPr="005D100B" w:rsidRDefault="005D100B" w:rsidP="005D100B">
      <w:pPr>
        <w:rPr>
          <w:rFonts w:ascii="Times New Roman" w:hAnsi="Times New Roman" w:cs="Times New Roman"/>
          <w:sz w:val="24"/>
          <w:szCs w:val="24"/>
        </w:rPr>
      </w:pPr>
      <w:r w:rsidRPr="005D100B">
        <w:rPr>
          <w:rFonts w:ascii="Times New Roman" w:hAnsi="Times New Roman" w:cs="Times New Roman"/>
          <w:sz w:val="24"/>
          <w:szCs w:val="24"/>
        </w:rPr>
        <w:t>Powtórzenie wiadomości:  podręcznik str. 93-111</w:t>
      </w:r>
    </w:p>
    <w:p w:rsidR="005D100B" w:rsidRPr="005D100B" w:rsidRDefault="005D100B" w:rsidP="005D100B">
      <w:pPr>
        <w:rPr>
          <w:rFonts w:ascii="Times New Roman" w:hAnsi="Times New Roman" w:cs="Times New Roman"/>
          <w:sz w:val="24"/>
          <w:szCs w:val="24"/>
        </w:rPr>
      </w:pPr>
    </w:p>
    <w:sectPr w:rsidR="005D100B" w:rsidRPr="005D10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656F2"/>
    <w:multiLevelType w:val="hybridMultilevel"/>
    <w:tmpl w:val="24B497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997D04"/>
    <w:multiLevelType w:val="hybridMultilevel"/>
    <w:tmpl w:val="7C36C180"/>
    <w:lvl w:ilvl="0" w:tplc="E94A62F2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668"/>
    <w:rsid w:val="00173668"/>
    <w:rsid w:val="001B3B5A"/>
    <w:rsid w:val="00203413"/>
    <w:rsid w:val="002414BC"/>
    <w:rsid w:val="003B222A"/>
    <w:rsid w:val="005D100B"/>
    <w:rsid w:val="006D3E5B"/>
    <w:rsid w:val="00C231A6"/>
    <w:rsid w:val="00D8485B"/>
    <w:rsid w:val="00FD2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8A87E"/>
  <w15:chartTrackingRefBased/>
  <w15:docId w15:val="{46A91536-68D6-409F-9865-AFFDC8836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D216A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D216A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FD216A"/>
    <w:pPr>
      <w:ind w:left="720"/>
      <w:contextualSpacing/>
    </w:pPr>
  </w:style>
  <w:style w:type="paragraph" w:customStyle="1" w:styleId="Pa31">
    <w:name w:val="Pa31"/>
    <w:basedOn w:val="Normalny"/>
    <w:next w:val="Normalny"/>
    <w:uiPriority w:val="99"/>
    <w:rsid w:val="003B222A"/>
    <w:pPr>
      <w:autoSpaceDE w:val="0"/>
      <w:autoSpaceDN w:val="0"/>
      <w:adjustRightInd w:val="0"/>
      <w:spacing w:after="0" w:line="321" w:lineRule="atLeast"/>
    </w:pPr>
    <w:rPr>
      <w:rFonts w:ascii="Minion Pro" w:hAnsi="Minion Pr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inateka.pl/audio/zjazd-w-gnieznie-kronika-polsk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ninateka.pl/audio/swiety-wojciech-a-sprawa-polska-kronika-polsk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inateka.pl/audio/chrzest-polski-kronika-polska" TargetMode="External"/><Relationship Id="rId11" Type="http://schemas.openxmlformats.org/officeDocument/2006/relationships/hyperlink" Target="https://ninateka.pl/audio/boleslaw-krzywousty-na-historycznej-wokandzie" TargetMode="External"/><Relationship Id="rId5" Type="http://schemas.openxmlformats.org/officeDocument/2006/relationships/hyperlink" Target="http://www.e-historia.com.pl/" TargetMode="External"/><Relationship Id="rId10" Type="http://schemas.openxmlformats.org/officeDocument/2006/relationships/hyperlink" Target="https://epodreczniki.pl/a/potop-szwedzki/DFp0KTsJQ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podreczniki.pl/a/polska-po-smierci-boleslawa-chrobrego/D6GxGe4Jq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409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6</cp:revision>
  <dcterms:created xsi:type="dcterms:W3CDTF">2020-03-13T20:01:00Z</dcterms:created>
  <dcterms:modified xsi:type="dcterms:W3CDTF">2020-03-13T21:54:00Z</dcterms:modified>
</cp:coreProperties>
</file>