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15" w:rsidRPr="003E3B6A" w:rsidRDefault="004A0D15" w:rsidP="004A0D15">
      <w:pPr>
        <w:jc w:val="center"/>
        <w:rPr>
          <w:b/>
        </w:rPr>
      </w:pPr>
      <w:r w:rsidRPr="003E3B6A">
        <w:rPr>
          <w:b/>
        </w:rPr>
        <w:t>REGULAMIN</w:t>
      </w:r>
    </w:p>
    <w:p w:rsidR="004A0D15" w:rsidRPr="003E3B6A" w:rsidRDefault="004A0D15" w:rsidP="004A0D15">
      <w:pPr>
        <w:jc w:val="center"/>
        <w:rPr>
          <w:b/>
        </w:rPr>
      </w:pPr>
      <w:r w:rsidRPr="003E3B6A">
        <w:rPr>
          <w:b/>
        </w:rPr>
        <w:t xml:space="preserve">W SZKOLE PODSTAWOWEJ </w:t>
      </w:r>
      <w:r w:rsidR="00511C60">
        <w:rPr>
          <w:b/>
        </w:rPr>
        <w:t>W DOBRZYCY</w:t>
      </w:r>
      <w:bookmarkStart w:id="0" w:name="_GoBack"/>
      <w:bookmarkEnd w:id="0"/>
    </w:p>
    <w:p w:rsidR="004A0D15" w:rsidRPr="003E3B6A" w:rsidRDefault="004A0D15" w:rsidP="004A0D15">
      <w:pPr>
        <w:jc w:val="center"/>
        <w:rPr>
          <w:b/>
        </w:rPr>
      </w:pPr>
      <w:r w:rsidRPr="003E3B6A">
        <w:rPr>
          <w:b/>
        </w:rPr>
        <w:t>obowiązujący ze względu na ogłoszony na obszarze Rzeczypospolitej Polskiej stan epidemii oraz w związku  z występowaniem zagrożenia związanego z zakażeniami wirusem SARS-CoV-2 wywołującym chorobę COVID-19 mogącym zagrozić zdrowiu dzieci</w:t>
      </w:r>
    </w:p>
    <w:p w:rsidR="004A0D15" w:rsidRDefault="004A0D15" w:rsidP="004A0D15">
      <w:r>
        <w:t xml:space="preserve">Podstawa prawna: </w:t>
      </w:r>
      <w:r w:rsidRPr="004A0D15">
        <w:t xml:space="preserve"> </w:t>
      </w:r>
    </w:p>
    <w:p w:rsidR="004A0D15" w:rsidRDefault="004A0D15" w:rsidP="004A0D15">
      <w:pPr>
        <w:pStyle w:val="Akapitzlist"/>
        <w:numPr>
          <w:ilvl w:val="0"/>
          <w:numId w:val="1"/>
        </w:numPr>
      </w:pPr>
      <w:r w:rsidRPr="004A0D15">
        <w:t xml:space="preserve">Rozporządzenie Ministra Edukacji Narodowej z dnia 11 marca 2020 r. w sprawie czasowego ograniczenia funkcjonowania jednostek systemu oświaty  w  związku   z  zapobieganiem,  przeciwdziałaniem  i  zwalczaniem  COVID-19 (Dz.U. z </w:t>
      </w:r>
      <w:r>
        <w:t>2020 r. poz. 780),</w:t>
      </w:r>
    </w:p>
    <w:p w:rsidR="004A0D15" w:rsidRDefault="004A0D15" w:rsidP="004A0D15">
      <w:pPr>
        <w:pStyle w:val="Akapitzlist"/>
        <w:numPr>
          <w:ilvl w:val="0"/>
          <w:numId w:val="1"/>
        </w:numPr>
      </w:pPr>
      <w:r w:rsidRPr="004A0D15">
        <w:t>wytyczne Głównego Inspektora Sanitarnego, Ministerstwa Zdrowia i Ministerstwa Edukacji Narodowej  z dnia 15 maja 2020 r. dla szkół dotyczące konsultacji przeprowadzanych w szkole</w:t>
      </w:r>
    </w:p>
    <w:p w:rsidR="004A0D15" w:rsidRDefault="004A0D15" w:rsidP="004A0D15">
      <w:r>
        <w:t xml:space="preserve">ZASADY ORGANIZACJI   </w:t>
      </w:r>
    </w:p>
    <w:p w:rsidR="004A0D15" w:rsidRDefault="004A0D15" w:rsidP="004A0D15">
      <w:r>
        <w:t xml:space="preserve">Zgodnie z rozporządzeniem MEN z dnia 11 marca 2020 r. w sprawie czasowego ograniczenia funkcjonowania jednostek systemu oświaty w związku z zapobieganiem, przeciwdziałaniem i zwalczaniem COVID-19.: 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>
        <w:t xml:space="preserve">w okresie od dnia 25 marca 2020 r. do dnia 7 czerwca 2020 r. zadania jednostek systemu oświaty są realizowane z wykorzystaniem metod i technik kształcenia na odległość.  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>
        <w:t xml:space="preserve"> 14 maja 2020 wprowadzono zmianę do ww. rozporządzenia (§3 pkt. 5) i od dnia 25 maja 2020 r. zapewnia się konsultacje dla uczniów klas VIII z nauczycielami prowadzącymi zajęcia edukacyjne, w szczególności z przedmiotów objętych egzaminem ósmoklasisty.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>
        <w:t xml:space="preserve"> Monitorowana jest obecność uczniów - sporządza się imienną listę uczniów przebywających w tej samej sali wraz z nazwiskami nauczycieli, z którymi miały kontakt w szkole.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>
        <w:t xml:space="preserve"> Uczeń na konsultacje przynosi własne podręczniki i przybory. 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>
        <w:t xml:space="preserve"> Unika się kontaktowania się uczniów z danej sali z uczniami z innych sal.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>
        <w:t xml:space="preserve"> Wprowadza się nakaz wietrzenia sali, w której są organizowane konsultacje przed przyjściem uczniów oraz, co najmniej raz na godzinę w trakcie konsultacji. 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>
        <w:t xml:space="preserve"> W łazienkach umieszczone są plakaty z instrukcją prawidłowego mycia rąk. 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>
        <w:lastRenderedPageBreak/>
        <w:t xml:space="preserve"> Nauczyciel jest zobowiązany do wyjaśnienia uczniom, jakie zasady bezpieczeństwa obecnie obowiązują w szkole i dlaczego zostały wprowadzone.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>
        <w:t xml:space="preserve">Rodzice również są zobowiązani uświadomić uczniom zasady higieny.  </w:t>
      </w:r>
    </w:p>
    <w:p w:rsidR="004A0D15" w:rsidRDefault="004A0D15" w:rsidP="004A0D15">
      <w:r>
        <w:t xml:space="preserve"> </w:t>
      </w:r>
    </w:p>
    <w:p w:rsidR="004A0D15" w:rsidRDefault="004A0D15" w:rsidP="004A0D15">
      <w:r>
        <w:t xml:space="preserve"> </w:t>
      </w:r>
      <w:r w:rsidRPr="004A0D15">
        <w:t xml:space="preserve">ORGANIZACJA PRZESTRZENI 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 w:rsidRPr="004A0D15">
        <w:t xml:space="preserve">Wprowadza się ograniczenie 4 m2 na osobę, 2 m dystansu społecznego pomiędzy osobami i 1,5 m odstępu pomiędzy stolikami w sali podczas konsultacji. 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 w:rsidRPr="004A0D15">
        <w:t xml:space="preserve"> W grupie może przebywać do 12 osób.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 w:rsidRPr="004A0D15">
        <w:t xml:space="preserve"> W sali uczniowie nie muszą mieć osłoniętych ust i nosa. </w:t>
      </w:r>
    </w:p>
    <w:p w:rsidR="004A0D15" w:rsidRDefault="004A0D15" w:rsidP="004A0D15">
      <w:pPr>
        <w:pStyle w:val="Akapitzlist"/>
        <w:numPr>
          <w:ilvl w:val="0"/>
          <w:numId w:val="2"/>
        </w:numPr>
      </w:pPr>
      <w:r w:rsidRPr="004A0D15">
        <w:t xml:space="preserve"> Przygotowane jest pomieszczenie (wyposażone m.in. w środki ochrony osobistej  i płyn dezynfekujący, z dostępem do wody, toalety i telefonu), w którym będzie można odizolować osobę w przypadku stwierdzenia objawów chorobowych.</w:t>
      </w:r>
    </w:p>
    <w:p w:rsidR="004A0D15" w:rsidRDefault="004A0D15" w:rsidP="004A0D15">
      <w:r>
        <w:t xml:space="preserve">PRZYJŚCIE UCZNIA DO SZKOŁY: </w:t>
      </w:r>
    </w:p>
    <w:p w:rsidR="004A0D15" w:rsidRDefault="004A0D15" w:rsidP="004A0D15">
      <w:pPr>
        <w:pStyle w:val="Akapitzlist"/>
        <w:numPr>
          <w:ilvl w:val="0"/>
          <w:numId w:val="4"/>
        </w:numPr>
      </w:pPr>
      <w:r>
        <w:t>Przy wejściu do szkoły umieszczony jest pojemnik z płynem do dezynfekcji, uczeń zobowiązany jest do dezynfekcji rąk.</w:t>
      </w:r>
    </w:p>
    <w:p w:rsidR="004A0D15" w:rsidRDefault="004A0D15" w:rsidP="004A0D15">
      <w:pPr>
        <w:pStyle w:val="Akapitzlist"/>
        <w:numPr>
          <w:ilvl w:val="0"/>
          <w:numId w:val="4"/>
        </w:numPr>
      </w:pPr>
      <w:r>
        <w:t xml:space="preserve"> Pracownik sprawdza przy wejściu temperaturę każdego ucznia. Jeśli będzie 37° lub więcej, uczeń jest odsyłany do domu i nie ma prawa wejść na teren szkoły. </w:t>
      </w:r>
    </w:p>
    <w:p w:rsidR="004A0D15" w:rsidRDefault="004A0D15" w:rsidP="004A0D15">
      <w:pPr>
        <w:pStyle w:val="Akapitzlist"/>
        <w:numPr>
          <w:ilvl w:val="0"/>
          <w:numId w:val="4"/>
        </w:numPr>
      </w:pPr>
      <w:r>
        <w:t xml:space="preserve"> Jeżeli kilkoro uczniów przyjdzie jednocześnie, czekają na wejście do szkoły zachowując przepisową odległość – 2m.</w:t>
      </w:r>
    </w:p>
    <w:p w:rsidR="004A0D15" w:rsidRDefault="004A0D15" w:rsidP="004A0D15">
      <w:pPr>
        <w:pStyle w:val="Akapitzlist"/>
        <w:numPr>
          <w:ilvl w:val="0"/>
          <w:numId w:val="4"/>
        </w:numPr>
      </w:pPr>
      <w:r>
        <w:t xml:space="preserve"> Przed wejściem do sali uczeń myje ręce.</w:t>
      </w:r>
    </w:p>
    <w:p w:rsidR="004A0D15" w:rsidRDefault="004A0D15" w:rsidP="004A0D15">
      <w:pPr>
        <w:pStyle w:val="Akapitzlist"/>
        <w:numPr>
          <w:ilvl w:val="0"/>
          <w:numId w:val="4"/>
        </w:numPr>
      </w:pPr>
      <w:r>
        <w:t xml:space="preserve"> Uczeń w drodze do i ze szkoły musi mieć osłonięte usta i nos. </w:t>
      </w:r>
    </w:p>
    <w:p w:rsidR="004A0D15" w:rsidRDefault="004A0D15" w:rsidP="004A0D15">
      <w:pPr>
        <w:pStyle w:val="Akapitzlist"/>
        <w:numPr>
          <w:ilvl w:val="0"/>
          <w:numId w:val="4"/>
        </w:numPr>
      </w:pPr>
      <w:r>
        <w:t xml:space="preserve"> W przypadku objęcia rodzica lub osoby wspólnie zamieszkującej kwarantanną, rodzic zobowiązany jest niezwłocznie powiadomić o tym dyrektora szkoły.  </w:t>
      </w:r>
    </w:p>
    <w:p w:rsidR="004A0D15" w:rsidRDefault="004A0D15" w:rsidP="004A0D15">
      <w:pPr>
        <w:pStyle w:val="Akapitzlist"/>
        <w:numPr>
          <w:ilvl w:val="0"/>
          <w:numId w:val="4"/>
        </w:numPr>
      </w:pPr>
      <w:r>
        <w:t xml:space="preserve">Objęcie rodziców lub osoby wspólnie zamieszkującej kwarantanną uniemożliwia korzystanie ucznia z konsultacji. </w:t>
      </w:r>
    </w:p>
    <w:p w:rsidR="004A0D15" w:rsidRDefault="004A0D15" w:rsidP="004A0D15">
      <w:pPr>
        <w:pStyle w:val="Akapitzlist"/>
        <w:numPr>
          <w:ilvl w:val="0"/>
          <w:numId w:val="4"/>
        </w:numPr>
      </w:pPr>
      <w:r>
        <w:t xml:space="preserve">Jeśli w trakcie pobytu w szkole uczeń będzie kasłać, kichać lub skarżyć się na ból, to zostanie odizolowany i rodzic musi je odebrać w ciągu 1 godziny. Następnego dnia uczeń może uczestniczyć w konsultacjach wyłącznie po dostarczeniu zaświadczenia lekarskiego, że jest zdrowy. </w:t>
      </w:r>
    </w:p>
    <w:p w:rsidR="004A0D15" w:rsidRDefault="004A0D15" w:rsidP="004A0D15">
      <w:r w:rsidRPr="004A0D15">
        <w:lastRenderedPageBreak/>
        <w:t xml:space="preserve">POWRÓT UCZNIA DO DOMU: </w:t>
      </w:r>
    </w:p>
    <w:p w:rsidR="004A0D15" w:rsidRDefault="004A0D15" w:rsidP="004A0D15">
      <w:pPr>
        <w:pStyle w:val="Akapitzlist"/>
        <w:numPr>
          <w:ilvl w:val="0"/>
          <w:numId w:val="4"/>
        </w:numPr>
      </w:pPr>
      <w:r w:rsidRPr="004A0D15">
        <w:t xml:space="preserve">Po zakończonych konsultacjach przy zachowaniu dystansu społecznego (2m odległości) uczniowie niezwłocznie opuszczają szkołę. </w:t>
      </w:r>
    </w:p>
    <w:p w:rsidR="004A0D15" w:rsidRPr="004A0D15" w:rsidRDefault="004A0D15" w:rsidP="004A0D15">
      <w:pPr>
        <w:pStyle w:val="Akapitzlist"/>
        <w:numPr>
          <w:ilvl w:val="0"/>
          <w:numId w:val="4"/>
        </w:numPr>
      </w:pPr>
      <w:r w:rsidRPr="004A0D15">
        <w:t xml:space="preserve"> Po opuszczeniu szkoły kierują się do domu, nie gromadzą się przed szkołą, komunikują się między sobą z wykorzystaniem mediów społecznościowych, komunikatorów, telefonicznie, aby unikać spotkań w grupie.</w:t>
      </w:r>
    </w:p>
    <w:p w:rsidR="004A0D15" w:rsidRDefault="004A0D15" w:rsidP="004A0D15"/>
    <w:p w:rsidR="00A14A8F" w:rsidRDefault="00A14A8F" w:rsidP="004A0D15"/>
    <w:sectPr w:rsidR="00A14A8F" w:rsidSect="00B7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7AA0"/>
    <w:multiLevelType w:val="hybridMultilevel"/>
    <w:tmpl w:val="17DEDE2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5F55D27"/>
    <w:multiLevelType w:val="hybridMultilevel"/>
    <w:tmpl w:val="D3004D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52301E"/>
    <w:multiLevelType w:val="hybridMultilevel"/>
    <w:tmpl w:val="5CF0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E0B91"/>
    <w:multiLevelType w:val="hybridMultilevel"/>
    <w:tmpl w:val="D62026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960739"/>
    <w:multiLevelType w:val="hybridMultilevel"/>
    <w:tmpl w:val="9138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D15"/>
    <w:rsid w:val="002B2CF8"/>
    <w:rsid w:val="003E3B6A"/>
    <w:rsid w:val="004A0D15"/>
    <w:rsid w:val="00511C60"/>
    <w:rsid w:val="00A14A8F"/>
    <w:rsid w:val="00B7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SzymczakA</dc:creator>
  <cp:lastModifiedBy>Anka</cp:lastModifiedBy>
  <cp:revision>2</cp:revision>
  <dcterms:created xsi:type="dcterms:W3CDTF">2020-05-24T12:11:00Z</dcterms:created>
  <dcterms:modified xsi:type="dcterms:W3CDTF">2020-05-24T12:11:00Z</dcterms:modified>
</cp:coreProperties>
</file>