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69" w:rsidRDefault="005B7D69" w:rsidP="00B85877">
      <w:pPr>
        <w:jc w:val="center"/>
        <w:rPr>
          <w:b/>
        </w:rPr>
      </w:pPr>
      <w:r>
        <w:rPr>
          <w:b/>
        </w:rPr>
        <w:t>SZKOŁA PODSTAWOWA W DOBRZYCY</w:t>
      </w:r>
    </w:p>
    <w:p w:rsidR="00B85877" w:rsidRPr="00B85877" w:rsidRDefault="00B85877" w:rsidP="00B85877">
      <w:pPr>
        <w:jc w:val="center"/>
        <w:rPr>
          <w:b/>
        </w:rPr>
      </w:pPr>
      <w:r w:rsidRPr="00B85877">
        <w:rPr>
          <w:b/>
        </w:rPr>
        <w:t>Procedura bezpieczeństwa dotycząca zapobiegania i przeciwdziałania COVID-19 wśród dzieci, rodziców i pracowników szkoły w trakcie prowadzanych konsultacji.</w:t>
      </w:r>
    </w:p>
    <w:p w:rsidR="00B85877" w:rsidRPr="00B85877" w:rsidRDefault="00B85877" w:rsidP="00B85877">
      <w:pPr>
        <w:jc w:val="center"/>
        <w:rPr>
          <w:b/>
        </w:rPr>
      </w:pPr>
    </w:p>
    <w:p w:rsidR="00B85877" w:rsidRPr="00B85877" w:rsidRDefault="00B85877" w:rsidP="00B85877">
      <w:pPr>
        <w:jc w:val="center"/>
        <w:rPr>
          <w:b/>
        </w:rPr>
      </w:pPr>
      <w:r w:rsidRPr="00B85877">
        <w:rPr>
          <w:b/>
        </w:rPr>
        <w:t>§ 1 Postanowienia ogólne</w:t>
      </w:r>
    </w:p>
    <w:p w:rsidR="00B85877" w:rsidRDefault="00B85877" w:rsidP="00B85877"/>
    <w:p w:rsidR="0097788E" w:rsidRDefault="00B85877" w:rsidP="0097788E">
      <w:pPr>
        <w:pStyle w:val="Akapitzlist"/>
        <w:numPr>
          <w:ilvl w:val="0"/>
          <w:numId w:val="2"/>
        </w:numPr>
      </w:pPr>
      <w:r>
        <w:t>Niniejsza procedura powstała w oparciu o wytyczne Ministra Zdrowia, Głównego Inspektora Sanitarnego oraz Ministra Edukacji Narodowej z 15 maja 2020 r.</w:t>
      </w:r>
    </w:p>
    <w:p w:rsidR="00A14A8F" w:rsidRDefault="00B85877" w:rsidP="0097788E">
      <w:pPr>
        <w:pStyle w:val="Akapitzlist"/>
        <w:numPr>
          <w:ilvl w:val="0"/>
          <w:numId w:val="2"/>
        </w:numPr>
      </w:pPr>
      <w:bookmarkStart w:id="0" w:name="_GoBack"/>
      <w:bookmarkEnd w:id="0"/>
      <w:r>
        <w:t xml:space="preserve"> Celem niniejszej procedury jest zminimalizowanie ryzyka wystąpienia zakażenia wirusem SARS-CoV-2, wywołującym chorobę COVID-19, wśród uczniów oraz nauczycieli,  w trakcie prowadzonych konsultacji.</w:t>
      </w:r>
    </w:p>
    <w:p w:rsidR="00B85877" w:rsidRPr="00B85877" w:rsidRDefault="00B85877" w:rsidP="00B85877">
      <w:pPr>
        <w:jc w:val="center"/>
        <w:rPr>
          <w:b/>
        </w:rPr>
      </w:pPr>
      <w:r w:rsidRPr="00B85877">
        <w:rPr>
          <w:b/>
        </w:rPr>
        <w:t>§ 2 Sposób organizowania zajęć</w:t>
      </w:r>
    </w:p>
    <w:p w:rsidR="00B85877" w:rsidRDefault="00B85877" w:rsidP="00B85877">
      <w:r>
        <w:t xml:space="preserve"> </w:t>
      </w:r>
    </w:p>
    <w:p w:rsidR="00B85877" w:rsidRDefault="00B85877" w:rsidP="00B85877">
      <w:r>
        <w:t xml:space="preserve">1. Nauczyciele prowadzący konsultacje z uczniami powinni zadbać o to, by zajęcia odbywały się wyłącznie w wyznaczonych salach. Zabronione jest przemieszczanie się uczniów pomiędzy poszczególnymi salami. </w:t>
      </w:r>
    </w:p>
    <w:p w:rsidR="00B85877" w:rsidRDefault="00B85877" w:rsidP="00B85877">
      <w:r>
        <w:t>2. W sali może przebywać do 12 uczniów i 1,5 m odstępu pomiędzy stolikami w sali podczas konsultacji.</w:t>
      </w:r>
    </w:p>
    <w:p w:rsidR="00B85877" w:rsidRDefault="00B85877" w:rsidP="00B85877">
      <w:r>
        <w:t xml:space="preserve"> 3. Minimalna przestrzeń dla uczniów w sali nie może być mniejsza niż 4 m² na 1 osobę. </w:t>
      </w:r>
    </w:p>
    <w:p w:rsidR="00B85877" w:rsidRDefault="00B85877" w:rsidP="00B85877">
      <w:r>
        <w:t xml:space="preserve">4. Powierzchnię każdej sali wylicza się z uwzględnieniem mebli oraz innych sprzętów znajdujących się w niej. </w:t>
      </w:r>
    </w:p>
    <w:p w:rsidR="00B85877" w:rsidRDefault="00B85877" w:rsidP="00B85877">
      <w:r>
        <w:t>5. Zabronione jest organizowanie zajęć z udziałem osób niebędących nauczycielami szkoły.</w:t>
      </w:r>
    </w:p>
    <w:p w:rsidR="00B85877" w:rsidRDefault="00B85877" w:rsidP="00B85877">
      <w:r>
        <w:t xml:space="preserve"> 6. Nauczyciele mogą organizować zajęcia na terenie boiska należącego do szkoły. Należy jednak zwracać uwagę, by jednocześnie na boisku przebywały wyłącznie dzieci z jednej klasy. Zabrania się korzystania z boiska podczas godzin funkcjonowania placówki przez osoby trzecie. </w:t>
      </w:r>
    </w:p>
    <w:p w:rsidR="00B85877" w:rsidRDefault="00B85877" w:rsidP="00B85877">
      <w:r>
        <w:lastRenderedPageBreak/>
        <w:t xml:space="preserve">7. Zabrania się organizowania wyjść z uczniami poza teren szkoły – w tym zwłaszcza spacerów czy wycieczek. </w:t>
      </w:r>
    </w:p>
    <w:p w:rsidR="00B85877" w:rsidRDefault="00B85877" w:rsidP="00B85877">
      <w:r>
        <w:t xml:space="preserve">8. Sale, w których organizowane są konsultacje, powinny być wietrzone przez nauczyciela, co najmniej raz na godzinę. </w:t>
      </w:r>
    </w:p>
    <w:p w:rsidR="00B85877" w:rsidRPr="00B85877" w:rsidRDefault="00B85877" w:rsidP="00B85877">
      <w:pPr>
        <w:jc w:val="center"/>
        <w:rPr>
          <w:b/>
        </w:rPr>
      </w:pPr>
      <w:r w:rsidRPr="00B85877">
        <w:rPr>
          <w:b/>
        </w:rPr>
        <w:t>§ 3 Podejmowanie czynności higieniczno-sanitarnych</w:t>
      </w:r>
    </w:p>
    <w:p w:rsidR="00B85877" w:rsidRDefault="00B85877" w:rsidP="00B85877">
      <w:r>
        <w:t xml:space="preserve"> </w:t>
      </w:r>
    </w:p>
    <w:p w:rsidR="00B85877" w:rsidRDefault="00B85877" w:rsidP="00B85877">
      <w:r>
        <w:t xml:space="preserve">1. Przy wejściach do szkoły znajduje się płyn do dezynfekcji rąk, z którego obowiązany jest skorzystać każdy uczeń i nauczyciel wchodzący. Zobowiązuje się personel sprzątający do regularnego sprawdzania stanu pojemnika z płynem i uzupełniania go w razie potrzeby. </w:t>
      </w:r>
    </w:p>
    <w:p w:rsidR="00B85877" w:rsidRDefault="00B85877" w:rsidP="00B85877">
      <w:r>
        <w:t xml:space="preserve"> 2. Zobowiązuje się personel sprzątający do regularnego dokonywania prac porządkowych,  w tym zwłaszcza czyszczenia ciągów komunikacyjnych, a także dezynfekowania co trzy godziny powierzchni dotykowych: poręczy, klamek, włączników światła, uchwytów, poręczy, krzeseł i powierzchni płaskich, w tym blatów w salach. Przeprowadzenie prac porządkowych należy odnotować w harmonogramie prac porządkowych na dany dzień. </w:t>
      </w:r>
    </w:p>
    <w:p w:rsidR="00B85877" w:rsidRDefault="00B85877" w:rsidP="00B85877">
      <w:r>
        <w:t xml:space="preserve">3. Uczeń na konsultacje przynosi własne podręczniki i przybory. </w:t>
      </w:r>
    </w:p>
    <w:p w:rsidR="00B85877" w:rsidRDefault="00B85877" w:rsidP="00B85877">
      <w:r>
        <w:t xml:space="preserve">4. Nauczyciele, przypominają uczniom o konieczności zachowania higieny, w tym  o częstym i regularnym myciu rąk – zwłaszcza po skorzystaniu z toalety, przed jedzeniem oraz po powrocie z zajęć na świeżym powietrzu. Należy również zwracać uczniom uwagę na odpowiedni sposób zasłaniania twarzy podczas kichania czy kasłania. </w:t>
      </w:r>
    </w:p>
    <w:p w:rsidR="00B85877" w:rsidRDefault="00B85877" w:rsidP="00B85877">
      <w:r>
        <w:t xml:space="preserve">5. W szkole nie ma obowiązku zakrywania ust i nosa – zarówno przez uczniów, jak  i nauczycieli. Nie ma jednak przeszkód, aby korzystać z takiej formy zabezpieczenia. </w:t>
      </w:r>
    </w:p>
    <w:p w:rsidR="00B85877" w:rsidRDefault="00B85877" w:rsidP="00B85877">
      <w:r>
        <w:t xml:space="preserve">6. Należy wietrzyć salę co najmniej raz na godzinę, w czasie przerwy.  </w:t>
      </w:r>
    </w:p>
    <w:p w:rsidR="00B85877" w:rsidRDefault="00B85877" w:rsidP="00B85877">
      <w:r>
        <w:t xml:space="preserve">7. Personel sprzątający zadba, aby w pomieszczeniach higieniczno-sanitarnych znajdowały się plakaty z zasadami prawidłowego mycia rąk. </w:t>
      </w:r>
    </w:p>
    <w:p w:rsidR="00B85877" w:rsidRDefault="00B85877" w:rsidP="00B85877">
      <w:r>
        <w:t xml:space="preserve">8. Pracownicy z objawami choroby obowiązani są skorzystać z opieki medycznej i powinni unikać przychodzenia do pracy. </w:t>
      </w:r>
    </w:p>
    <w:p w:rsidR="00B85877" w:rsidRPr="00B85877" w:rsidRDefault="00B85877" w:rsidP="00B85877">
      <w:pPr>
        <w:jc w:val="center"/>
        <w:rPr>
          <w:b/>
        </w:rPr>
      </w:pPr>
      <w:r w:rsidRPr="00B85877">
        <w:rPr>
          <w:b/>
        </w:rPr>
        <w:t>§ 4 Kontakt z osobami trzecimi</w:t>
      </w:r>
    </w:p>
    <w:p w:rsidR="00B85877" w:rsidRDefault="00B85877" w:rsidP="00B85877">
      <w:r>
        <w:t xml:space="preserve"> </w:t>
      </w:r>
    </w:p>
    <w:p w:rsidR="00B85877" w:rsidRDefault="00B85877" w:rsidP="00B85877">
      <w:r>
        <w:lastRenderedPageBreak/>
        <w:t xml:space="preserve">1. Do odwołania należy ograniczyć bezpośredni kontakt z osobami trzecimi do niezbędnego minimum. </w:t>
      </w:r>
    </w:p>
    <w:p w:rsidR="00B85877" w:rsidRDefault="00B85877" w:rsidP="00B85877">
      <w:r>
        <w:t xml:space="preserve">2. Po każdym kontakcie z osobami trzecimi należy dezynfekować ręce, zwłaszcza, jeżeli osoba taka wykazywała objawy chorobowe. W przypadku stosowania rękawiczek powinny być one często zmieniane. Należy unikać dotykania twarzy i oczu w trakcie noszenia rękawiczek. </w:t>
      </w:r>
    </w:p>
    <w:p w:rsidR="00B85877" w:rsidRPr="00B85877" w:rsidRDefault="00B85877" w:rsidP="00B85877">
      <w:pPr>
        <w:jc w:val="center"/>
        <w:rPr>
          <w:b/>
        </w:rPr>
      </w:pPr>
    </w:p>
    <w:p w:rsidR="00B85877" w:rsidRPr="00B85877" w:rsidRDefault="00B85877" w:rsidP="00B85877">
      <w:pPr>
        <w:jc w:val="center"/>
        <w:rPr>
          <w:b/>
        </w:rPr>
      </w:pPr>
      <w:r w:rsidRPr="00B85877">
        <w:rPr>
          <w:b/>
        </w:rPr>
        <w:t>§ 5 Wejście uczniów do szkoły</w:t>
      </w:r>
    </w:p>
    <w:p w:rsidR="00B85877" w:rsidRDefault="00B85877" w:rsidP="00B85877">
      <w:r>
        <w:t xml:space="preserve"> </w:t>
      </w:r>
    </w:p>
    <w:p w:rsidR="00B85877" w:rsidRDefault="00B85877" w:rsidP="00B85877">
      <w:r>
        <w:t>1. Pracownik szkoły celu dokonuje pomiaru temperatury przy pomocy termometru bezdotykowego i odbiera oświadczenie.</w:t>
      </w:r>
    </w:p>
    <w:p w:rsidR="00B85877" w:rsidRDefault="00B85877" w:rsidP="00B85877">
      <w:r>
        <w:t xml:space="preserve"> 2. W przypadku gdy istnieje podejrzenie, że uczeń nie jest zdrowy, nauczyciel informuje dyrektora, który podejmuje ostateczną decyzję w sprawie uczestnictwa w konsultacjach  w danym dniu. </w:t>
      </w:r>
    </w:p>
    <w:p w:rsidR="00B85877" w:rsidRDefault="00B85877" w:rsidP="00B85877">
      <w:r>
        <w:t xml:space="preserve">3. Uczeń na konsultacje przynosi własne podręczniki i przybory. </w:t>
      </w:r>
    </w:p>
    <w:p w:rsidR="00B85877" w:rsidRDefault="00B85877" w:rsidP="00B85877">
      <w:r>
        <w:t xml:space="preserve">4. Nauczyciele regularnie przypominają uczniom o konieczności przychodzenia  na konsultacje tylko i wyłącznie dzieci zdrowych, a także o zakazie przychodzenia do szkoły uczniów, jeżeli w domu przebywa ktoś na kwarantannie lub w izolacji. </w:t>
      </w:r>
    </w:p>
    <w:p w:rsidR="00B85877" w:rsidRDefault="00B85877" w:rsidP="00B85877">
      <w:r>
        <w:t xml:space="preserve">5. Uczniowie przychodzący do szkoły muszą posiadać środki ochrony osobistej (maseczki lub przyłbice). 6. Rodzice nie mogą wchodzić z uczniami na teren szkoły. </w:t>
      </w:r>
    </w:p>
    <w:p w:rsidR="00B85877" w:rsidRDefault="00B85877" w:rsidP="00B85877">
      <w:r>
        <w:t xml:space="preserve"> </w:t>
      </w:r>
    </w:p>
    <w:p w:rsidR="00B85877" w:rsidRPr="00B85877" w:rsidRDefault="00B85877" w:rsidP="00B85877">
      <w:pPr>
        <w:jc w:val="center"/>
        <w:rPr>
          <w:b/>
        </w:rPr>
      </w:pPr>
      <w:r w:rsidRPr="00B85877">
        <w:rPr>
          <w:b/>
        </w:rPr>
        <w:t>§ 6 Pozostałe regulacje</w:t>
      </w:r>
    </w:p>
    <w:p w:rsidR="00B85877" w:rsidRDefault="00B85877" w:rsidP="00B85877">
      <w:r>
        <w:t xml:space="preserve"> </w:t>
      </w:r>
    </w:p>
    <w:p w:rsidR="00B85877" w:rsidRDefault="00B85877" w:rsidP="00B85877">
      <w:r>
        <w:t xml:space="preserve">1. Informacje organizacyjne dotyczące zapobiegania i przeciwdziałania COVID-19 będą przekazywane rodzicom za pośrednictwem poczty e-mail oraz telefonicznie  w wyjątkowych sytuacjach. </w:t>
      </w:r>
    </w:p>
    <w:p w:rsidR="00B85877" w:rsidRDefault="00B85877" w:rsidP="00B85877">
      <w:r>
        <w:t xml:space="preserve">2. Na tablicy informacyjnej znajdują się aktualne numery telefonów do: organu prowadzącego, kuratora oświaty, stacji sanitarno-epidemiologicznej oraz służb medycznych. </w:t>
      </w:r>
    </w:p>
    <w:p w:rsidR="00B85877" w:rsidRDefault="00B85877" w:rsidP="00B85877">
      <w:r>
        <w:lastRenderedPageBreak/>
        <w:t xml:space="preserve">3. Z treścią niniejszej procedury zaznajamia się pracowników szkoły oraz rodziców  i opiekunów prawnych uczniów. </w:t>
      </w:r>
    </w:p>
    <w:p w:rsidR="00B85877" w:rsidRDefault="00B85877" w:rsidP="00B85877"/>
    <w:sectPr w:rsidR="00B85877" w:rsidSect="005D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6B"/>
    <w:multiLevelType w:val="hybridMultilevel"/>
    <w:tmpl w:val="9AF2C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560BBA"/>
    <w:multiLevelType w:val="hybridMultilevel"/>
    <w:tmpl w:val="5894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877"/>
    <w:rsid w:val="002703E0"/>
    <w:rsid w:val="005B7D69"/>
    <w:rsid w:val="005D04A6"/>
    <w:rsid w:val="0097788E"/>
    <w:rsid w:val="00A14A8F"/>
    <w:rsid w:val="00B85877"/>
    <w:rsid w:val="00C9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SzymczakA</dc:creator>
  <cp:lastModifiedBy>Anka</cp:lastModifiedBy>
  <cp:revision>2</cp:revision>
  <cp:lastPrinted>2020-05-24T12:12:00Z</cp:lastPrinted>
  <dcterms:created xsi:type="dcterms:W3CDTF">2020-05-24T12:12:00Z</dcterms:created>
  <dcterms:modified xsi:type="dcterms:W3CDTF">2020-05-24T12:12:00Z</dcterms:modified>
</cp:coreProperties>
</file>