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3B" w:rsidRPr="00900D75" w:rsidRDefault="00AB6D3B" w:rsidP="00AB6D3B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WNIOSEK O PRZYJĘCIE DZIECKA DO ODDZIAŁU PRZEDSZKOLNEGO</w:t>
      </w:r>
    </w:p>
    <w:p w:rsidR="00AB6D3B" w:rsidRPr="00900D75" w:rsidRDefault="00AB6D3B" w:rsidP="00AB6D3B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 SZKOLE PODSTAWOWEJ W ŁĘCZNIE</w:t>
      </w:r>
    </w:p>
    <w:p w:rsidR="00AB6D3B" w:rsidRPr="00900D75" w:rsidRDefault="008E2AFD" w:rsidP="00AB6D3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ROK SZKOLNY 2020 / 2021</w:t>
      </w:r>
    </w:p>
    <w:p w:rsidR="00AB6D3B" w:rsidRPr="000767F2" w:rsidRDefault="00AB6D3B" w:rsidP="00AB6D3B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spoza obwodu szkoły.</w:t>
      </w:r>
    </w:p>
    <w:p w:rsidR="00AB6D3B" w:rsidRDefault="00AB6D3B" w:rsidP="00AB6D3B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Uwaga! Wniosek</w:t>
      </w:r>
      <w:r w:rsidRPr="00523A89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AB6D3B" w:rsidRPr="00D1357E" w:rsidRDefault="00AB6D3B" w:rsidP="00AB6D3B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AB6D3B" w:rsidRPr="00652B05" w:rsidRDefault="00AB6D3B" w:rsidP="00AB6D3B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AB6D3B" w:rsidRPr="00652B05" w:rsidRDefault="00AB6D3B" w:rsidP="00AB6D3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AB6D3B" w:rsidRPr="00652B05" w:rsidTr="009E304B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AB6D3B" w:rsidRPr="00652B05" w:rsidTr="009E304B">
        <w:trPr>
          <w:trHeight w:val="501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B6D3B" w:rsidRDefault="00AB6D3B" w:rsidP="00AB6D3B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AB6D3B" w:rsidRPr="00D1357E" w:rsidRDefault="00AB6D3B" w:rsidP="00AB6D3B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AB6D3B" w:rsidRPr="0010058F" w:rsidRDefault="00AB6D3B" w:rsidP="00AB6D3B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AB6D3B" w:rsidRDefault="00AB6D3B" w:rsidP="00AB6D3B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9"/>
        <w:gridCol w:w="5667"/>
      </w:tblGrid>
      <w:tr w:rsidR="00AB6D3B" w:rsidRPr="00523A89" w:rsidTr="009E304B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AB6D3B" w:rsidRPr="00523A89" w:rsidTr="009E304B">
        <w:trPr>
          <w:trHeight w:val="563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AB6D3B" w:rsidRPr="00523A89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Adres poczty elektronicznej matki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848"/>
        </w:trPr>
        <w:tc>
          <w:tcPr>
            <w:tcW w:w="3828" w:type="dxa"/>
            <w:vAlign w:val="center"/>
          </w:tcPr>
          <w:p w:rsidR="00AB6D3B" w:rsidRPr="001365C4" w:rsidRDefault="00AB6D3B" w:rsidP="009E304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AB6D3B" w:rsidRPr="00523A89" w:rsidTr="009E304B">
        <w:trPr>
          <w:trHeight w:val="978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D95905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AB6D3B" w:rsidRPr="00523A89" w:rsidTr="009E304B">
        <w:trPr>
          <w:trHeight w:val="1418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AB6D3B" w:rsidRDefault="00AB6D3B" w:rsidP="009E3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D95905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AB6D3B" w:rsidRPr="00652B05" w:rsidTr="009E304B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</w:p>
          <w:p w:rsidR="00AB6D3B" w:rsidRDefault="00AB6D3B" w:rsidP="009E304B">
            <w:pPr>
              <w:rPr>
                <w:rFonts w:ascii="Calibri" w:hAnsi="Calibri" w:cs="Calibri"/>
              </w:rPr>
            </w:pPr>
          </w:p>
          <w:p w:rsidR="00AB6D3B" w:rsidRPr="00652B05" w:rsidRDefault="00AB6D3B" w:rsidP="009E304B">
            <w:pPr>
              <w:rPr>
                <w:rFonts w:ascii="Calibri" w:hAnsi="Calibri" w:cs="Calibri"/>
              </w:rPr>
            </w:pP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sz w:val="32"/>
                <w:szCs w:val="32"/>
              </w:rPr>
            </w:pPr>
          </w:p>
          <w:p w:rsidR="00AB6D3B" w:rsidRDefault="00AB6D3B" w:rsidP="009E304B">
            <w:pPr>
              <w:rPr>
                <w:sz w:val="32"/>
                <w:szCs w:val="32"/>
              </w:rPr>
            </w:pPr>
          </w:p>
          <w:p w:rsidR="00AB6D3B" w:rsidRPr="00652B05" w:rsidRDefault="00AB6D3B" w:rsidP="009E304B">
            <w:pPr>
              <w:rPr>
                <w:sz w:val="32"/>
                <w:szCs w:val="32"/>
              </w:rPr>
            </w:pPr>
          </w:p>
        </w:tc>
      </w:tr>
      <w:tr w:rsidR="00AB6D3B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</w:t>
      </w:r>
      <w:r w:rsidRPr="00DB60A9">
        <w:rPr>
          <w:rFonts w:ascii="Calibri" w:hAnsi="Calibri" w:cs="Calibri"/>
          <w:b/>
          <w:bCs/>
          <w:sz w:val="26"/>
          <w:szCs w:val="26"/>
          <w:u w:val="single"/>
        </w:rPr>
        <w:t>. OSOBY</w:t>
      </w:r>
      <w:r>
        <w:rPr>
          <w:rFonts w:ascii="Calibri" w:hAnsi="Calibri" w:cs="Calibri"/>
          <w:b/>
          <w:bCs/>
          <w:sz w:val="26"/>
          <w:szCs w:val="26"/>
        </w:rPr>
        <w:t xml:space="preserve"> UPOWAŻNIONE DO ODBIORU DZIECKA ZE SZKOŁY</w:t>
      </w:r>
    </w:p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3151"/>
        <w:gridCol w:w="3131"/>
      </w:tblGrid>
      <w:tr w:rsidR="00AB6D3B" w:rsidRPr="00523A89" w:rsidTr="009E304B">
        <w:trPr>
          <w:trHeight w:val="260"/>
        </w:trPr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Stopień pokrewieństwa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Numer dowodu osobistego</w:t>
            </w: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jc w:val="center"/>
        <w:rPr>
          <w:b/>
          <w:sz w:val="20"/>
        </w:rPr>
      </w:pPr>
    </w:p>
    <w:p w:rsidR="00AB6D3B" w:rsidRPr="00424B1E" w:rsidRDefault="00AB6D3B" w:rsidP="00AB6D3B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AB6D3B" w:rsidRPr="00424B1E" w:rsidRDefault="00AB6D3B" w:rsidP="00AB6D3B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wniosku </w:t>
      </w:r>
      <w:r>
        <w:rPr>
          <w:sz w:val="20"/>
        </w:rPr>
        <w:t>są zgodne ze stanem faktycznym.</w:t>
      </w:r>
    </w:p>
    <w:p w:rsidR="00AB6D3B" w:rsidRPr="00AF0D75" w:rsidRDefault="00AB6D3B" w:rsidP="00AB6D3B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AB6D3B" w:rsidRPr="00AF0D75" w:rsidRDefault="00AB6D3B" w:rsidP="00AB6D3B">
      <w:pPr>
        <w:spacing w:line="0" w:lineRule="atLeast"/>
        <w:ind w:left="4"/>
        <w:jc w:val="both"/>
        <w:rPr>
          <w:b/>
          <w:i/>
          <w:sz w:val="18"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Data.................................................                    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Podpis MATKI....................................................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                                                                                </w:t>
      </w:r>
    </w:p>
    <w:p w:rsidR="00AB6D3B" w:rsidRPr="00AF0D75" w:rsidRDefault="00AB6D3B" w:rsidP="00AB6D3B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Podpis OJCA......................................................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spacing w:line="276" w:lineRule="auto"/>
        <w:rPr>
          <w:rFonts w:ascii="Calibri" w:hAnsi="Calibri" w:cs="Calibri"/>
          <w:b/>
        </w:rPr>
      </w:pPr>
      <w:r w:rsidRPr="00AF0D75">
        <w:rPr>
          <w:rFonts w:ascii="Calibri" w:hAnsi="Calibri" w:cs="Calibri"/>
          <w:b/>
        </w:rPr>
        <w:t xml:space="preserve"> 4. ZAŁĄCZNIKI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1.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2.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3.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4. ……………………………………………………………..</w:t>
      </w: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Pr="003C1496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Pr="00652B05" w:rsidRDefault="00AB6D3B" w:rsidP="00AB6D3B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  <w:bookmarkStart w:id="0" w:name="_GoBack"/>
      <w:bookmarkEnd w:id="0"/>
    </w:p>
    <w:p w:rsidR="00AB6D3B" w:rsidRPr="00332990" w:rsidRDefault="00AB6D3B" w:rsidP="00AB6D3B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AB6D3B" w:rsidRPr="00652B05" w:rsidRDefault="00E8115E" w:rsidP="00AB6D3B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E8115E">
        <w:rPr>
          <w:noProof/>
          <w:lang w:eastAsia="pl-PL"/>
        </w:rPr>
        <w:pict>
          <v:line id="Łącznik prostoliniowy 1" o:spid="_x0000_s1026" style="position:absolute;flip:y;z-index:251660288;visibility:visible" from="0,3pt" to="495pt,3pt" strokeweight="1.25pt"/>
        </w:pict>
      </w:r>
    </w:p>
    <w:p w:rsidR="00AB6D3B" w:rsidRPr="00652B05" w:rsidRDefault="00AB6D3B" w:rsidP="00AB6D3B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AB6D3B" w:rsidRDefault="00AB6D3B" w:rsidP="00AB6D3B">
      <w:pPr>
        <w:rPr>
          <w:rFonts w:ascii="Calibri" w:hAnsi="Calibri" w:cs="Calibri"/>
        </w:rPr>
      </w:pPr>
    </w:p>
    <w:p w:rsidR="00AB6D3B" w:rsidRPr="002E4B02" w:rsidRDefault="00AB6D3B" w:rsidP="00AB6D3B">
      <w:pPr>
        <w:rPr>
          <w:rFonts w:ascii="Calibri" w:hAnsi="Calibri" w:cs="Calibri"/>
        </w:rPr>
      </w:pPr>
    </w:p>
    <w:p w:rsidR="00AB6D3B" w:rsidRPr="002E4B02" w:rsidRDefault="00AB6D3B" w:rsidP="00AB6D3B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AB6D3B" w:rsidRPr="002E4B02" w:rsidRDefault="00AB6D3B" w:rsidP="00AB6D3B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AB6D3B" w:rsidRPr="00652B05" w:rsidRDefault="00AB6D3B" w:rsidP="00AB6D3B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lastRenderedPageBreak/>
        <w:t>5. KLAUZULA INFORMACYJNA O PRZETWARZANIU DANYCH OSOBOWYCH</w:t>
      </w:r>
    </w:p>
    <w:p w:rsidR="00AB6D3B" w:rsidRDefault="00AB6D3B" w:rsidP="00AB6D3B">
      <w:pPr>
        <w:spacing w:line="127" w:lineRule="exact"/>
        <w:jc w:val="both"/>
        <w:rPr>
          <w:rFonts w:eastAsia="Times New Roman"/>
        </w:rPr>
      </w:pPr>
    </w:p>
    <w:p w:rsidR="00AB6D3B" w:rsidRDefault="00AB6D3B" w:rsidP="00AB6D3B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AB6D3B" w:rsidRDefault="00AB6D3B" w:rsidP="00AB6D3B">
      <w:pPr>
        <w:spacing w:line="134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AB6D3B" w:rsidRDefault="00AB6D3B" w:rsidP="00AB6D3B">
      <w:pPr>
        <w:spacing w:line="136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AB6D3B" w:rsidRDefault="00AB6D3B" w:rsidP="00AB6D3B">
      <w:pPr>
        <w:pStyle w:val="Akapitzlist"/>
        <w:rPr>
          <w:rFonts w:eastAsia="Times New Roman"/>
          <w:b/>
          <w:sz w:val="18"/>
        </w:rPr>
      </w:pPr>
    </w:p>
    <w:p w:rsidR="00AB6D3B" w:rsidRPr="002C1723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AB6D3B" w:rsidRDefault="00AB6D3B" w:rsidP="00AB6D3B">
      <w:pPr>
        <w:spacing w:line="12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AB6D3B" w:rsidRDefault="00AB6D3B" w:rsidP="00AB6D3B">
      <w:pPr>
        <w:widowControl/>
        <w:numPr>
          <w:ilvl w:val="0"/>
          <w:numId w:val="6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W związku z przetwarzaniem danych w celach, o których mowa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 odbiorcami Państwa danych osobowych mogą</w:t>
      </w: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Państwa dane osobowe będą przechowywane przez okres niezbędny do realizacji celów określonych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4, a po tym czasie przez okres oraz w zakresie wymaganym przez przepisy powszechnie obowiązującego prawa.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AB6D3B" w:rsidRDefault="00AB6D3B" w:rsidP="00AB6D3B">
      <w:pPr>
        <w:spacing w:line="117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AB6D3B" w:rsidRDefault="00AB6D3B" w:rsidP="00AB6D3B">
      <w:pPr>
        <w:spacing w:line="12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AB6D3B" w:rsidRDefault="00AB6D3B" w:rsidP="00AB6D3B">
      <w:pPr>
        <w:spacing w:line="13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B6D3B" w:rsidRDefault="00AB6D3B" w:rsidP="00AB6D3B">
      <w:pPr>
        <w:spacing w:line="12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AB6D3B" w:rsidRDefault="00AB6D3B" w:rsidP="00AB6D3B">
      <w:pPr>
        <w:spacing w:line="118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AB6D3B" w:rsidRDefault="00AB6D3B" w:rsidP="00AB6D3B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AB6D3B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AB6D3B" w:rsidRDefault="00AB6D3B" w:rsidP="00AB6D3B">
      <w:pPr>
        <w:spacing w:line="55" w:lineRule="exact"/>
        <w:jc w:val="both"/>
        <w:rPr>
          <w:rFonts w:eastAsia="Times New Roman"/>
        </w:rPr>
      </w:pPr>
      <w:bookmarkStart w:id="1" w:name="page3"/>
      <w:bookmarkEnd w:id="1"/>
    </w:p>
    <w:p w:rsidR="00AB6D3B" w:rsidRDefault="00AB6D3B" w:rsidP="00AB6D3B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AB6D3B" w:rsidRDefault="00AB6D3B" w:rsidP="00AB6D3B">
      <w:pPr>
        <w:spacing w:line="128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AB6D3B" w:rsidRDefault="00AB6D3B" w:rsidP="00AB6D3B">
      <w:pPr>
        <w:spacing w:line="13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AB6D3B" w:rsidRDefault="00AB6D3B" w:rsidP="00AB6D3B">
      <w:pPr>
        <w:spacing w:line="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AB6D3B" w:rsidRDefault="00AB6D3B" w:rsidP="00AB6D3B">
      <w:pPr>
        <w:spacing w:line="249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AB6D3B" w:rsidRDefault="00AB6D3B" w:rsidP="00AB6D3B">
      <w:pPr>
        <w:spacing w:line="118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AB6D3B" w:rsidRDefault="00AB6D3B" w:rsidP="00AB6D3B">
      <w:pPr>
        <w:spacing w:line="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AB6D3B" w:rsidRDefault="00AB6D3B" w:rsidP="00AB6D3B">
      <w:pPr>
        <w:spacing w:line="127" w:lineRule="exact"/>
        <w:jc w:val="both"/>
        <w:rPr>
          <w:rFonts w:eastAsia="Times New Roman"/>
        </w:rPr>
      </w:pPr>
    </w:p>
    <w:p w:rsidR="00AB6D3B" w:rsidRDefault="00AB6D3B" w:rsidP="00AB6D3B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AB6D3B" w:rsidRPr="0045503D" w:rsidRDefault="00AB6D3B" w:rsidP="00AB6D3B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AB6D3B" w:rsidRPr="0045503D" w:rsidRDefault="00AB6D3B" w:rsidP="00AB6D3B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AB6D3B" w:rsidRDefault="00AB6D3B" w:rsidP="00AB6D3B">
      <w:pPr>
        <w:spacing w:line="117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  <w:sectPr w:rsidR="00AB6D3B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314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304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AB6D3B" w:rsidRDefault="00AB6D3B" w:rsidP="00AB6D3B">
      <w:pPr>
        <w:spacing w:line="0" w:lineRule="atLeast"/>
        <w:jc w:val="both"/>
        <w:rPr>
          <w:rFonts w:eastAsia="Times New Roman"/>
          <w:color w:val="0000FF"/>
          <w:sz w:val="18"/>
        </w:rPr>
        <w:sectPr w:rsidR="00AB6D3B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Pr="00AF0D75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7"/>
        </w:rPr>
      </w:pPr>
      <w:r>
        <w:rPr>
          <w:rFonts w:eastAsia="Times New Roman"/>
          <w:i/>
          <w:sz w:val="17"/>
        </w:rPr>
        <w:t>(czytelny podpis ojca / opiekuna prawnego)</w:t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7"/>
        </w:rPr>
        <w:sectPr w:rsidR="00AB6D3B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</w:p>
    <w:p w:rsidR="00AD3810" w:rsidRDefault="00AD3810"/>
    <w:sectPr w:rsidR="00AD3810" w:rsidSect="00AD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D3B"/>
    <w:rsid w:val="008E2AFD"/>
    <w:rsid w:val="00AB6D3B"/>
    <w:rsid w:val="00AD3810"/>
    <w:rsid w:val="00C61FA2"/>
    <w:rsid w:val="00E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D3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ASUS</cp:lastModifiedBy>
  <cp:revision>3</cp:revision>
  <dcterms:created xsi:type="dcterms:W3CDTF">2019-02-25T08:32:00Z</dcterms:created>
  <dcterms:modified xsi:type="dcterms:W3CDTF">2020-02-23T14:02:00Z</dcterms:modified>
</cp:coreProperties>
</file>