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7" w:rsidRDefault="00A46BE9" w:rsidP="00A46BE9">
      <w:pPr>
        <w:spacing w:after="98"/>
        <w:ind w:right="-2" w:hanging="10"/>
        <w:rPr>
          <w:b/>
          <w:sz w:val="28"/>
          <w:szCs w:val="28"/>
        </w:rPr>
      </w:pPr>
      <w:r>
        <w:rPr>
          <w:sz w:val="24"/>
        </w:rPr>
        <w:t>Data wpływu: ………………………………………….</w:t>
      </w:r>
    </w:p>
    <w:p w:rsidR="00A46BE9" w:rsidRDefault="00A46BE9" w:rsidP="00A46BE9">
      <w:pPr>
        <w:pStyle w:val="Bezodstpw"/>
        <w:spacing w:line="360" w:lineRule="auto"/>
        <w:rPr>
          <w:b/>
          <w:sz w:val="24"/>
          <w:szCs w:val="24"/>
        </w:rPr>
      </w:pPr>
    </w:p>
    <w:p w:rsidR="00096CAC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POTWIERDZENIE</w:t>
      </w:r>
    </w:p>
    <w:p w:rsidR="00A46BE9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WOLI ZAPISU DZIECKA DO ODDZIAŁU PRZEDSZKOLNEGO</w:t>
      </w:r>
    </w:p>
    <w:p w:rsid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 SZKOLE PODSTAWOWEJ W ŁYCZANCE</w:t>
      </w:r>
    </w:p>
    <w:p w:rsidR="00A46BE9" w:rsidRP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96CAC" w:rsidRDefault="00770299">
      <w:pPr>
        <w:spacing w:after="18" w:line="265" w:lineRule="auto"/>
        <w:ind w:left="10" w:right="10" w:hanging="10"/>
        <w:jc w:val="right"/>
      </w:pPr>
      <w:r>
        <w:rPr>
          <w:sz w:val="24"/>
        </w:rPr>
        <w:t>Potwierdzam</w:t>
      </w:r>
      <w:r w:rsidR="00D52784">
        <w:rPr>
          <w:sz w:val="24"/>
        </w:rPr>
        <w:t xml:space="preserve"> wolę zapisu dziecka ..........................................................................................</w:t>
      </w:r>
    </w:p>
    <w:p w:rsidR="00096CAC" w:rsidRDefault="00D52784" w:rsidP="00F42B59">
      <w:pPr>
        <w:spacing w:after="139"/>
        <w:ind w:left="4070" w:firstLine="178"/>
        <w:jc w:val="center"/>
      </w:pPr>
      <w:r>
        <w:rPr>
          <w:sz w:val="16"/>
        </w:rPr>
        <w:t>(imię i nazwisko dziecka)</w:t>
      </w:r>
    </w:p>
    <w:tbl>
      <w:tblPr>
        <w:tblStyle w:val="TableGrid"/>
        <w:tblpPr w:leftFromText="141" w:rightFromText="141" w:vertAnchor="text" w:horzAnchor="margin" w:tblpXSpec="right" w:tblpY="1428"/>
        <w:tblW w:w="4094" w:type="dxa"/>
        <w:tblInd w:w="0" w:type="dxa"/>
        <w:tblLook w:val="04A0" w:firstRow="1" w:lastRow="0" w:firstColumn="1" w:lastColumn="0" w:noHBand="0" w:noVBand="1"/>
      </w:tblPr>
      <w:tblGrid>
        <w:gridCol w:w="4094"/>
      </w:tblGrid>
      <w:tr w:rsidR="00A46BE9" w:rsidTr="00A46BE9">
        <w:trPr>
          <w:trHeight w:val="183"/>
        </w:trPr>
        <w:tc>
          <w:tcPr>
            <w:tcW w:w="4094" w:type="dxa"/>
          </w:tcPr>
          <w:p w:rsidR="00A46BE9" w:rsidRDefault="00A46BE9" w:rsidP="00A46BE9">
            <w:r>
              <w:rPr>
                <w:sz w:val="24"/>
              </w:rPr>
              <w:t>................................................................</w:t>
            </w:r>
          </w:p>
        </w:tc>
      </w:tr>
      <w:tr w:rsidR="00A46BE9" w:rsidTr="00A46BE9">
        <w:trPr>
          <w:trHeight w:val="135"/>
        </w:trPr>
        <w:tc>
          <w:tcPr>
            <w:tcW w:w="4094" w:type="dxa"/>
          </w:tcPr>
          <w:p w:rsidR="00A46BE9" w:rsidRDefault="00A46BE9" w:rsidP="00A46BE9">
            <w:r>
              <w:rPr>
                <w:sz w:val="16"/>
              </w:rPr>
              <w:t xml:space="preserve">                                 podpis prawnego opiekuna</w:t>
            </w:r>
          </w:p>
        </w:tc>
      </w:tr>
    </w:tbl>
    <w:p w:rsidR="00E21007" w:rsidRDefault="00D52784" w:rsidP="00E21007">
      <w:pPr>
        <w:pStyle w:val="Bezodstpw"/>
        <w:spacing w:line="480" w:lineRule="auto"/>
        <w:rPr>
          <w:sz w:val="24"/>
        </w:rPr>
      </w:pPr>
      <w:r>
        <w:rPr>
          <w:sz w:val="24"/>
        </w:rPr>
        <w:t xml:space="preserve">do Oddziału Przedszkolnego w Szkole Podstawowej </w:t>
      </w:r>
      <w:r w:rsidR="00F42B59">
        <w:rPr>
          <w:sz w:val="24"/>
        </w:rPr>
        <w:t>w Łyczance</w:t>
      </w:r>
      <w:r>
        <w:rPr>
          <w:sz w:val="24"/>
        </w:rPr>
        <w:t xml:space="preserve">, do którego zostało zakwalifikowane </w:t>
      </w:r>
      <w:r w:rsidR="00770299">
        <w:rPr>
          <w:sz w:val="24"/>
        </w:rPr>
        <w:t xml:space="preserve">do przyjęcia na rok </w:t>
      </w:r>
      <w:r w:rsidR="00770299" w:rsidRPr="00E21007">
        <w:t>szkolny</w:t>
      </w:r>
      <w:r w:rsidR="00A46BE9">
        <w:rPr>
          <w:sz w:val="24"/>
        </w:rPr>
        <w:t xml:space="preserve"> 2021/2022</w:t>
      </w:r>
      <w:r w:rsidR="00E21007">
        <w:rPr>
          <w:sz w:val="24"/>
        </w:rPr>
        <w:t>.</w:t>
      </w:r>
    </w:p>
    <w:p w:rsidR="00E21007" w:rsidRPr="00F42B59" w:rsidRDefault="00E21007" w:rsidP="00E21007">
      <w:pPr>
        <w:pStyle w:val="Bezodstpw"/>
        <w:spacing w:line="480" w:lineRule="auto"/>
        <w:rPr>
          <w:sz w:val="24"/>
        </w:rPr>
      </w:pPr>
    </w:p>
    <w:p w:rsidR="00F42B59" w:rsidRDefault="00F42B59" w:rsidP="00E21007">
      <w:pPr>
        <w:pStyle w:val="Nagwek1"/>
        <w:spacing w:after="98"/>
        <w:ind w:right="3"/>
        <w:jc w:val="left"/>
      </w:pPr>
    </w:p>
    <w:p w:rsid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bookmarkStart w:id="0" w:name="_GoBack"/>
      <w:bookmarkEnd w:id="0"/>
      <w:r w:rsidRPr="00A46BE9">
        <w:rPr>
          <w:rFonts w:eastAsia="Times New Roman"/>
          <w:color w:val="auto"/>
          <w:sz w:val="16"/>
          <w:szCs w:val="16"/>
        </w:rPr>
        <w:t>Zgodnie z art. 13 ogólnego rozporządzenia o ochronie danych osobowych z dnia 27 kwietnia 2016 r. (Dz. Urz. UE L 119 z 04.05.2016) informuje się, iż: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1) administratorem danych osobowych kandydatów jest Dyrektor Szkoły Podstawowej w Łyczance,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3) dane osobowe przechowywane będą w czasie zgodnym z przepisami w/w Ustawy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4) odbiorcami Pani/Pana danych osobowych będą wyłącznie podmioty uprawnione do uzyskania danych osobowych na podstawie przepisów prawa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5) każdy kandydat posiada prawo do dostępu do danych osobowych, ich sprostowania, usunięcia lub ograniczenia </w:t>
      </w:r>
      <w:r w:rsidRPr="00A46BE9">
        <w:rPr>
          <w:rFonts w:eastAsia="Times New Roman"/>
          <w:color w:val="000000" w:themeColor="text1"/>
          <w:sz w:val="16"/>
          <w:szCs w:val="16"/>
        </w:rPr>
        <w:t>przetwarzania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6) kandydat ma prawo wniesienia skargi do organu nadzorczego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7) podanie danych osobowych jest obowiązkowe ze względu na przepisy prawa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8) kontakt z Inspektorem Ochrony Danych - </w:t>
      </w:r>
      <w:r w:rsidRPr="00A46BE9">
        <w:rPr>
          <w:rFonts w:eastAsia="Times New Roman"/>
          <w:i/>
          <w:color w:val="auto"/>
          <w:sz w:val="16"/>
          <w:szCs w:val="16"/>
          <w:u w:val="single"/>
        </w:rPr>
        <w:t>skarbnik.audyt@onet.pl</w:t>
      </w:r>
    </w:p>
    <w:p w:rsidR="00E21007" w:rsidRDefault="00E21007" w:rsidP="00A46BE9">
      <w:pPr>
        <w:spacing w:after="0"/>
        <w:ind w:right="866"/>
      </w:pPr>
    </w:p>
    <w:sectPr w:rsidR="00E21007" w:rsidSect="00A46BE9">
      <w:pgSz w:w="11900" w:h="16840"/>
      <w:pgMar w:top="851" w:right="701" w:bottom="993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C"/>
    <w:rsid w:val="00096CAC"/>
    <w:rsid w:val="00387C1E"/>
    <w:rsid w:val="00770299"/>
    <w:rsid w:val="00A46BE9"/>
    <w:rsid w:val="00D52784"/>
    <w:rsid w:val="00E21007"/>
    <w:rsid w:val="00F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A61"/>
  <w15:docId w15:val="{C2062FC2-CC20-41FA-AD33-5FA7EB6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26"/>
      <w:ind w:righ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59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E2100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4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cp:lastPrinted>2020-04-14T10:05:00Z</cp:lastPrinted>
  <dcterms:created xsi:type="dcterms:W3CDTF">2021-04-08T10:37:00Z</dcterms:created>
  <dcterms:modified xsi:type="dcterms:W3CDTF">2021-04-08T10:37:00Z</dcterms:modified>
</cp:coreProperties>
</file>