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4CB3" w14:textId="77777777" w:rsidR="00A42301" w:rsidRPr="00A42301" w:rsidRDefault="00A42301" w:rsidP="00A42301">
      <w:pPr>
        <w:shd w:val="clear" w:color="auto" w:fill="FFFFFF"/>
        <w:spacing w:after="0" w:line="240" w:lineRule="auto"/>
        <w:jc w:val="both"/>
        <w:outlineLvl w:val="0"/>
        <w:rPr>
          <w:rFonts w:ascii="inherit" w:eastAsia="Times New Roman" w:hAnsi="inherit" w:cs="Times New Roman"/>
          <w:b/>
          <w:bCs/>
          <w:caps/>
          <w:kern w:val="36"/>
          <w:sz w:val="30"/>
          <w:szCs w:val="30"/>
          <w:lang w:eastAsia="pl-PL"/>
        </w:rPr>
      </w:pPr>
      <w:r w:rsidRPr="00A42301">
        <w:rPr>
          <w:rFonts w:ascii="inherit" w:eastAsia="Times New Roman" w:hAnsi="inherit" w:cs="Times New Roman"/>
          <w:b/>
          <w:bCs/>
          <w:caps/>
          <w:kern w:val="36"/>
          <w:sz w:val="30"/>
          <w:szCs w:val="30"/>
          <w:lang w:eastAsia="pl-PL"/>
        </w:rPr>
        <w:fldChar w:fldCharType="begin"/>
      </w:r>
      <w:r w:rsidRPr="00A42301">
        <w:rPr>
          <w:rFonts w:ascii="inherit" w:eastAsia="Times New Roman" w:hAnsi="inherit" w:cs="Times New Roman"/>
          <w:b/>
          <w:bCs/>
          <w:caps/>
          <w:kern w:val="36"/>
          <w:sz w:val="30"/>
          <w:szCs w:val="30"/>
          <w:lang w:eastAsia="pl-PL"/>
        </w:rPr>
        <w:instrText xml:space="preserve"> HYPERLINK "https://podstawaprogramowa.pl/Przedszkole" </w:instrText>
      </w:r>
      <w:r w:rsidRPr="00A42301">
        <w:rPr>
          <w:rFonts w:ascii="inherit" w:eastAsia="Times New Roman" w:hAnsi="inherit" w:cs="Times New Roman"/>
          <w:b/>
          <w:bCs/>
          <w:caps/>
          <w:kern w:val="36"/>
          <w:sz w:val="30"/>
          <w:szCs w:val="30"/>
          <w:lang w:eastAsia="pl-PL"/>
        </w:rPr>
        <w:fldChar w:fldCharType="separate"/>
      </w:r>
      <w:r w:rsidRPr="00A42301">
        <w:rPr>
          <w:rFonts w:ascii="inherit" w:eastAsia="Times New Roman" w:hAnsi="inherit" w:cs="Times New Roman"/>
          <w:b/>
          <w:bCs/>
          <w:caps/>
          <w:color w:val="4574C1"/>
          <w:kern w:val="36"/>
          <w:sz w:val="30"/>
          <w:szCs w:val="30"/>
          <w:u w:val="single"/>
          <w:lang w:eastAsia="pl-PL"/>
        </w:rPr>
        <w:t>PRZEDSZKOLE</w:t>
      </w:r>
      <w:r w:rsidRPr="00A42301">
        <w:rPr>
          <w:rFonts w:ascii="inherit" w:eastAsia="Times New Roman" w:hAnsi="inherit" w:cs="Times New Roman"/>
          <w:b/>
          <w:bCs/>
          <w:caps/>
          <w:kern w:val="36"/>
          <w:sz w:val="30"/>
          <w:szCs w:val="30"/>
          <w:lang w:eastAsia="pl-PL"/>
        </w:rPr>
        <w:fldChar w:fldCharType="end"/>
      </w:r>
    </w:p>
    <w:p w14:paraId="317B3C6E" w14:textId="77777777" w:rsidR="00A42301" w:rsidRPr="00A42301" w:rsidRDefault="00A42301" w:rsidP="00A42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programowa wychowania przedszkolnego dla przedszkoli, oddziałów przedszkolnych w szkołach podstawowych oraz innych form wychowania przedszkolnego</w:t>
      </w:r>
      <w:r w:rsidRPr="00A423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obowiązywania: od 2017</w:t>
      </w:r>
    </w:p>
    <w:p w14:paraId="5FCA13C9" w14:textId="77777777" w:rsidR="00A42301" w:rsidRPr="00A42301" w:rsidRDefault="00A42301" w:rsidP="00A42301">
      <w:pPr>
        <w:spacing w:before="450" w:after="450" w:line="240" w:lineRule="auto"/>
        <w:jc w:val="both"/>
        <w:outlineLvl w:val="2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A42301">
        <w:rPr>
          <w:rFonts w:ascii="inherit" w:eastAsia="Times New Roman" w:hAnsi="inherit" w:cs="Times New Roman"/>
          <w:sz w:val="24"/>
          <w:szCs w:val="24"/>
          <w:shd w:val="clear" w:color="auto" w:fill="E7EAEF"/>
          <w:lang w:eastAsia="pl-PL"/>
        </w:rPr>
        <w:t>Wstęp</w:t>
      </w:r>
    </w:p>
    <w:p w14:paraId="6665FF54" w14:textId="77777777" w:rsidR="00A42301" w:rsidRPr="00A42301" w:rsidRDefault="00A42301" w:rsidP="00A42301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programowa wychowania przedszkolnego wskazuje cel wychowania przedszkolnego, zadania profilaktyczno-wychowawcze przedszkola, oddziału przedszkolnego zorganizowanego w szkole podstawowej i innej formie wychowania przedszkolnego, zwanych dalej „przedszkolami”, oraz efekty realizacji zadań w postaci celów osiąganych przez dzieci na zakończenie wychowania przedszkolnego.</w:t>
      </w:r>
    </w:p>
    <w:p w14:paraId="72011646" w14:textId="77777777" w:rsidR="00A42301" w:rsidRPr="00A42301" w:rsidRDefault="00A42301" w:rsidP="00A423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14:paraId="2EC076B0" w14:textId="77777777" w:rsidR="00A42301" w:rsidRPr="00A42301" w:rsidRDefault="00A42301" w:rsidP="00A42301">
      <w:pPr>
        <w:spacing w:before="450" w:after="450" w:line="240" w:lineRule="auto"/>
        <w:jc w:val="both"/>
        <w:outlineLvl w:val="2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A42301">
        <w:rPr>
          <w:rFonts w:ascii="inherit" w:eastAsia="Times New Roman" w:hAnsi="inherit" w:cs="Times New Roman"/>
          <w:sz w:val="24"/>
          <w:szCs w:val="24"/>
          <w:shd w:val="clear" w:color="auto" w:fill="E7EAEF"/>
          <w:lang w:eastAsia="pl-PL"/>
        </w:rPr>
        <w:t>Zadania przedszkola</w:t>
      </w:r>
    </w:p>
    <w:p w14:paraId="28961023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before="100" w:beforeAutospacing="1"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wielokierunkowej aktywności dziecka poprzez organizację warunków sprzyjających nabywaniu doświadczeń w fizycznym, emocjonalnym, społecznym i poznawczym obszarze jego rozwoju.</w:t>
      </w:r>
    </w:p>
    <w:p w14:paraId="1FF5CC29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warunków umożliwiających dzieciom swobodny rozwój, zabawę i odpoczynek w poczuciu bezpieczeństwa.</w:t>
      </w:r>
    </w:p>
    <w:p w14:paraId="33A5F246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aktywności dziecka podnoszącej poziom integracji sensorycznej i umiejętności korzystania z rozwijających się procesów poznawczych.</w:t>
      </w:r>
    </w:p>
    <w:p w14:paraId="004C35CF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14:paraId="06B8F987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samodzielnej dziecięcej eksploracji świata, dobór treści adekwatnych do poziomu rozwoju dziecka, jego możliwości percepcyjnych, wyobrażeń i rozumowania, z poszanowaniem indywidualnych potrzeb i zainteresowań.</w:t>
      </w:r>
    </w:p>
    <w:p w14:paraId="014973C9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Wzmacnianie poczucia wartości, indywidualność, oryginalność dziecka oraz potrzeby tworzenia relacji osobowych i uczestnictwa w grupie.</w:t>
      </w:r>
    </w:p>
    <w:p w14:paraId="79EB894C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Tworzenie sytuacji sprzyjających rozwojowi nawyków i </w:t>
      </w:r>
      <w:proofErr w:type="spellStart"/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prowadzących do samodzielności, dbania o zdrowie, sprawność ruchową i b </w:t>
      </w:r>
      <w:proofErr w:type="spellStart"/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ezpieczeństwo</w:t>
      </w:r>
      <w:proofErr w:type="spellEnd"/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bezpieczeństwo w ruchu drogowym.</w:t>
      </w:r>
    </w:p>
    <w:p w14:paraId="5BFF2EC2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dzieci.</w:t>
      </w:r>
    </w:p>
    <w:p w14:paraId="67B1BA97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14:paraId="28502533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Tworzenie warunków pozwalających na bezpieczną, samodzielną eksplorację otaczającej dziecko przyrody, stymulujących rozwój wrażliwości i umożliwiających poznanie </w:t>
      </w: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wartości oraz norm odnoszących się do środowiska przyrodniczego, adekwatnych do etapu rozwoju dziecka.</w:t>
      </w:r>
    </w:p>
    <w:p w14:paraId="25AFD00C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warunków umożliwiających bezpieczną, samodzielną eksplorację elementów techniki w otoczeniu, konstruowania, majsterkowania, planowania i podejmowania intencjonalnego działania, prezentowania wytworów swojej pracy.</w:t>
      </w:r>
    </w:p>
    <w:p w14:paraId="64CD30E0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Współdziałanie z rodzicami, różnymi środowiskami, organizacjami i instytucjami, uznanymi przez rodziców za źródło istotnych wartości, na rzecz tworzenia warunków umożliwiających rozwój tożsamości dziecka.</w:t>
      </w:r>
    </w:p>
    <w:p w14:paraId="2ED8FD62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wynikających z wartości możliwych do zrozumienia na tym etapie rozwoju.</w:t>
      </w:r>
    </w:p>
    <w:p w14:paraId="557D63AE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rozwoju.</w:t>
      </w:r>
    </w:p>
    <w:p w14:paraId="4665E433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 w szkole.</w:t>
      </w:r>
    </w:p>
    <w:p w14:paraId="4DF05823" w14:textId="77777777" w:rsidR="00A42301" w:rsidRPr="00A42301" w:rsidRDefault="00A42301" w:rsidP="00A42301">
      <w:pPr>
        <w:numPr>
          <w:ilvl w:val="0"/>
          <w:numId w:val="1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zajęć – zgodnie z potrzebami – umożliwiających dziecku poznawanie kultury i języka mniejszości narodowej lub etnicznej lub języka regionalnego – kaszubskiego.</w:t>
      </w:r>
    </w:p>
    <w:p w14:paraId="187207DD" w14:textId="77777777" w:rsidR="00A42301" w:rsidRPr="00A42301" w:rsidRDefault="00A42301" w:rsidP="00A4230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sytuacji edukacyjnych sprzyjających budowaniu zainteresowania dziecka językiem obcym nowożytnym, chęci poznawania innych kultur.</w:t>
      </w:r>
    </w:p>
    <w:p w14:paraId="69A47842" w14:textId="77777777" w:rsidR="00A42301" w:rsidRPr="00A42301" w:rsidRDefault="00A42301" w:rsidP="00A42301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A6670C" w14:textId="77777777" w:rsidR="00A42301" w:rsidRPr="00A42301" w:rsidRDefault="00A42301" w:rsidP="00A42301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dzieci do posługiwania się językiem obcym nowożytnym nie dotyczy:</w:t>
      </w:r>
    </w:p>
    <w:p w14:paraId="3BCC26DA" w14:textId="77777777" w:rsidR="00A42301" w:rsidRPr="00A42301" w:rsidRDefault="00A42301" w:rsidP="00A42301">
      <w:pPr>
        <w:numPr>
          <w:ilvl w:val="0"/>
          <w:numId w:val="2"/>
        </w:numPr>
        <w:pBdr>
          <w:top w:val="single" w:sz="6" w:space="0" w:color="DBDBDB"/>
          <w:bottom w:val="single" w:sz="6" w:space="11" w:color="DBDBDB"/>
        </w:pBdr>
        <w:shd w:val="clear" w:color="auto" w:fill="FFFFFF"/>
        <w:spacing w:before="100" w:beforeAutospacing="1"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znacznym;</w:t>
      </w:r>
    </w:p>
    <w:p w14:paraId="21FB5DD3" w14:textId="77777777" w:rsidR="00A42301" w:rsidRPr="00A42301" w:rsidRDefault="00A42301" w:rsidP="00A4230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posiadających orzeczenie o potrzebie kształcenia specjalnego wydane ze względu na inne niż wymienione w pkt 1 rodzaje niepełnosprawności, o których mowa w przepisach wydanych na podstawie art. 127 ust. 19 pkt 2 ustawy z dnia 14 grudnia 2016 r. – Prawo oświatowe (Dz. U. z 2017 r. poz. 59), oraz jeżeli z indywidualnego programu edukacyjno-terapeutycznego wynika brak możliwości realizacji przygotowania do posługiwania się językiem obcym nowożytnym ze względu na indywidualne potrzeby rozwojowe i edukacyjne oraz możliwości psychofizyczne dziecka.</w:t>
      </w:r>
    </w:p>
    <w:p w14:paraId="434B3F52" w14:textId="77777777" w:rsidR="00A42301" w:rsidRPr="00A42301" w:rsidRDefault="00A42301" w:rsidP="00A42301">
      <w:pPr>
        <w:spacing w:before="450" w:after="450" w:line="240" w:lineRule="auto"/>
        <w:jc w:val="both"/>
        <w:outlineLvl w:val="2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A42301">
        <w:rPr>
          <w:rFonts w:ascii="inherit" w:eastAsia="Times New Roman" w:hAnsi="inherit" w:cs="Times New Roman"/>
          <w:sz w:val="24"/>
          <w:szCs w:val="24"/>
          <w:shd w:val="clear" w:color="auto" w:fill="E7EAEF"/>
          <w:lang w:eastAsia="pl-PL"/>
        </w:rPr>
        <w:t>Osiągnięcia dziecka na koniec wychowania przedszkolnego</w:t>
      </w:r>
    </w:p>
    <w:p w14:paraId="38C8F432" w14:textId="77777777" w:rsidR="00A42301" w:rsidRPr="00A42301" w:rsidRDefault="00A42301" w:rsidP="00A42301">
      <w:pPr>
        <w:numPr>
          <w:ilvl w:val="0"/>
          <w:numId w:val="3"/>
        </w:numPr>
        <w:shd w:val="clear" w:color="auto" w:fill="4574C1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Fizyczny obszar rozwoju dziecka. Dziecko przygotowane do podjęcia nauki w szkole:</w:t>
      </w:r>
    </w:p>
    <w:p w14:paraId="104CFFFA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 potrzeby fizjologiczne, samodzielnie wykonuje podstawowe czynności higieniczne;</w:t>
      </w:r>
    </w:p>
    <w:p w14:paraId="7504DD2E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czynności samoobsługowe: ubieranie się i rozbieranie, w tym czynności precyzyjne, np. zapinanie guzików, wiązanie sznurowadeł;</w:t>
      </w:r>
    </w:p>
    <w:p w14:paraId="56A612DD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spożywa posiłki z użyciem sztućców, nakrywa do stołu i sprząta po posiłku;</w:t>
      </w:r>
    </w:p>
    <w:p w14:paraId="3C2E8A84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komunikuje potrzebę ruchu, odpoczynku itp.;</w:t>
      </w:r>
    </w:p>
    <w:p w14:paraId="6084C8D0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uczestniczy w zabawach ruchowych, w tym rytmicznych, muzycznych, naśladowczych, z przyborami lub bez nich; wykonuje różne formy ruchu: bieżne, skoczne, z </w:t>
      </w:r>
      <w:proofErr w:type="spellStart"/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czworakowaniem</w:t>
      </w:r>
      <w:proofErr w:type="spellEnd"/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rzutne;</w:t>
      </w:r>
    </w:p>
    <w:p w14:paraId="6118ABC0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inicjuje zabawy konstrukcyjne, majsterkuje, buduje, wykorzystując zabawki, materiały użytkowe, w tym materiał naturalny;</w:t>
      </w:r>
    </w:p>
    <w:p w14:paraId="0A81DCF0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czynności, takie jak: sprzątanie, pakowanie, trzymanie przedmiotów jedną ręką i oburącz, małych przedmiotów z wykorzystaniem odpowiednio ukształtowanych chwytów dłoni, używa chwytu pisarskiego podczas rysowania, kreślenia i pierwszych prób pisania;</w:t>
      </w:r>
    </w:p>
    <w:p w14:paraId="3305A427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podstawowe ćwiczenia kształtujące nawyk utrzymania prawidłowej postawy ciała;</w:t>
      </w:r>
    </w:p>
    <w:p w14:paraId="7A773226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sprawność ciała i koordynację w stopniu pozwalającym na rozpoczęcie systematycznej nauki czynności złożonych, takich jak czytanie i pisanie.</w:t>
      </w:r>
    </w:p>
    <w:p w14:paraId="49CBCEAB" w14:textId="77777777" w:rsidR="00A42301" w:rsidRPr="00A42301" w:rsidRDefault="00A42301" w:rsidP="00A42301">
      <w:pPr>
        <w:numPr>
          <w:ilvl w:val="0"/>
          <w:numId w:val="3"/>
        </w:numPr>
        <w:shd w:val="clear" w:color="auto" w:fill="4574C1"/>
        <w:spacing w:before="7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Emocjonalny obszar rozwoju dziecka. Dziecko przygotowane do podjęcia nauki w szkole:</w:t>
      </w:r>
    </w:p>
    <w:p w14:paraId="2AC4617F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rozpoznaje i nazywa podstawowe emocje, próbuje radzić sobie z ich przeżywaniem;</w:t>
      </w:r>
    </w:p>
    <w:p w14:paraId="4ADD03C7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szanuje emocje swoje i innych osób;</w:t>
      </w:r>
    </w:p>
    <w:p w14:paraId="1BE6BD71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przeżywa emocje w sposób umożliwiający mu adaptację w nowym otoczeniu, np. w nowej grupie dzieci, nowej grupie starszych dzieci, a także w nowej grupie dzieci i osób dorosłych;</w:t>
      </w:r>
    </w:p>
    <w:p w14:paraId="7DFE4AD9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przedstawia swoje emocje i uczucia, używając charakterystycznych dla dziecka form wyrazu;</w:t>
      </w:r>
    </w:p>
    <w:p w14:paraId="1F8A6CE2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rozstaje się z rodzicami bez lęku, ma świadomość, że rozstanie takie bywa dłuższe lub krótsze;</w:t>
      </w:r>
    </w:p>
    <w:p w14:paraId="1C7FCBEE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rozróżnia emocje i uczucia przyjemne i nieprzyjemne, ma świadomość, że odczuwają i przeżywają je wszyscy ludzie;</w:t>
      </w:r>
    </w:p>
    <w:p w14:paraId="6DBF3B48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szuka wsparcia w sytuacjach trudnych dla niego emocjonalnie; wdraża swoje własne strategie, wspierane przez osoby dorosłe lub rówieśników;</w:t>
      </w:r>
    </w:p>
    <w:p w14:paraId="5C52207B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zauważa, że nie wszystkie przeżywane emocje i uczucia mogą być podstawą do podejmowania natychmiastowego działania, panuje nad nieprzyjemną emocją, np. podczas czekania na własną kolej w zabawie lub innej sytuacji;</w:t>
      </w:r>
    </w:p>
    <w:p w14:paraId="55B4FB1B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wczuwa się w emocje i uczucia osób z najbliższego otoczenia;</w:t>
      </w:r>
    </w:p>
    <w:p w14:paraId="1B120E48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dostrzega, że </w:t>
      </w:r>
      <w:hyperlink r:id="rId5" w:tgtFrame="_blank" w:history="1">
        <w:r w:rsidRPr="00A42301">
          <w:rPr>
            <w:rFonts w:ascii="Times New Roman" w:eastAsia="Times New Roman" w:hAnsi="Times New Roman" w:cs="Times New Roman"/>
            <w:b/>
            <w:bCs/>
            <w:color w:val="4574C1"/>
            <w:sz w:val="24"/>
            <w:szCs w:val="24"/>
            <w:u w:val="single"/>
            <w:lang w:eastAsia="pl-PL"/>
          </w:rPr>
          <w:t>zwierzęta</w:t>
        </w:r>
      </w:hyperlink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posiadają zdolność odczuwania, przejawia w stosunku do nich życzliwość i troskę;</w:t>
      </w:r>
    </w:p>
    <w:p w14:paraId="1EBAA0F9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dostrzega emocjonalną wartość otoczenia przyrodniczego jako źródła satysfakcji estetycznej.</w:t>
      </w:r>
    </w:p>
    <w:p w14:paraId="78BE2880" w14:textId="77777777" w:rsidR="00A42301" w:rsidRPr="00A42301" w:rsidRDefault="00A42301" w:rsidP="00A42301">
      <w:pPr>
        <w:numPr>
          <w:ilvl w:val="0"/>
          <w:numId w:val="3"/>
        </w:numPr>
        <w:shd w:val="clear" w:color="auto" w:fill="4574C1"/>
        <w:spacing w:before="7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Społeczny obszar rozwoju dziecka. Dziecko przygotowane do podjęcia nauki w szkole:</w:t>
      </w:r>
    </w:p>
    <w:p w14:paraId="3224B19C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przejawia poczucie własnej wartości jako osoby, wyraża szacunek wobec innych osób i przestrzegając tych wartości, nawiązuje relacje rówieśnicze;</w:t>
      </w:r>
    </w:p>
    <w:p w14:paraId="44BE71EE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odczuwa i wyjaśnia swoją przynależność do rodziny, narodu, grupy przedszkolnej, grupy chłopców, grupy dziewczynek oraz innych grup, np. grupy teatralnej, grupy sportowej;</w:t>
      </w:r>
    </w:p>
    <w:p w14:paraId="5925A382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posługuje się swoim imieniem, nazwiskiem, adresem;</w:t>
      </w:r>
    </w:p>
    <w:p w14:paraId="13FE8939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używa zwrotów grzecznościowych podczas powitania, pożegnania, sytuacji wymagającej przeproszenia i przyjęcia konsekwencji swojego zachowania;</w:t>
      </w:r>
    </w:p>
    <w:p w14:paraId="26E2FEC4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ocenia swoje zachowanie w kontekście podjętych czynności i zadań oraz przyjętych norm grupowych; przyjmuje, respektuje i tworzy zasady zabawy w grupie, współdziała z dziećmi w zabawie, pracach użytecznych, podczas odpoczynku;</w:t>
      </w:r>
    </w:p>
    <w:p w14:paraId="6D545B60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nazywa i rozpoznaje wartości związane z umiejętnościami i </w:t>
      </w:r>
      <w:proofErr w:type="spellStart"/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zachowaniami</w:t>
      </w:r>
      <w:proofErr w:type="spellEnd"/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społecznymi, np. szacunek do dzieci i dorosłych, szacunek do ojczyzny, życzliwość okazywana dzieciom i dorosłym – obowiązkowość, przyjaźń, radość;</w:t>
      </w:r>
    </w:p>
    <w:p w14:paraId="5842583A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respektuje prawa i obowiązki swoje oraz innych osób, zwracając uwagę na ich indywidualne potrzeby;</w:t>
      </w:r>
    </w:p>
    <w:p w14:paraId="043F87B5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obdarza uwagą inne dzieci i osoby dorosłe;</w:t>
      </w:r>
    </w:p>
    <w:p w14:paraId="1445EE0B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komunikuje się z dziećmi i osobami dorosłymi, wykorzystując komunikaty werbalne i pozawerbalne; wyraża swoje oczekiwania społeczne wobec innego dziecka, grupy.</w:t>
      </w:r>
    </w:p>
    <w:p w14:paraId="59C9D3D1" w14:textId="77777777" w:rsidR="00A42301" w:rsidRPr="00A42301" w:rsidRDefault="00A42301" w:rsidP="00A42301">
      <w:pPr>
        <w:numPr>
          <w:ilvl w:val="0"/>
          <w:numId w:val="3"/>
        </w:numPr>
        <w:shd w:val="clear" w:color="auto" w:fill="4574C1"/>
        <w:spacing w:before="7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Poznawczy obszar rozwoju dziecka. Dziecko przygotowane do podjęcia nauki w szkole:</w:t>
      </w:r>
    </w:p>
    <w:p w14:paraId="2ECFDF21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naturalnego;</w:t>
      </w:r>
    </w:p>
    <w:p w14:paraId="77AFC588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</w:t>
      </w:r>
    </w:p>
    <w:p w14:paraId="2D39FCBA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odróżnia elementy świata fikcji od realnej rzeczywistości; byty rzeczywiste od medialnych, byty realistyczne od fikcyjnych;</w:t>
      </w:r>
    </w:p>
    <w:p w14:paraId="24A12B09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rozpoznaje litery, którymi jest zainteresowane na skutek zabawy i spontanicznych odkryć, odczytuje krótkie wyrazy utworzone z poznanych liter w formie napisów drukowanych dotyczące treści znajdujących zastosowanie w codziennej aktywności;</w:t>
      </w:r>
    </w:p>
    <w:p w14:paraId="55FCCC57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odpowiada na pytania, opowiada o zdarzeniach z przedszkola, objaśnia kolejność zdarzeń w prostych historyjkach obrazkowych, układa historyjki obrazkowe, recytuje wierszyki, układa i rozwiązuje zagadki;</w:t>
      </w:r>
    </w:p>
    <w:p w14:paraId="5E37F7CD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własne eksperymenty językowe, nadaje znaczenie czynnościom, nazywa je, tworzy żarty językowe i sytuacyjne, uważnie słucha i nadaje znaczenie swym doświadczeniom;</w:t>
      </w:r>
    </w:p>
    <w:p w14:paraId="242A5747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 śpiewa piosenki z dziecięcego repertuaru oraz łatwe piosenki ludowe; chętnie uczestniczy w zbiorowym muzykowaniu; wyraża emocje i zjawiska pozamuzyczne różnymi środkami aktywności muzycznej; aktywnie słucha muzyki; wykonuje lub rozpoznaje melodie, piosenki i pieśni, np. ważne dla wszystkich dzieci w przedszkolu, np. hymn przedszkola, charakterystyczne dla uroczystości narodowych (</w:t>
      </w:r>
      <w:hyperlink r:id="rId6" w:tgtFrame="_blank" w:history="1">
        <w:r w:rsidRPr="00A42301">
          <w:rPr>
            <w:rFonts w:ascii="Times New Roman" w:eastAsia="Times New Roman" w:hAnsi="Times New Roman" w:cs="Times New Roman"/>
            <w:b/>
            <w:bCs/>
            <w:color w:val="4574C1"/>
            <w:sz w:val="24"/>
            <w:szCs w:val="24"/>
            <w:u w:val="single"/>
            <w:lang w:eastAsia="pl-PL"/>
          </w:rPr>
          <w:t>hymn narodowy</w:t>
        </w:r>
      </w:hyperlink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potrzebne do organizacji uroczystości np. Dnia Babci i Dziadka, święta przedszkolaka (piosenki okazjonalne) i inne; w skupieniu słucha muzyki;</w:t>
      </w:r>
    </w:p>
    <w:p w14:paraId="0763168A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własne eksperymenty graficzne farbą, kredką, ołówkiem, mazakiem itp., 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kierunki i miejsca na kartce papieru;</w:t>
      </w:r>
    </w:p>
    <w:p w14:paraId="7F645424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czyta obrazy, wyodrębnia i nazywa ich elementy, nazywa symbole i znaki znajdujące się w otoczeniu, wyjaśnia ich znaczenie;</w:t>
      </w:r>
    </w:p>
    <w:p w14:paraId="46FCE921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wymienia nazwę swojego kraju i jego stolicy, rozpoznaje symbole narodowe (</w:t>
      </w:r>
      <w:hyperlink r:id="rId7" w:tgtFrame="_blank" w:history="1">
        <w:r w:rsidRPr="00A42301">
          <w:rPr>
            <w:rFonts w:ascii="Times New Roman" w:eastAsia="Times New Roman" w:hAnsi="Times New Roman" w:cs="Times New Roman"/>
            <w:b/>
            <w:bCs/>
            <w:color w:val="4574C1"/>
            <w:sz w:val="24"/>
            <w:szCs w:val="24"/>
            <w:u w:val="single"/>
            <w:lang w:eastAsia="pl-PL"/>
          </w:rPr>
          <w:t>godło</w:t>
        </w:r>
      </w:hyperlink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flaga, hymn), nazywa wybrane symbole związane z regionami Polski ukryte w podaniach, przysłowiach, legendach, bajkach, np. o smoku wawelskim, orientuje się, że Polska jest jednym z krajów Unii Europejskiej;</w:t>
      </w:r>
    </w:p>
    <w:p w14:paraId="6F888129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</w:t>
      </w:r>
    </w:p>
    <w:p w14:paraId="62CFEA7E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klasyfikuje przedmioty według: wielkości, kształtu, koloru, przeznaczenia, układa przedmioty w grupy, szeregi, rytmy, odtwarza układy przedmiotów i tworzy własne, nadając im znaczenie, rozróżnia podstawowe figury geometryczne (koło, kwadrat, trójkąt, prostokąt);</w:t>
      </w:r>
    </w:p>
    <w:p w14:paraId="5D63D37D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eksperymentuje, szacuje, przewiduje, dokonuje pomiaru długości przedmiotów, wykorzystując np. dłoń, stopę, but;</w:t>
      </w:r>
    </w:p>
    <w:p w14:paraId="59B55BF1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określa kierunki i ustala położenie przedmiotów w stosunku do własnej osoby, a także w stosunku do innych przedmiotów, rozróżnia stronę lewą i prawą;</w:t>
      </w:r>
    </w:p>
    <w:p w14:paraId="1D951E38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</w:t>
      </w:r>
    </w:p>
    <w:p w14:paraId="7CB512DF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posługuje się w zabawie i w trakcie wykonywania innych czynności pojęciami dotyczącymi następstwa czasu np. wczoraj, dzisiaj, jutro, rano, wieczorem, w tym nazwami pór roku, nazwami dni tygodnia i miesięcy;</w:t>
      </w:r>
    </w:p>
    <w:p w14:paraId="49A1EE9F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rozpoznaje modele monet i banknotów o niskich nominałach, porządkuje je, rozumie, do czego służą pieniądze w gospodarstwie domowym;</w:t>
      </w:r>
    </w:p>
    <w:p w14:paraId="644C1C1B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</w:t>
      </w:r>
    </w:p>
    <w:p w14:paraId="56DF298C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podejmuje samodzielną aktywność poznawczą np. oglądanie książek, zagospodarowywanie przestrzeni własnymi pomysłami konstrukcyjnymi, korzystanie z nowoczesnej technologii itd.;</w:t>
      </w:r>
    </w:p>
    <w:p w14:paraId="4A49D5B9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 zawody wykonywane przez rodziców i osoby z najbliższego otoczenia, wyjaśnia, czym zajmuje się osoba wykonująca dany zawód;</w:t>
      </w:r>
    </w:p>
    <w:p w14:paraId="0D98E956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 bardzo proste polecenia w języku obcym nowożytnym i reaguje na nie; uczestniczy w zabawach, np. 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np. obrazkami, rekwizytami, ruchem, mimiką, gestami;</w:t>
      </w:r>
    </w:p>
    <w:p w14:paraId="3E3C3486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reaguje na proste polecenie w języku mniejszości narodowej lub etnicznej, używa wyrazów i zwrotów mających znaczenie w zabawie i innych podejmowanych czynnościach: powtarza rymowanki i proste wierszyki, śpiewa piosenki; rozumie ogólny sens krótkich historyjek opowiadanych lub czytanych wspieranych np. obrazkiem, rekwizytem, gestem; zna </w:t>
      </w:r>
      <w:hyperlink r:id="rId8" w:tgtFrame="_blank" w:history="1">
        <w:r w:rsidRPr="00A42301">
          <w:rPr>
            <w:rFonts w:ascii="Times New Roman" w:eastAsia="Times New Roman" w:hAnsi="Times New Roman" w:cs="Times New Roman"/>
            <w:b/>
            <w:bCs/>
            <w:color w:val="4574C1"/>
            <w:sz w:val="24"/>
            <w:szCs w:val="24"/>
            <w:u w:val="single"/>
            <w:lang w:eastAsia="pl-PL"/>
          </w:rPr>
          <w:t>godło</w:t>
        </w:r>
      </w:hyperlink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(symbol) swojej wspólnoty narodowej lub etnicznej;</w:t>
      </w:r>
    </w:p>
    <w:p w14:paraId="26B7DFEF" w14:textId="77777777" w:rsidR="00A42301" w:rsidRPr="00A42301" w:rsidRDefault="00A42301" w:rsidP="00A42301">
      <w:pPr>
        <w:numPr>
          <w:ilvl w:val="1"/>
          <w:numId w:val="3"/>
        </w:numPr>
        <w:shd w:val="clear" w:color="auto" w:fill="FFFFFF"/>
        <w:spacing w:before="100" w:beforeAutospacing="1" w:line="240" w:lineRule="auto"/>
        <w:ind w:left="315"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rekwizytem, gestem, zna </w:t>
      </w:r>
      <w:hyperlink r:id="rId9" w:tgtFrame="_blank" w:history="1">
        <w:r w:rsidRPr="00A42301">
          <w:rPr>
            <w:rFonts w:ascii="Times New Roman" w:eastAsia="Times New Roman" w:hAnsi="Times New Roman" w:cs="Times New Roman"/>
            <w:b/>
            <w:bCs/>
            <w:color w:val="4574C1"/>
            <w:sz w:val="24"/>
            <w:szCs w:val="24"/>
            <w:u w:val="single"/>
            <w:lang w:eastAsia="pl-PL"/>
          </w:rPr>
          <w:t>godło</w:t>
        </w:r>
      </w:hyperlink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(symbol) swojej wspólnoty regionalnej – kaszubskiej.</w:t>
      </w:r>
    </w:p>
    <w:p w14:paraId="771692D6" w14:textId="77777777" w:rsidR="00A42301" w:rsidRPr="00A42301" w:rsidRDefault="00A42301" w:rsidP="00A42301">
      <w:pPr>
        <w:spacing w:before="450" w:after="450" w:line="240" w:lineRule="auto"/>
        <w:jc w:val="both"/>
        <w:outlineLvl w:val="2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A42301">
        <w:rPr>
          <w:rFonts w:ascii="inherit" w:eastAsia="Times New Roman" w:hAnsi="inherit" w:cs="Times New Roman"/>
          <w:sz w:val="24"/>
          <w:szCs w:val="24"/>
          <w:shd w:val="clear" w:color="auto" w:fill="E7EAEF"/>
          <w:lang w:eastAsia="pl-PL"/>
        </w:rPr>
        <w:t>Warunki i sposób realizacji</w:t>
      </w:r>
    </w:p>
    <w:p w14:paraId="380C12BB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before="100" w:beforeAutospacing="1"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zapisami dotyczącymi zadań przedszkola nauczyciele organizują zajęcia wspierające rozwój dziecka. Wykorzystują do tego każdą sytuację i moment pobytu dziecka w </w:t>
      </w: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przedszkolu, czyli tzw. zajęcia kierowane i niekierowane. Wszystkie doświadczenia dzieci płynące z organizacji pracy przedszkola są efektem realizacji programu wychowania przedszkolnego. Ważne są zatem zajęcia kierowane, jak i czas spożywania posiłków, czas przeznaczony na odpoczynek i charakter tego odpoczynku, uroczystości przedszkolne, wycieczki, ale i ubieranie, rozbieranie. Bardzo ważna jest samodzielna zabawa.</w:t>
      </w:r>
    </w:p>
    <w:p w14:paraId="4237547E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w podstawie programowej naturalne obszary rozwoju dziecka wskazują na konieczność uszanowania typowych dla tego okresu potrzeb rozwojowych, których spełnieniem powinna stać się dobrze zorganizowana zabawa, zarówno w budynku przedszkola, jak i na świeżym powietrzu. Naturalna zabawa dziecka wiąże się z doskonaleniem motoryki i zaspokojeniem potrzeby ruchu, dlatego organizacja zajęć na świeżym powietrzu powinna być elementem codziennej pracy z dzieckiem w każdej grupie wiekowej.</w:t>
      </w:r>
    </w:p>
    <w:p w14:paraId="5FB14754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Nauczyciele, organizując zajęcia kierowane, biorą pod uwagę możliwości dzieci, ich oczekiwania poznawcze i potrzeby wyrażania swoich stanów emocjonalnych, komunikacji oraz chęci zabawy. Wykorzystują każdą naturalnie pojawiającą się sytuację edukacyjną prowadzącą do osiągnięcia dojrzałości szkolnej. Sytuacje edukacyjne wywołane np. oczekiwaniem poznania liter skutkują zabawami w ich rozpoznawaniu. Jeżeli dzieci w sposób naturalny są zainteresowane zabawami prowadzącymi do ćwiczeń czynności złożonych, takich jak liczenie, czytanie, a nawet pisanie, nauczyciel przygotowuje dzieci do wykonywania tychże czynności zgodnie z fizjologią i naturą pojawiania się tychże procesów.</w:t>
      </w:r>
    </w:p>
    <w:p w14:paraId="2F0A4E63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Przedszkole jest miejscem, w którym poprzez zabawę dziecko poznaje alfabet liter drukowanych. Zabawa rozwija w dziecku oczekiwania poznawcze w tym zakresie i jest najlepszym rozwiązaniem metodycznym, które sprzyja jego rozwojowi. Zabawy przygotowujące do nauki pisania liter prowadzić powinny jedynie do optymalizacji napięcia mięśniowego, ćwiczeń planowania ruchu przy kreśleniu znaków o charakterze </w:t>
      </w:r>
      <w:proofErr w:type="spellStart"/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literopodobnym</w:t>
      </w:r>
      <w:proofErr w:type="spellEnd"/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ćwiczeń czytania liniatury, wodzenia po śladzie i zapisu wybranego znaku graficznego. W trakcie wychowania przedszkolnego dziecko nie uczy się czynności złożonych z udziałem całej grupy, lecz przygotowuje się do nauki czytania i pisania oraz uczestniczy w procesie alfabetyzacji.</w:t>
      </w:r>
    </w:p>
    <w:p w14:paraId="396E02E2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diagnozują, obserwują dzieci i twórczo organizują przestrzeń ich rozwoju, włączając do zabaw i doświadczeń przedszkolnych potencjał tkwiący w dzieciach oraz ich zaciekawienie elementami otoczenia.</w:t>
      </w:r>
    </w:p>
    <w:p w14:paraId="4C71668D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Współczesny przedszkolak funkcjonuje w dynamicznym, szybko zmieniającym się otoczeniu, stąd przedszkole powinno stać się miejscem, w którym dziecko otrzyma pomoc w jego rozumieniu.</w:t>
      </w:r>
    </w:p>
    <w:p w14:paraId="35780FE2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zabawy, nauki i wypoczynku w przedszkolu oparta jest na rytmie dnia, czyli powtarzających się systematycznie fazach, które pozwalają dziecku na stopniowe zrozumienie pojęcia czasu i organizacji oraz dają poczucie bezpieczeństwa i spokoju, zapewniając mu zdrowy rozwój.</w:t>
      </w:r>
    </w:p>
    <w:p w14:paraId="5A0610B7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Pobyt w przedszkolu jest czasem wypełnionym zabawą, która pod okiem specjalistów tworzy pole doświadczeń rozwojowych budujących dojrzałość szkolną. Nauczyciele zwracają uwagę na konieczność tworzenia stosownych nawyków ruchowych u dzieci, które będą niezbędne, aby rozpocząć naukę w szkole, a także na rolę poznawania wielozmysłowego. Szczególne znaczenie dla budowy dojrzałości szkolnej mają zajęcia rytmiki, które powinny być prowadzone w każdej grupie wiekowej oraz gimnastyki, ze szczególnym uwzględnieniem ćwiczeń zapobiegających wadom postawy.</w:t>
      </w:r>
    </w:p>
    <w:p w14:paraId="35BC1E7D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systematycznie informują rodziców o postępach w rozwoju ich dziecka, zachęcają do współpracy w realizacji programu wychowania przedszkolnego oraz opracowują diagnozę dojrzałości szkolnej dla tych dzieci, które w danym roku mają rozpocząć naukę w szkole.</w:t>
      </w:r>
    </w:p>
    <w:p w14:paraId="0CEA6B5E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Przygotowanie dzieci do posługiwania się językiem obcym nowożytnym powinno być włączone w różne działania realizowane w ramach programu wychowania przedszkolnego i powinno odbywać się przede wszystkim w formie zabawy. Należy stworzyć warunki umożliwiające dzieciom osłuchanie się z językiem obcym w różnych sytuacjach życia codziennego. Może to zostać zrealizowane m.in. poprzez kierowanie do dzieci bardzo prostych poleceń w języku obcym w toku różnych zajęć i zabaw, wspólną lekturę książeczek dla dzieci w języku obcym, włączanie do zajęć rymowanek, prostych wierszyków, piosenek oraz materiałów audiowizualnych w języku obcym. Nauczyciel prowadzący zajęcia z dziećmi powinien wykorzystać naturalne sytuacje wynikające ze swobodnej zabawy dzieci, aby powtórzyć lub zastosować w dalszej zabawie poznane przez dzieci słowa lub zwroty.</w:t>
      </w: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Dokonując wyboru języka obcego nowożytnego, do posługiwania się którym będą przygotowywane dzieci uczęszczające do przedszkola lub innej formy wychowania przedszkolnego, należy brać pod uwagę, jaki język obcy nowożytny jest nauczany w szkołach podstawowych na terenie danej gminy.</w:t>
      </w:r>
    </w:p>
    <w:p w14:paraId="1825B357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Aranżacja przestrzeni wpływa na aktywność wychowanków, dlatego proponuje się takie jej zagospodarowanie, które pozwoli dzieciom na podejmowanie różnorodnych form działania. Wskazane jest zorganizowanie stałych i czasowych kącików zainteresowań. Jako stałe proponuje się kąciki: czytelniczy, konstrukcyjny, artystyczny, przyrodniczy. Jako czasowe proponuje się kąciki związane z realizowaną tematyką, świętami okolicznościowymi, specyfiką pracy przedszkola.</w:t>
      </w:r>
    </w:p>
    <w:p w14:paraId="795DE14D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Elementem przestrzeni są także zabawki i pomoce dydaktyczne wykorzystywane w motywowaniu dzieci do podejmowania samodzielnego działania, odkrywania zjawisk oraz zachodzących procesów, utrwalania zdobytej wiedzy i umiejętności, inspirowania do prowadzenia własnych eksperymentów. Istotne jest, aby każde dziecko miało możliwość korzystania z nich bez nieuzasadnionych ograniczeń czasowych.</w:t>
      </w:r>
    </w:p>
    <w:p w14:paraId="219938DE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Elementem przestrzeni w przedszkolu są odpowiednio wyposażone miejsca przeznaczone na odpoczynek dzieci (leżak, materac, mata, poduszka), jak również elementy wyposażenia odpowiednie dla dzieci o specjalnych potrzebach edukacyjnych.</w:t>
      </w:r>
    </w:p>
    <w:p w14:paraId="0E2753B9" w14:textId="77777777" w:rsidR="00A42301" w:rsidRPr="00A42301" w:rsidRDefault="00A42301" w:rsidP="00A42301">
      <w:pPr>
        <w:numPr>
          <w:ilvl w:val="0"/>
          <w:numId w:val="4"/>
        </w:numPr>
        <w:pBdr>
          <w:bottom w:val="single" w:sz="6" w:space="11" w:color="DBDBDB"/>
        </w:pBd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Estetyczna aranżacja wnętrz umożliwia celebrowanie posiłków (kulturalne, spokojne ich spożywanie połączone z nauką posługiwania się sztućcami), a także możliwość wybierania potraw przez dzieci (walory odżywcze i zdrowotne produktów), a nawet ich komponowania.</w:t>
      </w:r>
    </w:p>
    <w:p w14:paraId="15C3A718" w14:textId="77777777" w:rsidR="00A42301" w:rsidRPr="00A42301" w:rsidRDefault="00A42301" w:rsidP="00A42301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2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Aranżacja wnętrz umożliwia dzieciom podejmowanie prac porządkowych np. po i przed posiłkami, po zakończonej zabawie, przed wyjściem na spacer.</w:t>
      </w:r>
    </w:p>
    <w:p w14:paraId="0DEDF0C1" w14:textId="77777777" w:rsidR="00A42301" w:rsidRPr="00A42301" w:rsidRDefault="00A42301" w:rsidP="00A42301">
      <w:pPr>
        <w:shd w:val="clear" w:color="auto" w:fill="4574C1"/>
        <w:spacing w:after="165" w:line="240" w:lineRule="auto"/>
        <w:jc w:val="both"/>
        <w:outlineLvl w:val="4"/>
        <w:rPr>
          <w:rFonts w:ascii="Source Sans Pro" w:eastAsia="Times New Roman" w:hAnsi="Source Sans Pro" w:cs="Times New Roman"/>
          <w:color w:val="FFFFFF"/>
          <w:sz w:val="24"/>
          <w:szCs w:val="24"/>
          <w:lang w:eastAsia="pl-PL"/>
        </w:rPr>
      </w:pPr>
      <w:r w:rsidRPr="00A42301">
        <w:rPr>
          <w:rFonts w:ascii="Source Sans Pro" w:eastAsia="Times New Roman" w:hAnsi="Source Sans Pro" w:cs="Times New Roman"/>
          <w:color w:val="FFFFFF"/>
          <w:sz w:val="24"/>
          <w:szCs w:val="24"/>
          <w:lang w:eastAsia="pl-PL"/>
        </w:rPr>
        <w:t>Źródło:</w:t>
      </w:r>
    </w:p>
    <w:p w14:paraId="7C39D5F4" w14:textId="77777777" w:rsidR="00A42301" w:rsidRPr="00A42301" w:rsidRDefault="00A42301" w:rsidP="00A42301">
      <w:pPr>
        <w:shd w:val="clear" w:color="auto" w:fill="4574C1"/>
        <w:spacing w:line="240" w:lineRule="auto"/>
        <w:jc w:val="both"/>
        <w:rPr>
          <w:rFonts w:ascii="Source Sans Pro" w:eastAsia="Times New Roman" w:hAnsi="Source Sans Pro" w:cs="Times New Roman"/>
          <w:color w:val="FFFFFF"/>
          <w:sz w:val="24"/>
          <w:szCs w:val="24"/>
          <w:lang w:eastAsia="pl-PL"/>
        </w:rPr>
      </w:pPr>
      <w:r w:rsidRPr="00A42301">
        <w:rPr>
          <w:rFonts w:ascii="Source Sans Pro" w:eastAsia="Times New Roman" w:hAnsi="Source Sans Pro" w:cs="Times New Roman"/>
          <w:color w:val="FFFFFF"/>
          <w:sz w:val="24"/>
          <w:szCs w:val="24"/>
          <w:lang w:eastAsia="pl-PL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14:paraId="7CB570E8" w14:textId="77777777" w:rsidR="007D4419" w:rsidRDefault="007D4419" w:rsidP="00A42301">
      <w:pPr>
        <w:jc w:val="both"/>
      </w:pPr>
    </w:p>
    <w:sectPr w:rsidR="007D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6F3"/>
    <w:multiLevelType w:val="multilevel"/>
    <w:tmpl w:val="0568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C049F"/>
    <w:multiLevelType w:val="multilevel"/>
    <w:tmpl w:val="0706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A0DF4"/>
    <w:multiLevelType w:val="multilevel"/>
    <w:tmpl w:val="EA8E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035CC0"/>
    <w:multiLevelType w:val="multilevel"/>
    <w:tmpl w:val="05FA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01"/>
    <w:rsid w:val="007D4419"/>
    <w:rsid w:val="00A4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4667"/>
  <w15:chartTrackingRefBased/>
  <w15:docId w15:val="{3F552EB5-104A-4865-B64E-B7BC7512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6173">
          <w:marLeft w:val="-225"/>
          <w:marRight w:val="-225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4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564900">
          <w:marLeft w:val="-225"/>
          <w:marRight w:val="-225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45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840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46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4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464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daktyczne.pl/plakat/Historia-godla-Rzeczypospolitej-Polskiej/7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ydaktyczne.pl/plakat/Historia-godla-Rzeczypospolitej-Polskiej/7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ydaktyczne.pl/plakat/Mazurek-Dabrowskiego-dla-dzieci/11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ydaktyczne.pl/plakat/Ilustrowana-mapa-swiata-zwierzat/11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ydaktyczne.pl/plakat/Historia-godla-Rzeczypospolitej-Polskiej/76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3378</Words>
  <Characters>20269</Characters>
  <Application>Microsoft Office Word</Application>
  <DocSecurity>0</DocSecurity>
  <Lines>168</Lines>
  <Paragraphs>47</Paragraphs>
  <ScaleCrop>false</ScaleCrop>
  <Company/>
  <LinksUpToDate>false</LinksUpToDate>
  <CharactersWithSpaces>23600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Krawczyk</dc:creator>
  <cp:keywords/>
  <dc:description/>
  <cp:lastModifiedBy>Szymon Krawczyk</cp:lastModifiedBy>
  <cp:revision>2</cp:revision>
  <dcterms:created xsi:type="dcterms:W3CDTF">2021-08-27T08:13:00Z</dcterms:created>
  <dcterms:modified xsi:type="dcterms:W3CDTF">2021-08-27T08:15:00Z</dcterms:modified>
</cp:coreProperties>
</file>