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Uczniowie klas 1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</w:pPr>
      <w:r>
        <w:object w:dxaOrig="3123" w:dyaOrig="4353">
          <v:rect xmlns:o="urn:schemas-microsoft-com:office:office" xmlns:v="urn:schemas-microsoft-com:vml" id="rectole0000000000" style="width:156.150000pt;height:217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POLECAMY DO CZYTANIA</w:t>
      </w:r>
    </w:p>
    <w:p>
      <w:pPr>
        <w:spacing w:before="0" w:after="100" w:line="276"/>
        <w:ind w:right="0" w:left="0" w:firstLine="0"/>
        <w:jc w:val="center"/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</w:pP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Co to jest savoir-vivre? Mniej wi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ęcej to samo co bon ton, tylko że trudniej to się wymawia. No dobrze, a co to jest bon ton? Wiedza o tym, jak człowiek dobrze wychowany zachowuje się w r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żnych sytuacjach. Hm..., a kto to właściwie jest ten dobrze wychowany człowiek? Ktoś, kto nie zachowuje się jak małpa i kogo nie trzeba chować do szafy, gdy przychodzą goście. Czyli każdy, kto przeczyta tę książkę i czegoś się z niej nauczy!</w:t>
      </w:r>
    </w:p>
    <w:p>
      <w:pPr>
        <w:spacing w:before="0" w:after="100" w:line="276"/>
        <w:ind w:right="0" w:left="0" w:firstLine="0"/>
        <w:jc w:val="center"/>
        <w:rPr>
          <w:rFonts w:ascii="Comic Sans MS" w:hAnsi="Comic Sans MS" w:cs="Comic Sans MS" w:eastAsia="Comic Sans MS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Koniecznie si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ęgnijcie po książkę,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FFFFFF" w:val="clear"/>
        </w:rPr>
      </w:pPr>
      <w:r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FFFFFF" w:val="clear"/>
        </w:rPr>
        <w:t xml:space="preserve">Bon czy ton. Savoir-vivre dla dzieci”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FFFFFF" w:val="clear"/>
        </w:rPr>
      </w:pPr>
      <w:r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FFFFFF" w:val="clear"/>
        </w:rPr>
        <w:t xml:space="preserve">Grzegorza Kasdepke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która znajduje si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ę w naszej szkolnej bibliotece.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  <w:t xml:space="preserve">Źr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  <w:t xml:space="preserve">ód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  <w:t xml:space="preserve">ło </w:t>
      </w: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2060"/>
            <w:spacing w:val="0"/>
            <w:position w:val="0"/>
            <w:sz w:val="16"/>
            <w:u w:val="single"/>
            <w:shd w:fill="auto" w:val="clear"/>
          </w:rPr>
          <w:t xml:space="preserve">https://lubimyczytac.pl/ksiazka/11615/bon-czy-ton-savoir-vivre-dla-dzieci</w:t>
        </w:r>
      </w:hyperlink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Poznajcie 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źniaki - chłopca o imieniu Kuba i dziewczynkę o imieniu Buba,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nieustannie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sprzeczają! Każde z nich zawsze chce mieć rację! Gdy w ich pokoju zapada cisza, rodzice są przerażeni. To może oznaczać tylko jedno: zbliżającą się katastrofę. Pewnego razu ich babcia Joasia postanowiła kupić im super książkę - podręcznik dobrego wychowania. Wtedy dopiero się zaczęło! Wieczne kł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ótnie o to, kto z rodze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zachowuje się bardziej kulturalnie. Czasami nawet zwykła mała łyżeczka może być przyczyną wielkiej awantury o to czy kładzie się ją na stole, czy na spodku i czy można ją oblizać, czy nie? </w:t>
        <w:br/>
        <w:t xml:space="preserve">Ciągle jest tyle pytań i wątpliwości! Dlaczego nie wypada iść do teatru w sukience z plamami po soku? Czy czytanie cudzych 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kulturalne? Co to takiego butonierka? Dlaczego poca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łunek w rękę nazywa się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cmok-nonsens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życzenie komuś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smacznego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jest nieeleganckie?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te, jak i na wiele innych pyta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odpowiada, w ciekawy i zabawny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autor Grzegorz Kasdepke w zbiorze opowiada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o Bubie i o Kubie pt.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Bon czy ton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łej zabawy !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żesz r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ż posłuchać audiobooka</w:t>
      </w:r>
      <w:r>
        <w:rPr>
          <w:rFonts w:ascii="Arial" w:hAnsi="Arial" w:cs="Arial" w:eastAsia="Arial"/>
          <w:color w:val="030303"/>
          <w:spacing w:val="0"/>
          <w:position w:val="0"/>
          <w:sz w:val="13"/>
          <w:shd w:fill="auto" w:val="clear"/>
        </w:rPr>
        <w:t xml:space="preserve">     </w:t>
      </w: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https://youtu.be/SX2IOQ5aGXk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object w:dxaOrig="2300" w:dyaOrig="3266">
          <v:rect xmlns:o="urn:schemas-microsoft-com:office:office" xmlns:v="urn:schemas-microsoft-com:vml" id="rectole0000000001" style="width:115.000000pt;height:163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KILKA S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ÓW O AUTORZE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Grzegorz Kasdepke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Absolwent Wydzia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łu Dziennikarstwa i Nauk Politycznych Uniwersytetu Warszawskiego. Od 1995 do 2000 r. redaktor naczelny magazynu dla dzieci "Świerszczyk". Autor wielu bajek i opowiadań dla dzieci publikowanych w "Świerszczyku", "Ciuchci" i "Komiksowie", scenarzysta program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ów dla dzieci ("Ciuchcia", "Budzik", "Podwieczorek u Mini i Maxa") oraz seriali telewizyjnych (m.in. telenoweli "Klan"). Autor i wspó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łautor książek dla dzieci. Jego tw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órczo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ść charakteryzuje się niezwykłym zrozumieniem psychiki dziecka i ciepłym humorem. Laureat wielu prestiżowych nagr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ód, m.in. nagrody im. Kornela Makuszy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ńskiego za Kacperiadę (2002 r.), dwukrotnie Nagrody Edukacja XXI za: Co to znaczy (2003 r.) i Bon czy ton (2005 r.).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Źr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ód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łp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https://czasdzieci.pl/ksiazki/autor,50e5-grzegorz_kasdepke.html</w:t>
        </w:r>
      </w:hyperlink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Żr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ód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ło zdjecia: Wikipedia/ Wikimedia Comm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outu.be/SX2IOQ5aGXk" Id="docRId3" Type="http://schemas.openxmlformats.org/officeDocument/2006/relationships/hyperlink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lubimyczytac.pl/ksiazka/11615/bon-czy-ton-savoir-vivre-dla-dzieci" Id="docRId2" Type="http://schemas.openxmlformats.org/officeDocument/2006/relationships/hyperlink" /><Relationship Target="embeddings/oleObject1.bin" Id="docRId4" Type="http://schemas.openxmlformats.org/officeDocument/2006/relationships/oleObject" /><Relationship TargetMode="External" Target="https://czasdzieci.pl/ksiazki/autor,50e5-grzegorz_kasdepke.html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1.wmf" Id="docRId5" Type="http://schemas.openxmlformats.org/officeDocument/2006/relationships/image" /></Relationships>
</file>