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54" w:rsidRDefault="00815154" w:rsidP="00815154">
      <w:pPr>
        <w:rPr>
          <w:b/>
          <w:i/>
          <w:color w:val="00B050"/>
        </w:rPr>
      </w:pPr>
      <w:r>
        <w:rPr>
          <w:b/>
          <w:i/>
          <w:color w:val="00B050"/>
        </w:rPr>
        <w:t>OPOWIADANIE DO REFLEKSJI ......</w:t>
      </w:r>
    </w:p>
    <w:p w:rsidR="00815154" w:rsidRDefault="00815154" w:rsidP="00815154">
      <w:pPr>
        <w:jc w:val="center"/>
        <w:rPr>
          <w:b/>
          <w:i/>
          <w:color w:val="00B050"/>
        </w:rPr>
      </w:pPr>
      <w:r w:rsidRPr="00815154">
        <w:rPr>
          <w:b/>
          <w:i/>
          <w:color w:val="00B050"/>
        </w:rPr>
        <w:t xml:space="preserve">„...Gdy się ktoś zaczyta, zawsze się czegoś nauczy, </w:t>
      </w:r>
    </w:p>
    <w:p w:rsidR="00815154" w:rsidRDefault="00815154" w:rsidP="00815154">
      <w:pPr>
        <w:jc w:val="center"/>
        <w:rPr>
          <w:b/>
          <w:i/>
          <w:color w:val="00B050"/>
        </w:rPr>
      </w:pPr>
      <w:r w:rsidRPr="00815154">
        <w:rPr>
          <w:b/>
          <w:i/>
          <w:color w:val="00B050"/>
        </w:rPr>
        <w:t xml:space="preserve">albo zapomni o tym, co mu dolega, </w:t>
      </w:r>
    </w:p>
    <w:p w:rsidR="00815154" w:rsidRDefault="00815154" w:rsidP="00815154">
      <w:pPr>
        <w:jc w:val="center"/>
        <w:rPr>
          <w:b/>
          <w:i/>
          <w:color w:val="00B050"/>
        </w:rPr>
      </w:pPr>
      <w:r w:rsidRPr="00815154">
        <w:rPr>
          <w:b/>
          <w:i/>
          <w:color w:val="00B050"/>
        </w:rPr>
        <w:t>albo zaśnie – w każdym razie wygra.”</w:t>
      </w:r>
    </w:p>
    <w:p w:rsidR="00815154" w:rsidRPr="00815154" w:rsidRDefault="00815154" w:rsidP="00815154">
      <w:pPr>
        <w:jc w:val="right"/>
        <w:rPr>
          <w:rFonts w:ascii="Open Sans" w:hAnsi="Open Sans"/>
          <w:b/>
          <w:i/>
          <w:color w:val="00B050"/>
          <w:sz w:val="17"/>
          <w:szCs w:val="17"/>
          <w:shd w:val="clear" w:color="auto" w:fill="FFFFFF"/>
        </w:rPr>
      </w:pPr>
      <w:r>
        <w:rPr>
          <w:b/>
          <w:i/>
          <w:color w:val="00B050"/>
        </w:rPr>
        <w:t>&lt;&lt;</w:t>
      </w:r>
      <w:r w:rsidRPr="00815154">
        <w:rPr>
          <w:b/>
          <w:i/>
          <w:color w:val="00B050"/>
        </w:rPr>
        <w:t xml:space="preserve"> H. Sienkiewicz</w:t>
      </w:r>
      <w:r>
        <w:rPr>
          <w:b/>
          <w:i/>
          <w:color w:val="00B050"/>
        </w:rPr>
        <w:t>&gt;&gt;</w:t>
      </w:r>
    </w:p>
    <w:p w:rsidR="00815154" w:rsidRDefault="00815154" w:rsidP="00815154">
      <w:pPr>
        <w:ind w:firstLine="426"/>
        <w:jc w:val="both"/>
        <w:rPr>
          <w:rFonts w:cstheme="minorHAnsi"/>
          <w:shd w:val="clear" w:color="auto" w:fill="FFFFFF"/>
        </w:rPr>
      </w:pPr>
      <w:r w:rsidRPr="00815154">
        <w:rPr>
          <w:rFonts w:cstheme="minorHAnsi"/>
          <w:shd w:val="clear" w:color="auto" w:fill="FFFFFF"/>
        </w:rPr>
        <w:t>W życiu łatwo się pogubić i stracić orientację wśród setek prawd i wartości, którymi jesteśmy zasypywani ze wszystkich stron. Problemy, jakie stawia przez nami życie sprawiają, że zapominamy o tym, co najważniejsze oraz że szlachetne postępowanie może nie jest najłatwiejszą drogą, ale na pewno najwłaściwszą.</w:t>
      </w:r>
    </w:p>
    <w:p w:rsidR="00815154" w:rsidRPr="00815154" w:rsidRDefault="00815154" w:rsidP="00815154">
      <w:pPr>
        <w:ind w:firstLine="426"/>
        <w:jc w:val="both"/>
        <w:rPr>
          <w:rFonts w:cstheme="minorHAnsi"/>
          <w:shd w:val="clear" w:color="auto" w:fill="FFFFFF"/>
        </w:rPr>
      </w:pPr>
      <w:r w:rsidRPr="00815154">
        <w:rPr>
          <w:rFonts w:cstheme="minorHAnsi"/>
          <w:shd w:val="clear" w:color="auto" w:fill="FFFFFF"/>
        </w:rPr>
        <w:t>Przeczytaj</w:t>
      </w:r>
      <w:r>
        <w:rPr>
          <w:rFonts w:cstheme="minorHAnsi"/>
          <w:shd w:val="clear" w:color="auto" w:fill="FFFFFF"/>
        </w:rPr>
        <w:t xml:space="preserve"> poniższe</w:t>
      </w:r>
      <w:r w:rsidRPr="00815154">
        <w:rPr>
          <w:rFonts w:cstheme="minorHAnsi"/>
          <w:shd w:val="clear" w:color="auto" w:fill="FFFFFF"/>
        </w:rPr>
        <w:t xml:space="preserve"> opowiadanie i zastanów się jakim Ty jesteś  człowiekiem, jak postępujesz.</w:t>
      </w:r>
    </w:p>
    <w:p w:rsidR="00815154" w:rsidRPr="00815154" w:rsidRDefault="00815154" w:rsidP="00815154">
      <w:pPr>
        <w:shd w:val="clear" w:color="auto" w:fill="FFFFFF"/>
        <w:spacing w:after="113" w:line="249" w:lineRule="atLeast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00B050"/>
          <w:sz w:val="21"/>
          <w:szCs w:val="21"/>
          <w:lang w:eastAsia="pl-PL"/>
        </w:rPr>
      </w:pPr>
      <w:r w:rsidRPr="00815154">
        <w:rPr>
          <w:rFonts w:ascii="Roboto" w:eastAsia="Times New Roman" w:hAnsi="Roboto" w:cs="Times New Roman"/>
          <w:b/>
          <w:bCs/>
          <w:color w:val="00B050"/>
          <w:sz w:val="21"/>
          <w:szCs w:val="21"/>
          <w:lang w:eastAsia="pl-PL"/>
        </w:rPr>
        <w:t>Opowieść o samuraju</w:t>
      </w:r>
    </w:p>
    <w:p w:rsidR="00815154" w:rsidRDefault="00815154" w:rsidP="00815154">
      <w:pPr>
        <w:shd w:val="clear" w:color="auto" w:fill="FFFFFF"/>
        <w:spacing w:after="188" w:line="240" w:lineRule="auto"/>
        <w:ind w:firstLine="426"/>
        <w:jc w:val="both"/>
        <w:textAlignment w:val="baseline"/>
        <w:rPr>
          <w:rFonts w:eastAsia="Times New Roman" w:cstheme="minorHAnsi"/>
          <w:lang w:eastAsia="pl-PL"/>
        </w:rPr>
      </w:pPr>
      <w:r w:rsidRPr="00815154">
        <w:rPr>
          <w:rFonts w:eastAsia="Times New Roman" w:cstheme="minorHAnsi"/>
          <w:lang w:eastAsia="pl-PL"/>
        </w:rPr>
        <w:t>W Japonii, w małym miasteczku niedaleko od stolicy, mieszkał stary samuraj. Pewnego dnia, kiedy dawał lekcje swoim uczniom, podszedł do niego młody wojownik, znany ze swej bezwzględności i okrucieństwa.  Młody wojak bardzo lubił prowokować innych do zwady, choć nie zawsze je wygrywał, gdyż zaślepiony furią popełniał dużo błędów w walce. Tym razem za cel obrał sobie starego samuraja i zaczął go obrażać najgorszymi możliwymi słowami. Starzec pozostał jednak niewzruszony na jego słowa, więc po jakimś czasie wojownikowi znudziło się wyzywanie go i zły oraz zmęczony wrócił do domu.</w:t>
      </w:r>
    </w:p>
    <w:p w:rsidR="00815154" w:rsidRPr="00815154" w:rsidRDefault="00815154" w:rsidP="00815154">
      <w:pPr>
        <w:shd w:val="clear" w:color="auto" w:fill="FFFFFF"/>
        <w:spacing w:after="188" w:line="240" w:lineRule="auto"/>
        <w:ind w:firstLine="426"/>
        <w:jc w:val="both"/>
        <w:textAlignment w:val="baseline"/>
        <w:rPr>
          <w:rFonts w:eastAsia="Times New Roman" w:cstheme="minorHAnsi"/>
          <w:lang w:eastAsia="pl-PL"/>
        </w:rPr>
      </w:pPr>
      <w:r w:rsidRPr="00815154">
        <w:rPr>
          <w:rFonts w:eastAsia="Times New Roman" w:cstheme="minorHAnsi"/>
          <w:lang w:eastAsia="pl-PL"/>
        </w:rPr>
        <w:t>Zdziwieni zachowaniem starego samuraja uczniowie zapytali go, dlaczego pozwolił się obrażać, czy pozostał bierny, bo bał się konfrontacji z młodym osiłkiem? Na te pytania starzec odpowiedział im też pytaniem:</w:t>
      </w:r>
    </w:p>
    <w:p w:rsidR="00815154" w:rsidRPr="00815154" w:rsidRDefault="00815154" w:rsidP="00815154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i/>
          <w:lang w:eastAsia="pl-PL"/>
        </w:rPr>
      </w:pPr>
      <w:r w:rsidRPr="00815154">
        <w:rPr>
          <w:rFonts w:eastAsia="Times New Roman" w:cstheme="minorHAnsi"/>
          <w:i/>
          <w:lang w:eastAsia="pl-PL"/>
        </w:rPr>
        <w:t>Jeśli ktoś podchodzi do was z darami, ale wy ich nie przyjmujecie, to do kogo należą owe podarunki?</w:t>
      </w:r>
    </w:p>
    <w:p w:rsidR="00815154" w:rsidRPr="00815154" w:rsidRDefault="00815154" w:rsidP="00815154">
      <w:pPr>
        <w:shd w:val="clear" w:color="auto" w:fill="FFFFFF"/>
        <w:spacing w:after="188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15154">
        <w:rPr>
          <w:rFonts w:eastAsia="Times New Roman" w:cstheme="minorHAnsi"/>
          <w:lang w:eastAsia="pl-PL"/>
        </w:rPr>
        <w:t>Uczniowie odpowiedzieli zgodnie, że do tego, kto je przyniósł.  Na to leciwy samuraj rzekł:</w:t>
      </w:r>
    </w:p>
    <w:p w:rsidR="00815154" w:rsidRPr="00815154" w:rsidRDefault="00815154" w:rsidP="00815154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i/>
          <w:color w:val="575757"/>
          <w:sz w:val="23"/>
          <w:szCs w:val="23"/>
          <w:lang w:eastAsia="pl-PL"/>
        </w:rPr>
      </w:pPr>
      <w:r w:rsidRPr="00815154">
        <w:rPr>
          <w:rFonts w:eastAsia="Times New Roman" w:cstheme="minorHAnsi"/>
          <w:i/>
          <w:lang w:eastAsia="pl-PL"/>
        </w:rPr>
        <w:t>Tak samo jest z nienawiścią, zawiścią i przekleństwami. Dopóki ich nie przyjmujecie do siebie to należą do tego, kto je przyniósł i nie mogą was zranić</w:t>
      </w:r>
      <w:r w:rsidRPr="00815154">
        <w:rPr>
          <w:rFonts w:ascii="inherit" w:eastAsia="Times New Roman" w:hAnsi="inherit" w:cs="Times New Roman"/>
          <w:i/>
          <w:color w:val="575757"/>
          <w:sz w:val="23"/>
          <w:szCs w:val="23"/>
          <w:lang w:eastAsia="pl-PL"/>
        </w:rPr>
        <w:t>.</w:t>
      </w:r>
    </w:p>
    <w:p w:rsidR="00815154" w:rsidRDefault="00815154"/>
    <w:sectPr w:rsidR="00815154" w:rsidSect="0028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815154"/>
    <w:rsid w:val="00280BAF"/>
    <w:rsid w:val="0081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BAF"/>
  </w:style>
  <w:style w:type="paragraph" w:styleId="Nagwek3">
    <w:name w:val="heading 3"/>
    <w:basedOn w:val="Normalny"/>
    <w:link w:val="Nagwek3Znak"/>
    <w:uiPriority w:val="9"/>
    <w:qFormat/>
    <w:rsid w:val="00815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51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5022">
              <w:blockQuote w:val="1"/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042">
              <w:blockQuote w:val="1"/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2020-05-13T12:17:00Z</dcterms:created>
  <dcterms:modified xsi:type="dcterms:W3CDTF">2020-05-13T12:26:00Z</dcterms:modified>
</cp:coreProperties>
</file>