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0A03C" w14:textId="77777777" w:rsidR="00167393" w:rsidRPr="00DF2B6E" w:rsidRDefault="00167393" w:rsidP="00167393">
      <w:pPr>
        <w:jc w:val="center"/>
        <w:rPr>
          <w:b/>
          <w:color w:val="C00000"/>
          <w:sz w:val="32"/>
          <w:szCs w:val="32"/>
        </w:rPr>
      </w:pPr>
      <w:r w:rsidRPr="00DF2B6E">
        <w:rPr>
          <w:b/>
          <w:color w:val="C00000"/>
          <w:sz w:val="32"/>
          <w:szCs w:val="32"/>
        </w:rPr>
        <w:t>JAK SPĘDZIĆ BEZPIECZNIE WAKACJE?</w:t>
      </w:r>
    </w:p>
    <w:p w14:paraId="6E6FE487" w14:textId="77777777" w:rsidR="00167393" w:rsidRDefault="00167393" w:rsidP="00167393">
      <w:r>
        <w:t>Wakacje to okres, w którym znajdujemy czas na zabawę, relaks i drobne szaleństwa należy jednak pamiętać o kluczowych zasadach bezpieczeństwa.</w:t>
      </w:r>
    </w:p>
    <w:p w14:paraId="559EFADD" w14:textId="77777777" w:rsidR="00167393" w:rsidRDefault="00167393" w:rsidP="00167393">
      <w:r>
        <w:t>Oto najważniejsze zasady, którymi powinniśmy się kierować, aby bezpiecznie spędzić wakacje:</w:t>
      </w:r>
    </w:p>
    <w:p w14:paraId="4F0AD8CF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Zawsze informuj rodziców, gdzie i z kim przebywasz. Przekaż im także, o której godzinie zamierzasz wrócić.</w:t>
      </w:r>
    </w:p>
    <w:p w14:paraId="6E2C65F2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Noś ze sobą numer telefonu do rodziców.</w:t>
      </w:r>
    </w:p>
    <w:p w14:paraId="384FF292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Pamiętaj o zasadach bezpiecznego przechodzenia przez jezdnię – przechodź na pasach dla pieszych i na zielonym świetle.</w:t>
      </w:r>
    </w:p>
    <w:p w14:paraId="6E19960A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Do zabawy wybieraj zawsze miejsca oddalone od jezdni.</w:t>
      </w:r>
    </w:p>
    <w:p w14:paraId="669DF704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Zawsze zapinaj pasy w samochodzie.</w:t>
      </w:r>
    </w:p>
    <w:p w14:paraId="551A382F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Nie rozmawiaj z obcymi.</w:t>
      </w:r>
    </w:p>
    <w:p w14:paraId="69EA33D8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Poinformuj rodziców, gdyby ktoś Cię zaczepiał.</w:t>
      </w:r>
    </w:p>
    <w:p w14:paraId="58D3DE54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Nie oddalaj się z nieznajomymi, nie wsiadaj z nimi do samochodu.</w:t>
      </w:r>
    </w:p>
    <w:p w14:paraId="530515D4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Nie bierz słodyczy ani innych prezentów od obcych.</w:t>
      </w:r>
    </w:p>
    <w:p w14:paraId="052353A4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Pamiętaj o numerach alarmowych. W razie potrzeby dzwoń i wezwij pomoc.</w:t>
      </w:r>
    </w:p>
    <w:p w14:paraId="374C6417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Kąp się tylko w miejscach do tego przeznaczonych, na strzeżonych i bezpiecznych kąpieliskach.</w:t>
      </w:r>
    </w:p>
    <w:p w14:paraId="08A891F6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Nie wchodź do wody bez opieki osoby dorosłej.</w:t>
      </w:r>
    </w:p>
    <w:p w14:paraId="45F44868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Nie pływaj w czasie burzy, mgły, gdy wieje porywisty wiatr.</w:t>
      </w:r>
    </w:p>
    <w:p w14:paraId="478AA6E8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Pamiętaj o ochronie przed słońcem. W czasie upałów pij dużo wody i zawsze noś nakrycie głowy. Przed wyjściem na zewnątrz posmaruj się kremem z filtrem.</w:t>
      </w:r>
    </w:p>
    <w:p w14:paraId="2D31E60D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Zadbaj o właściwy ubiór – strój z elementami odblaskowymi, kask ochronny podczas jazdy na rowerze czy odpowiednie buty w czasie wycieczki w góry.</w:t>
      </w:r>
    </w:p>
    <w:p w14:paraId="6E535D68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W górach nie wyruszaj w trasę, jeśli widzisz, że nadchodzi burza.</w:t>
      </w:r>
    </w:p>
    <w:p w14:paraId="0F335313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Szukaj bezpiecznego schronienia podczas burzy.</w:t>
      </w:r>
    </w:p>
    <w:p w14:paraId="3F06AFC8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Podczas górskich wycieczek nie schodź ze szlaku.</w:t>
      </w:r>
    </w:p>
    <w:p w14:paraId="7E92681D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Nie oddalaj się bez pytania od rodziców – w nowych miejscach łatwo się zgubić.</w:t>
      </w:r>
    </w:p>
    <w:p w14:paraId="51B12648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Po każdym wyjściu z miejsc zalesionych dokładnie sprawdź skórę na obecność kleszczy.</w:t>
      </w:r>
    </w:p>
    <w:p w14:paraId="14167AD7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Uważaj na rośliny, na których się nie znasz. Niektóre jagody, liście czy grzyby są trujące.</w:t>
      </w:r>
    </w:p>
    <w:p w14:paraId="3D73460C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Podczas spacerów po lesie stosuj preparaty odpędzające owady i kleszcze.</w:t>
      </w:r>
    </w:p>
    <w:p w14:paraId="0A532031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Nie rozpalaj ogniska w lesie.</w:t>
      </w:r>
    </w:p>
    <w:p w14:paraId="3206A582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Nie baw się z obcymi zwierzętami. Nawet przyjaźnie wyglądający pies czy kot może Cię ugryźć, gdy spróbujesz go pogłaskać.</w:t>
      </w:r>
    </w:p>
    <w:p w14:paraId="44083E6C" w14:textId="77777777" w:rsidR="00167393" w:rsidRDefault="00167393" w:rsidP="00167393">
      <w:pPr>
        <w:pStyle w:val="Akapitzlist"/>
        <w:numPr>
          <w:ilvl w:val="0"/>
          <w:numId w:val="1"/>
        </w:numPr>
      </w:pPr>
      <w:r>
        <w:t>Bądź rozsądny i zachowaj umiar we wszystkim, co robisz.</w:t>
      </w:r>
    </w:p>
    <w:p w14:paraId="0B4F990B" w14:textId="77777777" w:rsidR="00167393" w:rsidRDefault="00167393" w:rsidP="00167393">
      <w:r>
        <w:t>Aby lepiej zapamiętać zasady bezpieczeństwa, na koniec kilka z nich w bardziej humorystyczny sposób:</w:t>
      </w:r>
    </w:p>
    <w:p w14:paraId="07AEEC61" w14:textId="77777777" w:rsidR="00167393" w:rsidRDefault="00167393" w:rsidP="00167393"/>
    <w:p w14:paraId="5CAEED40" w14:textId="77777777" w:rsidR="00167393" w:rsidRPr="00930FD6" w:rsidRDefault="00167393" w:rsidP="00167393">
      <w:pPr>
        <w:rPr>
          <w:b/>
          <w:color w:val="00B050"/>
          <w:sz w:val="24"/>
          <w:szCs w:val="24"/>
        </w:rPr>
      </w:pPr>
      <w:r w:rsidRPr="00930FD6">
        <w:rPr>
          <w:b/>
          <w:color w:val="00B050"/>
          <w:sz w:val="24"/>
          <w:szCs w:val="24"/>
        </w:rPr>
        <w:t>Numer 112 znamy i w razie potrzeby go wybieramy.</w:t>
      </w:r>
    </w:p>
    <w:p w14:paraId="3DD089F1" w14:textId="77777777" w:rsidR="00167393" w:rsidRPr="00930FD6" w:rsidRDefault="00167393" w:rsidP="00167393">
      <w:pPr>
        <w:jc w:val="right"/>
        <w:rPr>
          <w:color w:val="0070C0"/>
          <w:sz w:val="24"/>
          <w:szCs w:val="24"/>
        </w:rPr>
      </w:pPr>
      <w:r w:rsidRPr="00930FD6">
        <w:rPr>
          <w:color w:val="0070C0"/>
          <w:sz w:val="24"/>
          <w:szCs w:val="24"/>
        </w:rPr>
        <w:t>Jeśli kogoś nie znamy, na pewno z nim nie rozmawiamy.</w:t>
      </w:r>
    </w:p>
    <w:p w14:paraId="0448A64A" w14:textId="77777777" w:rsidR="00167393" w:rsidRPr="00930FD6" w:rsidRDefault="00167393" w:rsidP="00167393">
      <w:pPr>
        <w:rPr>
          <w:b/>
          <w:color w:val="7030A0"/>
          <w:sz w:val="24"/>
          <w:szCs w:val="24"/>
        </w:rPr>
      </w:pPr>
      <w:r w:rsidRPr="00930FD6">
        <w:rPr>
          <w:b/>
          <w:color w:val="7030A0"/>
          <w:sz w:val="24"/>
          <w:szCs w:val="24"/>
        </w:rPr>
        <w:t>Gdy na plaży przebywamy, od mamy się nie oddalamy.</w:t>
      </w:r>
    </w:p>
    <w:p w14:paraId="00370E67" w14:textId="77777777" w:rsidR="00930FD6" w:rsidRDefault="00930FD6" w:rsidP="00167393">
      <w:pPr>
        <w:jc w:val="right"/>
        <w:rPr>
          <w:b/>
          <w:color w:val="FFFF00"/>
          <w:sz w:val="24"/>
          <w:szCs w:val="24"/>
        </w:rPr>
      </w:pPr>
    </w:p>
    <w:p w14:paraId="72202026" w14:textId="1DFFFA6E" w:rsidR="00167393" w:rsidRPr="00930FD6" w:rsidRDefault="00167393" w:rsidP="00167393">
      <w:pPr>
        <w:jc w:val="right"/>
        <w:rPr>
          <w:b/>
          <w:color w:val="FFFF00"/>
          <w:sz w:val="24"/>
          <w:szCs w:val="24"/>
        </w:rPr>
      </w:pPr>
      <w:r w:rsidRPr="00930FD6">
        <w:rPr>
          <w:b/>
          <w:color w:val="FFFF00"/>
          <w:sz w:val="24"/>
          <w:szCs w:val="24"/>
        </w:rPr>
        <w:lastRenderedPageBreak/>
        <w:t>W górach po szlaku chodzimy, wtedy nie zbłądzimy.</w:t>
      </w:r>
    </w:p>
    <w:p w14:paraId="557E45A5" w14:textId="77777777" w:rsidR="00167393" w:rsidRPr="00930FD6" w:rsidRDefault="00167393" w:rsidP="00167393">
      <w:pPr>
        <w:rPr>
          <w:b/>
          <w:color w:val="FF0000"/>
          <w:sz w:val="24"/>
          <w:szCs w:val="24"/>
        </w:rPr>
      </w:pPr>
      <w:r w:rsidRPr="00930FD6">
        <w:rPr>
          <w:b/>
          <w:color w:val="FF0000"/>
          <w:sz w:val="24"/>
          <w:szCs w:val="24"/>
        </w:rPr>
        <w:t>Gdy na słońcu przebywamy, czapkę lub kapelusz zakładamy.</w:t>
      </w:r>
    </w:p>
    <w:p w14:paraId="68429DE3" w14:textId="77777777" w:rsidR="00167393" w:rsidRDefault="00167393" w:rsidP="00167393">
      <w:r>
        <w:t xml:space="preserve"> </w:t>
      </w:r>
    </w:p>
    <w:p w14:paraId="5EAFEA39" w14:textId="77777777" w:rsidR="00167393" w:rsidRDefault="00167393" w:rsidP="00167393"/>
    <w:p w14:paraId="1DB987F7" w14:textId="77777777" w:rsidR="00393C2B" w:rsidRPr="00930FD6" w:rsidRDefault="00167393" w:rsidP="00167393">
      <w:pPr>
        <w:jc w:val="right"/>
        <w:rPr>
          <w:b/>
          <w:i/>
          <w:iCs/>
          <w:color w:val="B3186D" w:themeColor="accent1" w:themeShade="BF"/>
          <w:sz w:val="28"/>
          <w:szCs w:val="28"/>
        </w:rPr>
      </w:pPr>
      <w:r w:rsidRPr="00930FD6">
        <w:rPr>
          <w:b/>
          <w:i/>
          <w:iCs/>
          <w:color w:val="B3186D" w:themeColor="accent1" w:themeShade="BF"/>
          <w:sz w:val="28"/>
          <w:szCs w:val="28"/>
        </w:rPr>
        <w:t>Życzę udanych wakacji!</w:t>
      </w:r>
    </w:p>
    <w:sectPr w:rsidR="00393C2B" w:rsidRPr="00930FD6" w:rsidSect="00DF2B6E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05BF"/>
    <w:multiLevelType w:val="hybridMultilevel"/>
    <w:tmpl w:val="46C6895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393"/>
    <w:rsid w:val="00167393"/>
    <w:rsid w:val="00393C2B"/>
    <w:rsid w:val="00502EEC"/>
    <w:rsid w:val="00541EB8"/>
    <w:rsid w:val="00930FD6"/>
    <w:rsid w:val="00C70D54"/>
    <w:rsid w:val="00D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E807"/>
  <w15:docId w15:val="{526A94CE-C4F9-4A01-AA05-C55CF75D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B6E"/>
  </w:style>
  <w:style w:type="paragraph" w:styleId="Nagwek1">
    <w:name w:val="heading 1"/>
    <w:basedOn w:val="Normalny"/>
    <w:next w:val="Normalny"/>
    <w:link w:val="Nagwek1Znak"/>
    <w:uiPriority w:val="9"/>
    <w:qFormat/>
    <w:rsid w:val="00DF2B6E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B6E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2B6E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2B6E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B6E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B6E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2B6E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2B6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2B6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39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2B6E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B6E"/>
    <w:rPr>
      <w:caps/>
      <w:spacing w:val="15"/>
      <w:shd w:val="clear" w:color="auto" w:fill="F9D4E8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2B6E"/>
    <w:rPr>
      <w:caps/>
      <w:color w:val="77104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2B6E"/>
    <w:rPr>
      <w:caps/>
      <w:color w:val="B3186D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B6E"/>
    <w:rPr>
      <w:caps/>
      <w:color w:val="B3186D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B6E"/>
    <w:rPr>
      <w:caps/>
      <w:color w:val="B3186D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2B6E"/>
    <w:rPr>
      <w:caps/>
      <w:color w:val="B3186D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2B6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2B6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F2B6E"/>
    <w:rPr>
      <w:b/>
      <w:bCs/>
      <w:color w:val="B3186D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F2B6E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F2B6E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2B6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F2B6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F2B6E"/>
    <w:rPr>
      <w:b/>
      <w:bCs/>
    </w:rPr>
  </w:style>
  <w:style w:type="character" w:styleId="Uwydatnienie">
    <w:name w:val="Emphasis"/>
    <w:uiPriority w:val="20"/>
    <w:qFormat/>
    <w:rsid w:val="00DF2B6E"/>
    <w:rPr>
      <w:caps/>
      <w:color w:val="771048" w:themeColor="accent1" w:themeShade="7F"/>
      <w:spacing w:val="5"/>
    </w:rPr>
  </w:style>
  <w:style w:type="paragraph" w:styleId="Bezodstpw">
    <w:name w:val="No Spacing"/>
    <w:uiPriority w:val="1"/>
    <w:qFormat/>
    <w:rsid w:val="00DF2B6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F2B6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F2B6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2B6E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2B6E"/>
    <w:rPr>
      <w:color w:val="E32D91" w:themeColor="accent1"/>
      <w:sz w:val="24"/>
      <w:szCs w:val="24"/>
    </w:rPr>
  </w:style>
  <w:style w:type="character" w:styleId="Wyrnieniedelikatne">
    <w:name w:val="Subtle Emphasis"/>
    <w:uiPriority w:val="19"/>
    <w:qFormat/>
    <w:rsid w:val="00DF2B6E"/>
    <w:rPr>
      <w:i/>
      <w:iCs/>
      <w:color w:val="771048" w:themeColor="accent1" w:themeShade="7F"/>
    </w:rPr>
  </w:style>
  <w:style w:type="character" w:styleId="Wyrnienieintensywne">
    <w:name w:val="Intense Emphasis"/>
    <w:uiPriority w:val="21"/>
    <w:qFormat/>
    <w:rsid w:val="00DF2B6E"/>
    <w:rPr>
      <w:b/>
      <w:bCs/>
      <w:caps/>
      <w:color w:val="771048" w:themeColor="accent1" w:themeShade="7F"/>
      <w:spacing w:val="10"/>
    </w:rPr>
  </w:style>
  <w:style w:type="character" w:styleId="Odwoaniedelikatne">
    <w:name w:val="Subtle Reference"/>
    <w:uiPriority w:val="31"/>
    <w:qFormat/>
    <w:rsid w:val="00DF2B6E"/>
    <w:rPr>
      <w:b/>
      <w:bCs/>
      <w:color w:val="E32D91" w:themeColor="accent1"/>
    </w:rPr>
  </w:style>
  <w:style w:type="character" w:styleId="Odwoanieintensywne">
    <w:name w:val="Intense Reference"/>
    <w:uiPriority w:val="32"/>
    <w:qFormat/>
    <w:rsid w:val="00DF2B6E"/>
    <w:rPr>
      <w:b/>
      <w:bCs/>
      <w:i/>
      <w:iCs/>
      <w:caps/>
      <w:color w:val="E32D91" w:themeColor="accent1"/>
    </w:rPr>
  </w:style>
  <w:style w:type="character" w:styleId="Tytuksiki">
    <w:name w:val="Book Title"/>
    <w:uiPriority w:val="33"/>
    <w:qFormat/>
    <w:rsid w:val="00DF2B6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2B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Czerwonofioletowy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Wklęsły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Dorota</cp:lastModifiedBy>
  <cp:revision>3</cp:revision>
  <dcterms:created xsi:type="dcterms:W3CDTF">2020-06-22T19:18:00Z</dcterms:created>
  <dcterms:modified xsi:type="dcterms:W3CDTF">2020-06-25T08:01:00Z</dcterms:modified>
</cp:coreProperties>
</file>