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76B5" w14:textId="18816962" w:rsidR="00DA7EDA" w:rsidRDefault="00DA7EDA" w:rsidP="00DA7EDA">
      <w:pPr>
        <w:jc w:val="center"/>
        <w:rPr>
          <w:b/>
          <w:color w:val="00B050"/>
        </w:rPr>
      </w:pPr>
      <w:r>
        <w:rPr>
          <w:noProof/>
        </w:rPr>
        <w:drawing>
          <wp:inline distT="0" distB="0" distL="0" distR="0" wp14:anchorId="410FD68E" wp14:editId="6ABABA13">
            <wp:extent cx="4876800" cy="2105025"/>
            <wp:effectExtent l="95250" t="114300" r="266700" b="2952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6825381" w14:textId="77777777" w:rsidR="00DA7EDA" w:rsidRDefault="00DA7EDA">
      <w:pPr>
        <w:rPr>
          <w:b/>
          <w:color w:val="00B050"/>
        </w:rPr>
      </w:pPr>
    </w:p>
    <w:p w14:paraId="7973EB3B" w14:textId="09B6D7D2" w:rsidR="000662F1" w:rsidRPr="000662F1" w:rsidRDefault="000662F1">
      <w:pPr>
        <w:rPr>
          <w:b/>
          <w:color w:val="00B050"/>
        </w:rPr>
      </w:pPr>
      <w:r w:rsidRPr="000662F1">
        <w:rPr>
          <w:b/>
          <w:color w:val="00B050"/>
        </w:rPr>
        <w:t>100 rocznica urodzin</w:t>
      </w:r>
      <w:r w:rsidRPr="000662F1">
        <w:rPr>
          <w:color w:val="00B050"/>
        </w:rPr>
        <w:t xml:space="preserve"> Karola Wojtyły, Ojca Świętego Jana Pawła II</w:t>
      </w:r>
    </w:p>
    <w:p w14:paraId="6F14234D" w14:textId="77777777" w:rsidR="000662F1" w:rsidRDefault="000662F1">
      <w:r>
        <w:t xml:space="preserve">Sejm Rzeczypospolitej Polskiej ustanowił rok 2020: </w:t>
      </w:r>
    </w:p>
    <w:p w14:paraId="729B3E53" w14:textId="77777777" w:rsidR="000662F1" w:rsidRDefault="000662F1">
      <w:r>
        <w:t xml:space="preserve"> Rokiem Leopolda Tyrmanda (1920-1985), w 100. rocznicę urodzin i 35. rocznicę śmierci</w:t>
      </w:r>
    </w:p>
    <w:p w14:paraId="48B2F202" w14:textId="77777777" w:rsidR="000662F1" w:rsidRDefault="000662F1">
      <w:r>
        <w:t>Rokiem Romana Ingardena (1893-1970), w 50. rocznicę śmierci</w:t>
      </w:r>
    </w:p>
    <w:p w14:paraId="13FB1A4F" w14:textId="77777777" w:rsidR="000662F1" w:rsidRDefault="000662F1">
      <w:r>
        <w:t>Rokiem Hetmana Stanisława Żółkiewskiego (1547-1620), w 400. rocznicę śmierci</w:t>
      </w:r>
    </w:p>
    <w:p w14:paraId="232D0B8A" w14:textId="77777777" w:rsidR="000662F1" w:rsidRPr="000662F1" w:rsidRDefault="000662F1">
      <w:pPr>
        <w:rPr>
          <w:b/>
          <w:color w:val="00B050"/>
        </w:rPr>
      </w:pPr>
      <w:r w:rsidRPr="000662F1">
        <w:rPr>
          <w:b/>
          <w:color w:val="00B050"/>
        </w:rPr>
        <w:t>Rokiem Świętego Jana Pawła II (1920-2005), w 100. rocznicę urodzin</w:t>
      </w:r>
    </w:p>
    <w:p w14:paraId="12206183" w14:textId="77777777" w:rsidR="000662F1" w:rsidRDefault="000662F1">
      <w:r>
        <w:t>Rokiem Bitwy Warszawskiej (1920), w 100. rocznicę bitwy</w:t>
      </w:r>
    </w:p>
    <w:p w14:paraId="7F4990CA" w14:textId="77777777" w:rsidR="000662F1" w:rsidRDefault="000662F1">
      <w:r>
        <w:t>18 maja 2020 r. będziemy obchodzić stulecie urodzin Karola Wojtyły, Ojca Świętego Jana Pawła II, "naszego wielkiego rodaka zasłużonego w walce o wyzwolenie Polski spod jarzma komunizmu" - głosi uchwała</w:t>
      </w:r>
      <w:r w:rsidRPr="000662F1">
        <w:t xml:space="preserve"> </w:t>
      </w:r>
      <w:r>
        <w:t xml:space="preserve">Sejm RP. Święty Jan Paweł II zajmuje szczególne miejsce w historii Polski i Europy. "Jego zdecydowane upominanie się o prawo naszej ojczyzny do wolności wśród narodów Europy, Jego praktyczna obrona praw naszego narodu uczyniły Ojca Świętego najważniejszym z ojców niepodległości Polski. W czasie pierwszej pielgrzymki Jana Pawła II do Polski w 1979 r. rozpoczął się proces, który zaowocował powstaniem Solidarności, wyzwoleniem narodu spod panowania komunizmu i odbudową jedności Europy. Dla nas, Polaków, pontyfikat papieża Polaka ma więc znaczenie szczególne" - czytamy w uchwale. „Niniejszą uchwałą Sejm RP wyraża wdzięczność i oddaje hołd Wielkiemu Papieżowi św. Janowi Pawłowi II, który, sięgając do źródeł chrześcijaństwa, uczył nas otwartości, wyrozumiałości, ale i odwagi w obronie wartości chrześcijańskich, na których oparta jest Polska i Europa. Niech nauczanie i wielkie dziedzictwo, które pozostawił św. Jan Paweł II, wciąż będą dla naszego narodu inspiracją do budowania Polski wolnej i sprawiedliwej" - dodano w uchwale. </w:t>
      </w:r>
    </w:p>
    <w:sectPr w:rsidR="000662F1" w:rsidSect="0028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F1"/>
    <w:rsid w:val="000662F1"/>
    <w:rsid w:val="00280BAF"/>
    <w:rsid w:val="00D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C128"/>
  <w15:docId w15:val="{DDE9E1DA-83B7-42B7-AA4E-548D756B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Dorota</cp:lastModifiedBy>
  <cp:revision>2</cp:revision>
  <dcterms:created xsi:type="dcterms:W3CDTF">2020-05-13T07:49:00Z</dcterms:created>
  <dcterms:modified xsi:type="dcterms:W3CDTF">2020-05-16T16:23:00Z</dcterms:modified>
</cp:coreProperties>
</file>