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19EB" w:rsidRDefault="00844B61">
      <w:pPr>
        <w:spacing w:line="200" w:lineRule="atLeast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REGULAMIN </w:t>
      </w:r>
    </w:p>
    <w:p w:rsidR="009019EB" w:rsidRDefault="00844B61">
      <w:pPr>
        <w:spacing w:line="200" w:lineRule="atLeast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KONKURSU FOTOGRAFICZNEGO </w:t>
      </w:r>
    </w:p>
    <w:p w:rsidR="009019EB" w:rsidRDefault="00844B61">
      <w:pPr>
        <w:spacing w:line="200" w:lineRule="atLeast"/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36"/>
          <w:szCs w:val="36"/>
        </w:rPr>
        <w:t>„Przyłapani na czytaniu”</w:t>
      </w:r>
    </w:p>
    <w:p w:rsidR="009019EB" w:rsidRDefault="009019EB">
      <w:pPr>
        <w:spacing w:line="200" w:lineRule="atLeast"/>
        <w:rPr>
          <w:rFonts w:ascii="Cambria" w:hAnsi="Cambria"/>
        </w:rPr>
      </w:pPr>
    </w:p>
    <w:p w:rsidR="009019EB" w:rsidRDefault="00844B61">
      <w:pPr>
        <w:spacing w:line="200" w:lineRule="atLeast"/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Biblioteka działająca w Pracowni Komunikacji Społecznej Pałacu Młodzieży w Katowicach zaprasza fotoamatorów, pasjonatów fotografii, bibliofilów i wszystkich kochających czytać do nadsyłania </w:t>
      </w:r>
      <w:r>
        <w:rPr>
          <w:rFonts w:ascii="Cambria" w:hAnsi="Cambria"/>
          <w:bCs/>
          <w:color w:val="000000"/>
        </w:rPr>
        <w:t>zdjęć promujących pasję czytania widzianą przez pryzmat obiektywu pt. „Przyłapani na czytaniu”.</w:t>
      </w:r>
      <w:bookmarkStart w:id="0" w:name="OLE_LINK2"/>
      <w:bookmarkStart w:id="1" w:name="OLE_LINK1"/>
      <w:bookmarkEnd w:id="0"/>
      <w:bookmarkEnd w:id="1"/>
    </w:p>
    <w:p w:rsidR="009019EB" w:rsidRDefault="009019EB">
      <w:pPr>
        <w:spacing w:line="200" w:lineRule="atLeast"/>
        <w:rPr>
          <w:rFonts w:ascii="Cambria" w:hAnsi="Cambria"/>
          <w:bCs/>
          <w:color w:val="000000"/>
        </w:rPr>
      </w:pPr>
    </w:p>
    <w:p w:rsidR="009019EB" w:rsidRDefault="00844B61">
      <w:pPr>
        <w:spacing w:line="200" w:lineRule="atLeast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 xml:space="preserve">I. Postanowienia ogólne </w:t>
      </w:r>
    </w:p>
    <w:p w:rsidR="009019EB" w:rsidRDefault="009019EB">
      <w:pPr>
        <w:spacing w:line="200" w:lineRule="atLeast"/>
        <w:rPr>
          <w:rFonts w:ascii="Cambria" w:hAnsi="Cambria"/>
          <w:b/>
          <w:bCs/>
          <w:color w:val="000000"/>
        </w:rPr>
      </w:pP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Organizatorem konkursu jest Pracownia Komunikacji Społecznej Pałacu Młodzieży w Katowicach.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  <w:b/>
        </w:rPr>
        <w:t>Celem konkursu</w:t>
      </w:r>
      <w:r>
        <w:rPr>
          <w:rFonts w:ascii="Cambria" w:hAnsi="Cambria"/>
        </w:rPr>
        <w:t xml:space="preserve"> jest: </w:t>
      </w:r>
    </w:p>
    <w:p w:rsidR="009019EB" w:rsidRDefault="00844B61">
      <w:pPr>
        <w:numPr>
          <w:ilvl w:val="0"/>
          <w:numId w:val="2"/>
        </w:numPr>
        <w:tabs>
          <w:tab w:val="clear" w:pos="720"/>
          <w:tab w:val="left" w:pos="1478"/>
        </w:tabs>
        <w:spacing w:line="200" w:lineRule="atLeast"/>
        <w:ind w:left="1416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propagowanie „mody </w:t>
      </w:r>
      <w:r>
        <w:rPr>
          <w:rFonts w:ascii="Cambria" w:hAnsi="Cambria"/>
        </w:rPr>
        <w:t>na czytanie”,</w:t>
      </w:r>
      <w:r>
        <w:rPr>
          <w:rFonts w:ascii="Cambria" w:hAnsi="Cambria"/>
          <w:b/>
        </w:rPr>
        <w:t xml:space="preserve"> </w:t>
      </w:r>
    </w:p>
    <w:p w:rsidR="009019EB" w:rsidRDefault="00844B61">
      <w:pPr>
        <w:numPr>
          <w:ilvl w:val="0"/>
          <w:numId w:val="2"/>
        </w:numPr>
        <w:tabs>
          <w:tab w:val="clear" w:pos="720"/>
          <w:tab w:val="left" w:pos="1478"/>
        </w:tabs>
        <w:spacing w:line="200" w:lineRule="atLeast"/>
        <w:ind w:left="1416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wizualizowanie pasji czytania, miłości do książek, </w:t>
      </w:r>
    </w:p>
    <w:p w:rsidR="009019EB" w:rsidRDefault="00844B61">
      <w:pPr>
        <w:numPr>
          <w:ilvl w:val="0"/>
          <w:numId w:val="2"/>
        </w:numPr>
        <w:tabs>
          <w:tab w:val="clear" w:pos="720"/>
          <w:tab w:val="left" w:pos="1478"/>
        </w:tabs>
        <w:spacing w:line="200" w:lineRule="atLeast"/>
        <w:ind w:left="1416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rozwijanie zainteresowań i promowanie fotografii wśród uczniów, </w:t>
      </w:r>
    </w:p>
    <w:p w:rsidR="009019EB" w:rsidRDefault="00844B61">
      <w:pPr>
        <w:numPr>
          <w:ilvl w:val="0"/>
          <w:numId w:val="2"/>
        </w:numPr>
        <w:tabs>
          <w:tab w:val="clear" w:pos="720"/>
          <w:tab w:val="left" w:pos="1478"/>
        </w:tabs>
        <w:spacing w:line="200" w:lineRule="atLeast"/>
        <w:ind w:left="1416" w:firstLine="0"/>
        <w:jc w:val="both"/>
        <w:rPr>
          <w:rFonts w:ascii="Cambria" w:hAnsi="Cambria"/>
        </w:rPr>
      </w:pPr>
      <w:r>
        <w:rPr>
          <w:rFonts w:ascii="Cambria" w:hAnsi="Cambria"/>
        </w:rPr>
        <w:t>prezentacja osiągnięć uczestników konkursu.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Tematyką zdjęć jest osoba (kolega, koleżanka, członek rodziny) „przyłapana” na c</w:t>
      </w:r>
      <w:r>
        <w:rPr>
          <w:rFonts w:ascii="Cambria" w:hAnsi="Cambria"/>
        </w:rPr>
        <w:t>zytaniu książki, np. w autobusie, tramwaju, na ławce, w szkole, po prostu gdziekolwiek .</w:t>
      </w:r>
    </w:p>
    <w:p w:rsidR="009019EB" w:rsidRDefault="009019EB">
      <w:pPr>
        <w:spacing w:line="200" w:lineRule="atLeast"/>
        <w:jc w:val="both"/>
        <w:rPr>
          <w:rFonts w:ascii="Cambria" w:hAnsi="Cambria"/>
        </w:rPr>
      </w:pPr>
    </w:p>
    <w:p w:rsidR="009019EB" w:rsidRDefault="00844B61">
      <w:pPr>
        <w:spacing w:line="200" w:lineRule="atLeast"/>
        <w:jc w:val="center"/>
        <w:rPr>
          <w:rFonts w:ascii="Cambria" w:eastAsia="Wingdings" w:hAnsi="Cambria" w:cs="Wingdings"/>
          <w:b/>
          <w:bCs/>
          <w:color w:val="000000"/>
        </w:rPr>
      </w:pPr>
      <w:r>
        <w:rPr>
          <w:rFonts w:ascii="Cambria" w:eastAsia="Wingdings" w:hAnsi="Cambria" w:cs="Wingdings"/>
          <w:b/>
          <w:bCs/>
          <w:color w:val="000000"/>
          <w:sz w:val="28"/>
          <w:szCs w:val="28"/>
        </w:rPr>
        <w:t xml:space="preserve">II. Zasady konkursu </w:t>
      </w:r>
    </w:p>
    <w:p w:rsidR="009019EB" w:rsidRDefault="009019EB">
      <w:pPr>
        <w:spacing w:line="200" w:lineRule="atLeast"/>
        <w:jc w:val="both"/>
        <w:rPr>
          <w:rFonts w:ascii="Cambria" w:eastAsia="Wingdings" w:hAnsi="Cambria" w:cs="Wingdings"/>
          <w:b/>
          <w:bCs/>
          <w:color w:val="000000"/>
        </w:rPr>
      </w:pP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Konkurs adresowany jest do uczniów szkół ponadpodstawowych </w:t>
      </w:r>
      <w:r>
        <w:rPr>
          <w:rFonts w:ascii="Cambria" w:hAnsi="Cambria"/>
        </w:rPr>
        <w:t xml:space="preserve">z województwa śląskiego. </w:t>
      </w:r>
      <w:r w:rsidR="00E84166">
        <w:rPr>
          <w:rFonts w:ascii="Cambria" w:hAnsi="Cambria"/>
        </w:rPr>
        <w:t xml:space="preserve"> Oferta skierowana jest do młodzieży do 25 roku życia.</w:t>
      </w:r>
      <w:bookmarkStart w:id="2" w:name="_GoBack"/>
      <w:bookmarkEnd w:id="2"/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Przystępując do konkursu uczestnik akceptuje niniejszy regu</w:t>
      </w:r>
      <w:r>
        <w:rPr>
          <w:rFonts w:ascii="Cambria" w:hAnsi="Cambria"/>
        </w:rPr>
        <w:t xml:space="preserve">lamin oraz zapewnia, że: 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eastAsia="Wingdings" w:hAnsi="Cambria" w:cs="Wingdings"/>
          <w:color w:val="000000"/>
        </w:rPr>
      </w:pPr>
      <w:r>
        <w:rPr>
          <w:rFonts w:ascii="Cambria" w:eastAsia="Wingdings" w:hAnsi="Cambria" w:cs="Wingdings"/>
          <w:color w:val="000000"/>
        </w:rPr>
        <w:t xml:space="preserve">posiada pełnię praw autorskich do zgłoszonej pracy, 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eastAsia="Wingdings" w:hAnsi="Cambria" w:cs="Wingdings"/>
          <w:color w:val="000000"/>
        </w:rPr>
      </w:pPr>
      <w:r>
        <w:rPr>
          <w:rFonts w:ascii="Cambria" w:eastAsia="Wingdings" w:hAnsi="Cambria" w:cs="Wingdings"/>
          <w:color w:val="000000"/>
        </w:rPr>
        <w:t xml:space="preserve">nie narusza praw autorskich osób trzecich, 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eastAsia="Wingdings" w:hAnsi="Cambria" w:cs="Wingdings"/>
          <w:color w:val="000000"/>
        </w:rPr>
      </w:pPr>
      <w:r>
        <w:rPr>
          <w:rFonts w:ascii="Cambria" w:eastAsia="Wingdings" w:hAnsi="Cambria" w:cs="Wingdings"/>
          <w:color w:val="000000"/>
        </w:rPr>
        <w:t>nie narusza dóbr osobistych osób, które zostały przedstawione na zdjęciu oraz innych dóbr prawnie chronionych.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eastAsia="Wingdings" w:hAnsi="Cambria" w:cs="Wingdings"/>
          <w:color w:val="000000"/>
        </w:rPr>
        <w:t xml:space="preserve">uczestnik posiada zgodę osób biorących udział przy powstawaniu pracy (modeli, modelek) na wykorzystanie ich wizerunku w zakresie niezbędnym do zgłoszenia i udziału pracy w konkursie oraz publikacji zdjęć na </w:t>
      </w:r>
      <w:proofErr w:type="spellStart"/>
      <w:r>
        <w:rPr>
          <w:rFonts w:ascii="Cambria" w:eastAsia="Wingdings" w:hAnsi="Cambria" w:cs="Wingdings"/>
          <w:color w:val="000000"/>
        </w:rPr>
        <w:t>fanpage’u</w:t>
      </w:r>
      <w:proofErr w:type="spellEnd"/>
      <w:r>
        <w:rPr>
          <w:rFonts w:ascii="Cambria" w:eastAsia="Wingdings" w:hAnsi="Cambria" w:cs="Wingdings"/>
          <w:color w:val="000000"/>
        </w:rPr>
        <w:t xml:space="preserve"> </w:t>
      </w:r>
      <w:r>
        <w:rPr>
          <w:rFonts w:ascii="Cambria" w:eastAsia="Wingdings" w:hAnsi="Cambria" w:cs="Wingdings"/>
          <w:color w:val="000000"/>
        </w:rPr>
        <w:tab/>
        <w:t xml:space="preserve">Pracowni: </w:t>
      </w:r>
      <w:r>
        <w:rPr>
          <w:rStyle w:val="czeinternetowe"/>
          <w:rFonts w:ascii="Cambria" w:eastAsia="Wingdings" w:hAnsi="Cambria" w:cs="Wingdings"/>
        </w:rPr>
        <w:t>https://www.facebook.com/Bib</w:t>
      </w:r>
      <w:r>
        <w:rPr>
          <w:rStyle w:val="czeinternetowe"/>
          <w:rFonts w:ascii="Cambria" w:eastAsia="Wingdings" w:hAnsi="Cambria" w:cs="Wingdings"/>
        </w:rPr>
        <w:t>liotekaPalacuMlodziezy/</w:t>
      </w:r>
      <w:r>
        <w:rPr>
          <w:rFonts w:ascii="Cambria" w:hAnsi="Cambria"/>
          <w:color w:val="FF3333"/>
        </w:rPr>
        <w:t xml:space="preserve"> 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prawa autorskie są niezbywalne i należą do uczestnika konkursu, który nadsyłając zgłoszenie oświadcza tym samym, że jest autorem nadesłanej pracy i posiada do niej prawa autorskie.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uczestnik konkursu wysyłając maila zgłoszeniowego </w:t>
      </w:r>
      <w:r>
        <w:rPr>
          <w:rFonts w:ascii="Cambria" w:hAnsi="Cambria"/>
        </w:rPr>
        <w:t>tym samym oświadcza, że zapoznał się i akceptuje regulamin i wszystkie warunki uczestnictwa w konkursie.</w:t>
      </w:r>
    </w:p>
    <w:p w:rsidR="009019EB" w:rsidRDefault="00844B61">
      <w:pPr>
        <w:pStyle w:val="Akapitzlist0"/>
        <w:numPr>
          <w:ilvl w:val="1"/>
          <w:numId w:val="6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uczestnik wyraża zgodę na wykorzystanie zdjęć do celów promocyjnych Pracowni Komunikacji Społecznej Pałacu Młodzieży.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W przypadku uczestnika niepełnole</w:t>
      </w:r>
      <w:r>
        <w:rPr>
          <w:rFonts w:ascii="Cambria" w:hAnsi="Cambria"/>
        </w:rPr>
        <w:t>tniego oświadczenia z pkt. 2 składa prawny opiekun.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Każdy uczestnik może zgłosić 1 fotografię,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Zdjęcie prosimy przesłać w dwóch kopiach, muszą one spełniać następujące warunki techniczne:</w:t>
      </w:r>
    </w:p>
    <w:p w:rsidR="009019EB" w:rsidRDefault="00844B61">
      <w:pPr>
        <w:pStyle w:val="Akapitzlist0"/>
        <w:numPr>
          <w:ilvl w:val="1"/>
          <w:numId w:val="5"/>
        </w:numPr>
        <w:spacing w:line="200" w:lineRule="atLeast"/>
        <w:jc w:val="both"/>
        <w:rPr>
          <w:rFonts w:ascii="Cambria" w:eastAsia="Wingdings" w:hAnsi="Cambria"/>
          <w:color w:val="000000"/>
        </w:rPr>
      </w:pPr>
      <w:r>
        <w:rPr>
          <w:rFonts w:ascii="Cambria" w:eastAsia="Wingdings" w:hAnsi="Cambria"/>
          <w:color w:val="000000"/>
        </w:rPr>
        <w:t xml:space="preserve">rozmiar: 1 kopia min. 2560 x 1920 </w:t>
      </w:r>
      <w:proofErr w:type="spellStart"/>
      <w:r>
        <w:rPr>
          <w:rFonts w:ascii="Cambria" w:eastAsia="Wingdings" w:hAnsi="Cambria"/>
          <w:color w:val="000000"/>
        </w:rPr>
        <w:t>pixeli</w:t>
      </w:r>
      <w:proofErr w:type="spellEnd"/>
      <w:r>
        <w:rPr>
          <w:rFonts w:ascii="Cambria" w:eastAsia="Wingdings" w:hAnsi="Cambria"/>
          <w:color w:val="000000"/>
        </w:rPr>
        <w:t xml:space="preserve">, 2 kopia około 500x400 </w:t>
      </w:r>
      <w:proofErr w:type="spellStart"/>
      <w:r>
        <w:rPr>
          <w:rFonts w:ascii="Cambria" w:eastAsia="Wingdings" w:hAnsi="Cambria"/>
          <w:color w:val="000000"/>
        </w:rPr>
        <w:t>pixe</w:t>
      </w:r>
      <w:r>
        <w:rPr>
          <w:rFonts w:ascii="Cambria" w:eastAsia="Wingdings" w:hAnsi="Cambria"/>
          <w:color w:val="000000"/>
        </w:rPr>
        <w:t>li</w:t>
      </w:r>
      <w:proofErr w:type="spellEnd"/>
      <w:r>
        <w:rPr>
          <w:rFonts w:ascii="Cambria" w:eastAsia="Wingdings" w:hAnsi="Cambria"/>
          <w:color w:val="000000"/>
        </w:rPr>
        <w:t xml:space="preserve">, </w:t>
      </w:r>
    </w:p>
    <w:p w:rsidR="009019EB" w:rsidRDefault="00844B61">
      <w:pPr>
        <w:pStyle w:val="Akapitzlist0"/>
        <w:numPr>
          <w:ilvl w:val="1"/>
          <w:numId w:val="5"/>
        </w:numPr>
        <w:spacing w:line="200" w:lineRule="atLeast"/>
        <w:jc w:val="both"/>
        <w:rPr>
          <w:rFonts w:ascii="Cambria" w:eastAsia="Wingdings" w:hAnsi="Cambria"/>
          <w:color w:val="000000"/>
        </w:rPr>
      </w:pPr>
      <w:r>
        <w:rPr>
          <w:rFonts w:ascii="Cambria" w:eastAsia="Wingdings" w:hAnsi="Cambria"/>
          <w:color w:val="000000"/>
        </w:rPr>
        <w:t xml:space="preserve">fotografie zapisane w formacie JPG podpisane wg schematu </w:t>
      </w:r>
      <w:r>
        <w:rPr>
          <w:rFonts w:ascii="Cambria" w:eastAsia="Wingdings" w:hAnsi="Cambria"/>
          <w:b/>
          <w:color w:val="000000"/>
        </w:rPr>
        <w:t>nazwisko_imię_D.jpg</w:t>
      </w:r>
      <w:r>
        <w:rPr>
          <w:rFonts w:ascii="Cambria" w:eastAsia="Wingdings" w:hAnsi="Cambria"/>
          <w:color w:val="000000"/>
        </w:rPr>
        <w:t xml:space="preserve"> (dla rozmiaru 2560 x 1920 </w:t>
      </w:r>
      <w:proofErr w:type="spellStart"/>
      <w:r>
        <w:rPr>
          <w:rFonts w:ascii="Cambria" w:eastAsia="Wingdings" w:hAnsi="Cambria"/>
          <w:color w:val="000000"/>
        </w:rPr>
        <w:t>pixeli</w:t>
      </w:r>
      <w:proofErr w:type="spellEnd"/>
      <w:r>
        <w:rPr>
          <w:rFonts w:ascii="Cambria" w:eastAsia="Wingdings" w:hAnsi="Cambria"/>
          <w:color w:val="000000"/>
        </w:rPr>
        <w:t xml:space="preserve">), </w:t>
      </w:r>
      <w:r>
        <w:rPr>
          <w:rFonts w:ascii="Cambria" w:eastAsia="Wingdings" w:hAnsi="Cambria"/>
          <w:b/>
          <w:color w:val="000000"/>
        </w:rPr>
        <w:t>nazwisko_imię_M.jpg</w:t>
      </w:r>
      <w:r>
        <w:rPr>
          <w:rFonts w:ascii="Cambria" w:eastAsia="Wingdings" w:hAnsi="Cambria"/>
          <w:color w:val="000000"/>
        </w:rPr>
        <w:t xml:space="preserve"> (dla rozmiaru 500x400 </w:t>
      </w:r>
      <w:proofErr w:type="spellStart"/>
      <w:r>
        <w:rPr>
          <w:rFonts w:ascii="Cambria" w:eastAsia="Wingdings" w:hAnsi="Cambria"/>
          <w:color w:val="000000"/>
        </w:rPr>
        <w:t>pixeli</w:t>
      </w:r>
      <w:proofErr w:type="spellEnd"/>
      <w:r>
        <w:rPr>
          <w:rFonts w:ascii="Cambria" w:eastAsia="Wingdings" w:hAnsi="Cambria"/>
          <w:color w:val="000000"/>
        </w:rPr>
        <w:t>),</w:t>
      </w:r>
    </w:p>
    <w:p w:rsidR="009019EB" w:rsidRDefault="00844B61">
      <w:pPr>
        <w:pStyle w:val="Akapitzlist0"/>
        <w:numPr>
          <w:ilvl w:val="1"/>
          <w:numId w:val="5"/>
        </w:numPr>
        <w:spacing w:line="200" w:lineRule="atLeast"/>
        <w:jc w:val="both"/>
        <w:rPr>
          <w:rFonts w:ascii="Cambria" w:eastAsia="Wingdings" w:hAnsi="Cambria"/>
          <w:color w:val="000000"/>
        </w:rPr>
      </w:pPr>
      <w:r>
        <w:rPr>
          <w:rFonts w:ascii="Cambria" w:eastAsia="Wingdings" w:hAnsi="Cambria"/>
          <w:color w:val="000000"/>
        </w:rPr>
        <w:t xml:space="preserve">rozdzielczość min. 72 </w:t>
      </w:r>
      <w:proofErr w:type="spellStart"/>
      <w:r>
        <w:rPr>
          <w:rFonts w:ascii="Cambria" w:eastAsia="Wingdings" w:hAnsi="Cambria"/>
          <w:color w:val="000000"/>
        </w:rPr>
        <w:t>dpi</w:t>
      </w:r>
      <w:proofErr w:type="spellEnd"/>
      <w:r>
        <w:rPr>
          <w:rFonts w:ascii="Cambria" w:eastAsia="Wingdings" w:hAnsi="Cambria"/>
          <w:color w:val="000000"/>
        </w:rPr>
        <w:t>,</w:t>
      </w:r>
    </w:p>
    <w:p w:rsidR="009019EB" w:rsidRDefault="00844B61">
      <w:pPr>
        <w:pStyle w:val="Akapitzlist0"/>
        <w:numPr>
          <w:ilvl w:val="1"/>
          <w:numId w:val="5"/>
        </w:numPr>
        <w:spacing w:line="200" w:lineRule="atLeast"/>
        <w:jc w:val="both"/>
        <w:rPr>
          <w:rFonts w:ascii="Cambria" w:eastAsia="Wingdings" w:hAnsi="Cambria"/>
          <w:color w:val="000000"/>
        </w:rPr>
      </w:pPr>
      <w:r>
        <w:rPr>
          <w:rFonts w:ascii="Cambria" w:eastAsia="Wingdings" w:hAnsi="Cambria"/>
          <w:color w:val="000000"/>
        </w:rPr>
        <w:t>rozmiar zdjęcia: 1 kopia max. 6 MB z minimalną kompresją, 2 k</w:t>
      </w:r>
      <w:r>
        <w:rPr>
          <w:rFonts w:ascii="Cambria" w:eastAsia="Wingdings" w:hAnsi="Cambria"/>
          <w:color w:val="000000"/>
        </w:rPr>
        <w:t>opia max. 300 KB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</w:pPr>
      <w:r>
        <w:rPr>
          <w:rFonts w:ascii="Cambria" w:hAnsi="Cambria"/>
        </w:rPr>
        <w:t xml:space="preserve">Wszyscy nagrodzeni uczestnicy automatycznie udzielają organizatorowi nieograniczoną czasowo licencję na publikację ich prac w serwisie Facebook: </w:t>
      </w:r>
      <w:hyperlink r:id="rId5">
        <w:r>
          <w:rPr>
            <w:rStyle w:val="czeinternetowe"/>
            <w:rFonts w:ascii="Cambria" w:eastAsia="Wingdings" w:hAnsi="Cambria"/>
          </w:rPr>
          <w:t>https://www.facebook.com</w:t>
        </w:r>
        <w:r>
          <w:rPr>
            <w:rStyle w:val="czeinternetowe"/>
            <w:rFonts w:ascii="Cambria" w:eastAsia="Wingdings" w:hAnsi="Cambria"/>
          </w:rPr>
          <w:t>/BibliotekaPalacuMlodziezy</w:t>
        </w:r>
      </w:hyperlink>
      <w:r>
        <w:rPr>
          <w:rFonts w:ascii="Cambria" w:hAnsi="Cambria"/>
        </w:rPr>
        <w:t xml:space="preserve"> i na wystawie pokonkursowej na terenie Pałacu Młodzieży.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Prace konkursowe należ przesyłać na adres e-mail: </w:t>
      </w:r>
      <w:bookmarkStart w:id="3" w:name="__DdeLink__979_1414786990"/>
      <w:r>
        <w:rPr>
          <w:rFonts w:ascii="Cambria" w:hAnsi="Cambria"/>
          <w:b/>
        </w:rPr>
        <w:t xml:space="preserve">magdalena.dyrda@pm.katowice.pl </w:t>
      </w:r>
      <w:bookmarkEnd w:id="3"/>
      <w:r>
        <w:rPr>
          <w:rFonts w:ascii="Cambria" w:hAnsi="Cambria"/>
        </w:rPr>
        <w:t xml:space="preserve">z załączoną metryczką: imię i nazwisko autora pracy, szkoła, telefon kontaktowy, e-mail. </w:t>
      </w:r>
    </w:p>
    <w:p w:rsidR="009019EB" w:rsidRDefault="009019EB">
      <w:pPr>
        <w:spacing w:line="200" w:lineRule="atLeast"/>
        <w:jc w:val="both"/>
        <w:rPr>
          <w:rFonts w:ascii="Cambria" w:hAnsi="Cambria"/>
        </w:rPr>
      </w:pPr>
    </w:p>
    <w:p w:rsidR="009019EB" w:rsidRDefault="00844B61">
      <w:pPr>
        <w:spacing w:line="200" w:lineRule="atLeast"/>
        <w:jc w:val="center"/>
        <w:rPr>
          <w:rFonts w:ascii="Cambria" w:eastAsia="Wingdings" w:hAnsi="Cambria"/>
          <w:b/>
          <w:color w:val="000000"/>
          <w:sz w:val="28"/>
          <w:szCs w:val="28"/>
        </w:rPr>
      </w:pPr>
      <w:r>
        <w:rPr>
          <w:rFonts w:ascii="Cambria" w:eastAsia="Wingdings" w:hAnsi="Cambria"/>
          <w:color w:val="000000"/>
          <w:sz w:val="28"/>
          <w:szCs w:val="28"/>
          <w:u w:val="single"/>
        </w:rPr>
        <w:t xml:space="preserve">Termin nadsyłania prac trwa w czasie: </w:t>
      </w:r>
      <w:r>
        <w:rPr>
          <w:rFonts w:ascii="Cambria" w:eastAsia="Wingdings" w:hAnsi="Cambria"/>
          <w:b/>
          <w:color w:val="000000"/>
          <w:sz w:val="28"/>
          <w:szCs w:val="28"/>
          <w:u w:val="single"/>
        </w:rPr>
        <w:t>6 – 29 listopada 2019 r</w:t>
      </w:r>
      <w:r>
        <w:rPr>
          <w:rFonts w:ascii="Cambria" w:eastAsia="Wingdings" w:hAnsi="Cambria"/>
          <w:color w:val="000000"/>
          <w:sz w:val="28"/>
          <w:szCs w:val="28"/>
          <w:u w:val="single"/>
        </w:rPr>
        <w:t>.</w:t>
      </w:r>
    </w:p>
    <w:p w:rsidR="009019EB" w:rsidRDefault="00844B61">
      <w:pPr>
        <w:spacing w:line="200" w:lineRule="atLeast"/>
        <w:jc w:val="center"/>
        <w:rPr>
          <w:rFonts w:ascii="Cambria" w:eastAsia="Wingdings" w:hAnsi="Cambria"/>
          <w:b/>
          <w:bCs/>
          <w:color w:val="000000"/>
        </w:rPr>
      </w:pPr>
      <w:r>
        <w:rPr>
          <w:rFonts w:ascii="Cambria" w:eastAsia="Wingdings" w:hAnsi="Cambria"/>
          <w:b/>
          <w:color w:val="000000"/>
          <w:sz w:val="28"/>
          <w:szCs w:val="28"/>
        </w:rPr>
        <w:t>FINAŁ: 12 grudnia 2019 r.</w:t>
      </w:r>
    </w:p>
    <w:p w:rsidR="009019EB" w:rsidRDefault="009019EB">
      <w:pPr>
        <w:spacing w:line="200" w:lineRule="atLeast"/>
        <w:jc w:val="both"/>
        <w:rPr>
          <w:rFonts w:ascii="Cambria" w:eastAsia="Wingdings" w:hAnsi="Cambria"/>
          <w:b/>
          <w:bCs/>
          <w:color w:val="000000"/>
        </w:rPr>
      </w:pPr>
    </w:p>
    <w:p w:rsidR="009019EB" w:rsidRDefault="00844B61">
      <w:pPr>
        <w:spacing w:line="200" w:lineRule="atLeast"/>
        <w:jc w:val="center"/>
        <w:rPr>
          <w:rFonts w:ascii="Cambria" w:eastAsia="Wingdings" w:hAnsi="Cambria"/>
          <w:b/>
          <w:bCs/>
          <w:color w:val="000000"/>
        </w:rPr>
      </w:pPr>
      <w:r>
        <w:rPr>
          <w:rFonts w:ascii="Cambria" w:eastAsia="Wingdings" w:hAnsi="Cambria"/>
          <w:b/>
          <w:bCs/>
          <w:color w:val="000000"/>
          <w:sz w:val="28"/>
          <w:szCs w:val="28"/>
        </w:rPr>
        <w:t xml:space="preserve">III. Zasady rozstrzygnięcia konkursu </w:t>
      </w:r>
    </w:p>
    <w:p w:rsidR="009019EB" w:rsidRDefault="009019EB">
      <w:pPr>
        <w:spacing w:line="200" w:lineRule="atLeast"/>
        <w:jc w:val="both"/>
        <w:rPr>
          <w:rFonts w:ascii="Cambria" w:eastAsia="Wingdings" w:hAnsi="Cambria"/>
          <w:b/>
          <w:bCs/>
          <w:color w:val="000000"/>
        </w:rPr>
      </w:pP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Nadesłane na konkurs prace zostaną opublikowane w dniu 4 grudnia 2019 r. na profilu </w:t>
      </w:r>
      <w:proofErr w:type="spellStart"/>
      <w:r>
        <w:rPr>
          <w:rFonts w:ascii="Cambria" w:hAnsi="Cambria"/>
        </w:rPr>
        <w:t>facebookowym</w:t>
      </w:r>
      <w:proofErr w:type="spellEnd"/>
      <w:r>
        <w:rPr>
          <w:rFonts w:ascii="Cambria" w:hAnsi="Cambria"/>
        </w:rPr>
        <w:t xml:space="preserve"> biblioteki Pałacu Młodzieży: </w:t>
      </w:r>
    </w:p>
    <w:p w:rsidR="009019EB" w:rsidRDefault="00844B61">
      <w:pPr>
        <w:pStyle w:val="Akapitzlist0"/>
        <w:spacing w:line="200" w:lineRule="atLeast"/>
        <w:jc w:val="both"/>
      </w:pPr>
      <w:hyperlink r:id="rId6">
        <w:r>
          <w:rPr>
            <w:rStyle w:val="czeinternetowe"/>
            <w:rFonts w:ascii="Cambria" w:eastAsia="Wingdings" w:hAnsi="Cambria"/>
          </w:rPr>
          <w:t>https://www.facebook.com/BibliotekaPalacuMlodziezy</w:t>
        </w:r>
      </w:hyperlink>
    </w:p>
    <w:p w:rsidR="009019EB" w:rsidRDefault="00844B61">
      <w:pPr>
        <w:pStyle w:val="Akapitzlist0"/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Od tego momentu można oddawać swoje głosy. Głosowanie zakończy się w dniu 11 grudnia 2019 r. o godz. 17.00. Warunkiem ważnego głosu (</w:t>
      </w:r>
      <w:proofErr w:type="spellStart"/>
      <w:r>
        <w:rPr>
          <w:rFonts w:ascii="Cambria" w:hAnsi="Cambria"/>
        </w:rPr>
        <w:t>like’a</w:t>
      </w:r>
      <w:proofErr w:type="spellEnd"/>
      <w:r>
        <w:rPr>
          <w:rFonts w:ascii="Cambria" w:hAnsi="Cambria"/>
        </w:rPr>
        <w:t xml:space="preserve">) jest polubienie naszej strony. 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Konkurs przebiega dwuetapowo:</w:t>
      </w:r>
    </w:p>
    <w:p w:rsidR="009019EB" w:rsidRDefault="00844B61">
      <w:pPr>
        <w:spacing w:line="200" w:lineRule="atLeast"/>
        <w:ind w:left="705"/>
        <w:jc w:val="both"/>
        <w:rPr>
          <w:rFonts w:ascii="Cambria" w:eastAsia="Wingdings" w:hAnsi="Cambria"/>
          <w:b/>
          <w:color w:val="000000"/>
        </w:rPr>
      </w:pPr>
      <w:r>
        <w:rPr>
          <w:rFonts w:ascii="Cambria" w:eastAsia="Wingdings" w:hAnsi="Cambria"/>
          <w:b/>
          <w:color w:val="000000"/>
        </w:rPr>
        <w:t>Etap I</w:t>
      </w:r>
      <w:r>
        <w:rPr>
          <w:rFonts w:ascii="Cambria" w:eastAsia="Wingdings" w:hAnsi="Cambria"/>
          <w:color w:val="000000"/>
        </w:rPr>
        <w:t xml:space="preserve">: W tym etapie zostanie wyłonionych 10 zdjęć z </w:t>
      </w:r>
      <w:r>
        <w:rPr>
          <w:rFonts w:ascii="Cambria" w:eastAsia="Wingdings" w:hAnsi="Cambria"/>
          <w:color w:val="000000"/>
        </w:rPr>
        <w:t xml:space="preserve">największą ilością </w:t>
      </w:r>
      <w:r>
        <w:rPr>
          <w:rFonts w:ascii="Cambria" w:eastAsia="Wingdings" w:hAnsi="Cambria"/>
          <w:color w:val="000000"/>
        </w:rPr>
        <w:tab/>
        <w:t>oddanych głosów (</w:t>
      </w:r>
      <w:bookmarkStart w:id="4" w:name="OLE_LINK5"/>
      <w:bookmarkStart w:id="5" w:name="OLE_LINK4"/>
      <w:bookmarkStart w:id="6" w:name="OLE_LINK3"/>
      <w:proofErr w:type="spellStart"/>
      <w:r>
        <w:rPr>
          <w:rFonts w:ascii="Cambria" w:eastAsia="Wingdings" w:hAnsi="Cambria"/>
          <w:color w:val="000000"/>
        </w:rPr>
        <w:t>like'ów</w:t>
      </w:r>
      <w:bookmarkEnd w:id="4"/>
      <w:bookmarkEnd w:id="5"/>
      <w:bookmarkEnd w:id="6"/>
      <w:proofErr w:type="spellEnd"/>
      <w:r>
        <w:rPr>
          <w:rFonts w:ascii="Cambria" w:eastAsia="Wingdings" w:hAnsi="Cambria"/>
          <w:color w:val="000000"/>
        </w:rPr>
        <w:t xml:space="preserve">) na profilu </w:t>
      </w:r>
      <w:proofErr w:type="spellStart"/>
      <w:r>
        <w:rPr>
          <w:rFonts w:ascii="Cambria" w:eastAsia="Wingdings" w:hAnsi="Cambria"/>
          <w:color w:val="000000"/>
        </w:rPr>
        <w:t>facebookowym</w:t>
      </w:r>
      <w:proofErr w:type="spellEnd"/>
      <w:r>
        <w:rPr>
          <w:rFonts w:ascii="Cambria" w:eastAsia="Wingdings" w:hAnsi="Cambria"/>
          <w:color w:val="000000"/>
        </w:rPr>
        <w:t xml:space="preserve"> biblioteki Pałacu Młodzieży.</w:t>
      </w:r>
      <w:r>
        <w:rPr>
          <w:rFonts w:ascii="Cambria" w:eastAsia="Wingdings" w:hAnsi="Cambria"/>
          <w:b/>
          <w:color w:val="000000"/>
        </w:rPr>
        <w:br/>
        <w:t>Etap II</w:t>
      </w:r>
      <w:r>
        <w:rPr>
          <w:rFonts w:ascii="Cambria" w:eastAsia="Wingdings" w:hAnsi="Cambria"/>
          <w:color w:val="000000"/>
        </w:rPr>
        <w:t xml:space="preserve">: Ocena jury. 10 zdjęć zakwalifikowanych do tego etapu ocenianych jest </w:t>
      </w:r>
      <w:r>
        <w:rPr>
          <w:rFonts w:ascii="Cambria" w:eastAsia="Wingdings" w:hAnsi="Cambria"/>
          <w:color w:val="000000"/>
        </w:rPr>
        <w:tab/>
        <w:t>przez jury. Jury wyłoni trzech zwycięzców najlepszych zdjęć. Decyzje jury konk</w:t>
      </w:r>
      <w:r>
        <w:rPr>
          <w:rFonts w:ascii="Cambria" w:eastAsia="Wingdings" w:hAnsi="Cambria"/>
          <w:color w:val="000000"/>
        </w:rPr>
        <w:t>ursu są ostateczne.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Kryteria oceny:</w:t>
      </w:r>
    </w:p>
    <w:p w:rsidR="009019EB" w:rsidRDefault="00844B61">
      <w:pPr>
        <w:spacing w:line="200" w:lineRule="atLeast"/>
        <w:rPr>
          <w:rFonts w:ascii="Cambria" w:hAnsi="Cambria"/>
        </w:rPr>
      </w:pPr>
      <w:r>
        <w:rPr>
          <w:rFonts w:ascii="Cambria" w:hAnsi="Cambria"/>
        </w:rPr>
        <w:tab/>
        <w:t>1) Zgodność z wymogami technicznymi.</w:t>
      </w:r>
    </w:p>
    <w:p w:rsidR="009019EB" w:rsidRDefault="00844B61">
      <w:pPr>
        <w:spacing w:line="200" w:lineRule="atLeast"/>
        <w:rPr>
          <w:rFonts w:ascii="Cambria" w:hAnsi="Cambria"/>
        </w:rPr>
      </w:pPr>
      <w:r>
        <w:rPr>
          <w:rFonts w:ascii="Cambria" w:hAnsi="Cambria"/>
        </w:rPr>
        <w:tab/>
        <w:t>2) Zgodność z tematyką.</w:t>
      </w:r>
    </w:p>
    <w:p w:rsidR="009019EB" w:rsidRDefault="00844B61">
      <w:pPr>
        <w:spacing w:line="200" w:lineRule="atLeast"/>
        <w:rPr>
          <w:rFonts w:ascii="Cambria" w:hAnsi="Cambria"/>
        </w:rPr>
      </w:pPr>
      <w:r>
        <w:rPr>
          <w:rFonts w:ascii="Cambria" w:hAnsi="Cambria"/>
        </w:rPr>
        <w:tab/>
        <w:t>3) Zgodność z celami konkursu.</w:t>
      </w:r>
    </w:p>
    <w:p w:rsidR="009019EB" w:rsidRDefault="00844B61">
      <w:pPr>
        <w:spacing w:line="200" w:lineRule="atLeast"/>
        <w:rPr>
          <w:rFonts w:ascii="Cambria" w:hAnsi="Cambria"/>
          <w:b/>
          <w:bCs/>
        </w:rPr>
      </w:pPr>
      <w:r>
        <w:rPr>
          <w:rFonts w:ascii="Cambria" w:hAnsi="Cambria"/>
        </w:rPr>
        <w:tab/>
        <w:t xml:space="preserve">4) Subiektywna ocena nauczycieli bibliotekarzy 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  <w:szCs w:val="20"/>
        </w:rPr>
      </w:pPr>
      <w:r>
        <w:rPr>
          <w:rFonts w:ascii="Cambria" w:hAnsi="Cambria"/>
        </w:rPr>
        <w:t xml:space="preserve">Skład jury: </w:t>
      </w:r>
    </w:p>
    <w:p w:rsidR="009019EB" w:rsidRDefault="00844B61">
      <w:pPr>
        <w:pStyle w:val="Akapitzlist0"/>
        <w:spacing w:line="200" w:lineRule="atLeast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przewodniczący jury – mgr Magdalena Dyrda, </w:t>
      </w:r>
    </w:p>
    <w:p w:rsidR="009019EB" w:rsidRDefault="00844B61">
      <w:pPr>
        <w:pStyle w:val="Akapitzlist0"/>
        <w:spacing w:line="200" w:lineRule="atLeast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członkowie – </w:t>
      </w:r>
      <w:r>
        <w:rPr>
          <w:rFonts w:ascii="Cambria" w:hAnsi="Cambria"/>
          <w:szCs w:val="20"/>
        </w:rPr>
        <w:t>pracownicy biblioteki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Laureaci otrzymają nagrody rzeczowe. </w:t>
      </w:r>
    </w:p>
    <w:p w:rsidR="009019EB" w:rsidRDefault="009019EB">
      <w:pPr>
        <w:spacing w:line="200" w:lineRule="atLeast"/>
        <w:jc w:val="both"/>
        <w:rPr>
          <w:rFonts w:ascii="Cambria" w:eastAsia="Wingdings" w:hAnsi="Cambria"/>
          <w:color w:val="000000"/>
        </w:rPr>
      </w:pPr>
    </w:p>
    <w:p w:rsidR="009019EB" w:rsidRDefault="00844B61">
      <w:pPr>
        <w:suppressAutoHyphens w:val="0"/>
        <w:rPr>
          <w:rFonts w:ascii="Cambria" w:eastAsia="Wingdings" w:hAnsi="Cambria"/>
          <w:b/>
          <w:bCs/>
          <w:color w:val="000000"/>
          <w:sz w:val="28"/>
          <w:szCs w:val="28"/>
        </w:rPr>
      </w:pPr>
      <w:r>
        <w:br w:type="page"/>
      </w:r>
    </w:p>
    <w:p w:rsidR="009019EB" w:rsidRDefault="00844B61">
      <w:pPr>
        <w:spacing w:line="200" w:lineRule="atLeast"/>
        <w:jc w:val="center"/>
        <w:rPr>
          <w:rFonts w:ascii="Cambria" w:eastAsia="Wingdings" w:hAnsi="Cambria"/>
          <w:b/>
          <w:bCs/>
          <w:color w:val="000000"/>
        </w:rPr>
      </w:pPr>
      <w:r>
        <w:rPr>
          <w:rFonts w:ascii="Cambria" w:eastAsia="Wingdings" w:hAnsi="Cambria"/>
          <w:b/>
          <w:bCs/>
          <w:color w:val="000000"/>
          <w:sz w:val="28"/>
          <w:szCs w:val="28"/>
        </w:rPr>
        <w:lastRenderedPageBreak/>
        <w:t xml:space="preserve">IV. Postanowienia końcowe </w:t>
      </w:r>
    </w:p>
    <w:p w:rsidR="009019EB" w:rsidRDefault="009019EB">
      <w:pPr>
        <w:spacing w:line="200" w:lineRule="atLeast"/>
        <w:jc w:val="both"/>
        <w:rPr>
          <w:rFonts w:ascii="Cambria" w:eastAsia="Wingdings" w:hAnsi="Cambria"/>
          <w:b/>
          <w:bCs/>
          <w:color w:val="000000"/>
        </w:rPr>
      </w:pP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</w:pPr>
      <w:r>
        <w:rPr>
          <w:rFonts w:ascii="Cambria" w:hAnsi="Cambria"/>
        </w:rPr>
        <w:t>Wzięcie udziału w konkursie jest równoznaczne z wyrażeniem zgody na wykorzystywanie danych osobowych uczestnika zgodnie z przepisami Ustawy z 10 maja 2018 r. </w:t>
      </w:r>
      <w:hyperlink r:id="rId7">
        <w:r>
          <w:rPr>
            <w:rStyle w:val="ListLabel5"/>
          </w:rPr>
          <w:t>(Dz.U. z 2018 r. poz. 1000)</w:t>
        </w:r>
      </w:hyperlink>
      <w:r>
        <w:rPr>
          <w:rFonts w:ascii="Cambria" w:hAnsi="Cambria"/>
        </w:rPr>
        <w:t xml:space="preserve"> o ochronie danych osobowych. 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</w:pPr>
      <w:r>
        <w:rPr>
          <w:rFonts w:ascii="Cambria" w:hAnsi="Cambria"/>
        </w:rPr>
        <w:t>Uczestnicy ponoszą pełną odpowiedzialność za zgodność z prawdą danych nadesłanych wraz z pracami wynikającą z p</w:t>
      </w:r>
      <w:r>
        <w:rPr>
          <w:rFonts w:ascii="Cambria" w:hAnsi="Cambria"/>
        </w:rPr>
        <w:t>rzepisów Kodeksu Cywilnego z 23 kwietnia 1964 r. tj. z dnia 10 maja 2018 r. </w:t>
      </w:r>
      <w:hyperlink r:id="rId8">
        <w:r>
          <w:rPr>
            <w:rStyle w:val="ListLabel5"/>
          </w:rPr>
          <w:t xml:space="preserve">(Dz.U. z 2018 r. poz. 1025 z </w:t>
        </w:r>
        <w:proofErr w:type="spellStart"/>
        <w:r>
          <w:rPr>
            <w:rStyle w:val="ListLabel5"/>
          </w:rPr>
          <w:t>późn</w:t>
        </w:r>
        <w:proofErr w:type="spellEnd"/>
        <w:r>
          <w:rPr>
            <w:rStyle w:val="ListLabel5"/>
          </w:rPr>
          <w:t>. zm.)</w:t>
        </w:r>
      </w:hyperlink>
      <w:r>
        <w:rPr>
          <w:rFonts w:ascii="Cambria" w:hAnsi="Cambria"/>
        </w:rPr>
        <w:t xml:space="preserve"> oraz Ustawy z 4 lutego 1994 r. tj. z dnia 9 ma</w:t>
      </w:r>
      <w:r>
        <w:rPr>
          <w:rFonts w:ascii="Cambria" w:hAnsi="Cambria"/>
        </w:rPr>
        <w:t>ja 2018 r. </w:t>
      </w:r>
      <w:hyperlink r:id="rId9">
        <w:r>
          <w:rPr>
            <w:rStyle w:val="ListLabel5"/>
          </w:rPr>
          <w:t xml:space="preserve">(Dz.U. z 2018 r. poz. 1191 z </w:t>
        </w:r>
        <w:proofErr w:type="spellStart"/>
        <w:r>
          <w:rPr>
            <w:rStyle w:val="ListLabel5"/>
          </w:rPr>
          <w:t>późn</w:t>
        </w:r>
        <w:proofErr w:type="spellEnd"/>
        <w:r>
          <w:rPr>
            <w:rStyle w:val="ListLabel5"/>
          </w:rPr>
          <w:t>. zm.)</w:t>
        </w:r>
      </w:hyperlink>
      <w:r>
        <w:rPr>
          <w:rFonts w:ascii="Cambria" w:hAnsi="Cambria"/>
        </w:rPr>
        <w:t xml:space="preserve"> o prawie autorskim i prawach pokrewnych.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Wysłanie zdjęć do konkursu jest równoznaczne z oświadczeniem, że przes</w:t>
      </w:r>
      <w:r>
        <w:rPr>
          <w:rFonts w:ascii="Cambria" w:hAnsi="Cambria"/>
        </w:rPr>
        <w:t>łane zdjęcia są własnością osoby zgłaszającej i że przysługuje jej do zdjęć całość praw autorskich oraz że zdjęcia nie naruszają praw osób trzecich. Pracownia Komunikacji Społecznej Pałacu Młodzieży nie ponosi wobec osób trzecich odpowiedzialności za prawd</w:t>
      </w:r>
      <w:r>
        <w:rPr>
          <w:rFonts w:ascii="Cambria" w:hAnsi="Cambria"/>
        </w:rPr>
        <w:t>ziwość złożonego przez Uczestnika oświadczenia oraz nie odpowiada za ewentualne naruszenie przez Uczestnika praw osób trzecich.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Odpowiedzialność za wszelkie roszczenia osób trzecich, które mogłyby zostać skierowane do organizatora konkursu, przyjmuje na si</w:t>
      </w:r>
      <w:r>
        <w:rPr>
          <w:rFonts w:ascii="Cambria" w:hAnsi="Cambria"/>
        </w:rPr>
        <w:t>ebie uczestnik konkursu.</w:t>
      </w:r>
    </w:p>
    <w:p w:rsidR="009019EB" w:rsidRDefault="00844B61">
      <w:pPr>
        <w:pStyle w:val="Akapitzlist0"/>
        <w:numPr>
          <w:ilvl w:val="0"/>
          <w:numId w:val="4"/>
        </w:numPr>
        <w:spacing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Osoby, które nie spełniają któregokolwiek z wymogów określonych w niniejszym regulaminie lub podadzą nieprawdziwe informacje zostaną automatycznie wykluczone z udziału w konkursie.</w:t>
      </w:r>
    </w:p>
    <w:p w:rsidR="009019EB" w:rsidRDefault="009019EB">
      <w:pPr>
        <w:spacing w:line="200" w:lineRule="atLeast"/>
        <w:jc w:val="both"/>
        <w:rPr>
          <w:rFonts w:ascii="Cambria" w:hAnsi="Cambria"/>
        </w:rPr>
      </w:pPr>
    </w:p>
    <w:p w:rsidR="009019EB" w:rsidRDefault="00844B61">
      <w:pPr>
        <w:spacing w:line="200" w:lineRule="atLeast"/>
        <w:jc w:val="center"/>
        <w:rPr>
          <w:rFonts w:ascii="Cambria" w:eastAsia="Wingdings" w:hAnsi="Cambria"/>
          <w:b/>
          <w:bCs/>
          <w:color w:val="000000"/>
          <w:sz w:val="28"/>
          <w:szCs w:val="28"/>
        </w:rPr>
      </w:pPr>
      <w:r>
        <w:rPr>
          <w:rFonts w:ascii="Cambria" w:eastAsia="Wingdings" w:hAnsi="Cambria"/>
          <w:b/>
          <w:bCs/>
          <w:color w:val="000000"/>
          <w:sz w:val="28"/>
          <w:szCs w:val="28"/>
        </w:rPr>
        <w:t>V. Klauzula informacyjna</w:t>
      </w:r>
    </w:p>
    <w:p w:rsidR="009019EB" w:rsidRDefault="009019EB">
      <w:pPr>
        <w:pStyle w:val="Textbody"/>
        <w:spacing w:after="0" w:line="200" w:lineRule="atLeast"/>
        <w:jc w:val="both"/>
        <w:rPr>
          <w:rFonts w:ascii="Cambria" w:hAnsi="Cambria"/>
        </w:rPr>
      </w:pPr>
    </w:p>
    <w:p w:rsidR="009019EB" w:rsidRDefault="00844B61">
      <w:pPr>
        <w:pStyle w:val="Textbody"/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 xml:space="preserve">Zgodnie z art. 13 ust. </w:t>
      </w:r>
      <w:r>
        <w:rPr>
          <w:rFonts w:ascii="Cambria" w:hAnsi="Cambria"/>
        </w:rPr>
        <w:t>1 i ust. 2 rozporządzenia o ochronie danych osobowych z dnia 27 kwietnia 2016 r. informujemy, iż: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Administratorem danych osobowych uczestnika konkursu jest Pałac Młodzieży im. prof. A. Kamińskiego z siedzibą w Katowicach (40-066) przy ul. Mikołowskiej 2</w:t>
      </w:r>
      <w:r>
        <w:rPr>
          <w:rFonts w:ascii="Cambria" w:hAnsi="Cambria"/>
        </w:rPr>
        <w:t>6; tel. 32 25 16 431 wew. 1121; mail: sekretariat@pm.katowice.pl.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>Kontakt z inspektorem ochrony danych osobowych w Pałacu Młodzieży możliwy jest pod adresem iod@pm.katowice.pl;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Dane osobowe uczestnika konkursu przetwarzane będą w celu przeprowadzenia i rozstrzygnięcia konkursu na podstawie </w:t>
      </w:r>
      <w:r>
        <w:rPr>
          <w:rStyle w:val="Wyrnienie"/>
          <w:rFonts w:ascii="Cambria" w:hAnsi="Cambria"/>
          <w:color w:val="000000"/>
        </w:rPr>
        <w:t xml:space="preserve">art. 6 ust 1 pkt a RODO; 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dane osobowe uczestnika konkursu nie będą udostępniane podmiotom trzecim;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Pozyskane dane osobowe uczestnika konkursu</w:t>
      </w:r>
      <w:r>
        <w:rPr>
          <w:rFonts w:ascii="Cambria" w:hAnsi="Cambria"/>
        </w:rPr>
        <w:t xml:space="preserve"> NIE będą przekazywane do państwa trzeciego/organizacji międzynarodowej;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Dane osobowe uczestnika konkursu będą przechowywane przez okres 1 roku </w:t>
      </w:r>
      <w:r>
        <w:rPr>
          <w:rFonts w:ascii="Cambria" w:hAnsi="Cambria"/>
          <w:color w:val="FF0000"/>
        </w:rPr>
        <w:t>.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uczestnik konkursu posiada prawo dostępu do treści swoich danych oraz prawo ich sprostowania, usunięcia, ogran</w:t>
      </w:r>
      <w:r>
        <w:rPr>
          <w:rFonts w:ascii="Cambria" w:hAnsi="Cambria"/>
        </w:rPr>
        <w:t xml:space="preserve">iczenia przetwarzania, prawo do przenoszenia danych, prawo wniesienia sprzeciwu, prawo do cofnięcia zgody w dowolnym momencie bez wpływu na zgodność z prawem przetwarzania </w:t>
      </w:r>
      <w:r>
        <w:rPr>
          <w:rStyle w:val="Wyrnienie"/>
          <w:rFonts w:ascii="Cambria" w:hAnsi="Cambria"/>
          <w:i w:val="0"/>
        </w:rPr>
        <w:t>(dotyczy wyłącznie danych, których przetwarzanie odbywa się na podstawie zgody)</w:t>
      </w:r>
      <w:r>
        <w:rPr>
          <w:rFonts w:ascii="Cambria" w:hAnsi="Cambria"/>
        </w:rPr>
        <w:t>, któ</w:t>
      </w:r>
      <w:r>
        <w:rPr>
          <w:rFonts w:ascii="Cambria" w:hAnsi="Cambria"/>
        </w:rPr>
        <w:t>rego dokonano na podstawie zgody przed jej cofnięciem;</w:t>
      </w:r>
    </w:p>
    <w:p w:rsidR="009019EB" w:rsidRDefault="00844B61">
      <w:pPr>
        <w:pStyle w:val="Textbody"/>
        <w:numPr>
          <w:ilvl w:val="0"/>
          <w:numId w:val="3"/>
        </w:numPr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/>
        </w:rPr>
        <w:t>uczestnik konkursu ma prawo wniesienia skargi do UODO gdy uzna, iż przetwarzanie danych osobowych dotyczących uczestnika narusza przepisy ogólnego rozporządzenia o ochronie danych osobowych z dnia 27 k</w:t>
      </w:r>
      <w:r>
        <w:rPr>
          <w:rFonts w:ascii="Cambria" w:hAnsi="Cambria"/>
        </w:rPr>
        <w:t>wietnia 2016 r.;</w:t>
      </w:r>
    </w:p>
    <w:p w:rsidR="009019EB" w:rsidRDefault="00844B61">
      <w:pPr>
        <w:pStyle w:val="Textbody"/>
        <w:numPr>
          <w:ilvl w:val="0"/>
          <w:numId w:val="3"/>
        </w:numPr>
        <w:tabs>
          <w:tab w:val="left" w:pos="6787"/>
        </w:tabs>
        <w:spacing w:after="0" w:line="200" w:lineRule="atLeast"/>
        <w:jc w:val="both"/>
      </w:pPr>
      <w:r>
        <w:rPr>
          <w:rFonts w:ascii="Cambria" w:hAnsi="Cambria"/>
        </w:rPr>
        <w:t>podanie przez uczestnika konkursu danych osobowych jest warunkiem koniecznym, którego spełnienie decyduje o możliwości udziału w konkursie.</w:t>
      </w:r>
    </w:p>
    <w:p w:rsidR="009019EB" w:rsidRDefault="00844B61">
      <w:pPr>
        <w:pStyle w:val="Textbody"/>
        <w:tabs>
          <w:tab w:val="left" w:pos="6787"/>
        </w:tabs>
        <w:spacing w:after="0" w:line="200" w:lineRule="atLeast"/>
        <w:jc w:val="right"/>
      </w:pPr>
      <w:r>
        <w:rPr>
          <w:rFonts w:ascii="Cambria" w:eastAsia="Wingdings" w:hAnsi="Cambria"/>
          <w:b/>
        </w:rPr>
        <w:t>Powodzenia!</w:t>
      </w:r>
    </w:p>
    <w:sectPr w:rsidR="009019EB">
      <w:pgSz w:w="11906" w:h="16838"/>
      <w:pgMar w:top="1079" w:right="1417" w:bottom="1135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505"/>
    <w:multiLevelType w:val="multilevel"/>
    <w:tmpl w:val="DC3A158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4C6607"/>
    <w:multiLevelType w:val="multilevel"/>
    <w:tmpl w:val="B71C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567E6B"/>
    <w:multiLevelType w:val="multilevel"/>
    <w:tmpl w:val="63180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6869"/>
    <w:multiLevelType w:val="multilevel"/>
    <w:tmpl w:val="925E98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A1C7E"/>
    <w:multiLevelType w:val="multilevel"/>
    <w:tmpl w:val="8974C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08E8"/>
    <w:multiLevelType w:val="multilevel"/>
    <w:tmpl w:val="DFCE8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EB"/>
    <w:rsid w:val="00844B61"/>
    <w:rsid w:val="009019EB"/>
    <w:rsid w:val="00E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9FF2"/>
  <w15:docId w15:val="{C8FE42D6-0D02-4E30-B389-D3F924D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Wingdings"/>
      <w:b w:val="0"/>
    </w:rPr>
  </w:style>
  <w:style w:type="character" w:customStyle="1" w:styleId="WW8Num3z0">
    <w:name w:val="WW8Num3z0"/>
    <w:qFormat/>
    <w:rPr>
      <w:rFonts w:ascii="Symbol" w:eastAsia="Wingdings" w:hAnsi="Symbol" w:cs="Symbol"/>
      <w:b/>
      <w:color w:val="00000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3">
    <w:name w:val="Domyślna czcionka akapitu3"/>
    <w:qFormat/>
  </w:style>
  <w:style w:type="character" w:customStyle="1" w:styleId="WW8Num5z0">
    <w:name w:val="WW8Num5z0"/>
    <w:qFormat/>
    <w:rPr>
      <w:rFonts w:eastAsia="Wingdings"/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F5EC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mbria" w:hAnsi="Cambria"/>
      <w:b w:val="0"/>
    </w:rPr>
  </w:style>
  <w:style w:type="character" w:customStyle="1" w:styleId="ListLabel2">
    <w:name w:val="ListLabel 2"/>
    <w:qFormat/>
    <w:rPr>
      <w:rFonts w:eastAsia="Wingdings" w:cs="Symbol"/>
      <w:b/>
      <w:color w:val="00000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Cambria" w:eastAsia="Wingdings" w:hAnsi="Cambria"/>
    </w:rPr>
  </w:style>
  <w:style w:type="character" w:customStyle="1" w:styleId="ListLabel5">
    <w:name w:val="ListLabel 5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kapitzlist">
    <w:name w:val="akapitzlist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ar-SA"/>
    </w:rPr>
  </w:style>
  <w:style w:type="paragraph" w:customStyle="1" w:styleId="Textbody">
    <w:name w:val="Text body"/>
    <w:basedOn w:val="Normalny"/>
    <w:qFormat/>
    <w:pPr>
      <w:spacing w:after="140" w:line="288" w:lineRule="auto"/>
    </w:pPr>
    <w:rPr>
      <w:rFonts w:eastAsia="Cambria Math"/>
      <w:kern w:val="2"/>
    </w:rPr>
  </w:style>
  <w:style w:type="paragraph" w:styleId="Akapitzlist0">
    <w:name w:val="List Paragraph"/>
    <w:basedOn w:val="Normalny"/>
    <w:uiPriority w:val="34"/>
    <w:qFormat/>
    <w:rsid w:val="002F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wgu2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ibliotekaPalacuMlodziez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BibliotekaPalacuMlodziez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enbsgy4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SZKOLNEGO</vt:lpstr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</dc:title>
  <dc:subject/>
  <dc:creator>biblioteka</dc:creator>
  <dc:description/>
  <cp:lastModifiedBy>Użytkownik systemu Windows</cp:lastModifiedBy>
  <cp:revision>2</cp:revision>
  <cp:lastPrinted>2018-09-25T08:39:00Z</cp:lastPrinted>
  <dcterms:created xsi:type="dcterms:W3CDTF">2019-11-12T16:22:00Z</dcterms:created>
  <dcterms:modified xsi:type="dcterms:W3CDTF">2019-11-12T16:22:00Z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