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1F3CC" w14:textId="16DC7DB0" w:rsidR="00A57CA5" w:rsidRPr="00853621" w:rsidRDefault="00AA3A4B" w:rsidP="00AA3A4B">
      <w:pPr>
        <w:jc w:val="center"/>
        <w:rPr>
          <w:b/>
          <w:i/>
          <w:sz w:val="28"/>
          <w:szCs w:val="28"/>
        </w:rPr>
      </w:pPr>
      <w:r w:rsidRPr="00853621">
        <w:rPr>
          <w:b/>
          <w:i/>
          <w:sz w:val="28"/>
          <w:szCs w:val="28"/>
        </w:rPr>
        <w:t xml:space="preserve">WYMAGANIA EDUKACYJNE NIEZBĘDNE DO OTRZYMANIA POSZCZEGÓLNYCH </w:t>
      </w:r>
      <w:r w:rsidRPr="00853621">
        <w:rPr>
          <w:b/>
          <w:i/>
          <w:sz w:val="28"/>
          <w:szCs w:val="28"/>
        </w:rPr>
        <w:br/>
        <w:t xml:space="preserve">ŚRÓDROCZNYCH I ROCZNYCH OCEN KLASYFIKACYJNYCH </w:t>
      </w:r>
      <w:r w:rsidRPr="00853621">
        <w:rPr>
          <w:b/>
          <w:i/>
          <w:sz w:val="28"/>
          <w:szCs w:val="28"/>
        </w:rPr>
        <w:br/>
        <w:t xml:space="preserve">Z EDUKACJI </w:t>
      </w:r>
      <w:r w:rsidR="005320A4">
        <w:rPr>
          <w:b/>
          <w:i/>
          <w:sz w:val="28"/>
          <w:szCs w:val="28"/>
        </w:rPr>
        <w:t xml:space="preserve">MUZYCZNEJ </w:t>
      </w:r>
      <w:r w:rsidRPr="00853621">
        <w:rPr>
          <w:b/>
          <w:i/>
          <w:sz w:val="28"/>
          <w:szCs w:val="28"/>
        </w:rPr>
        <w:t xml:space="preserve">W KLASIE </w:t>
      </w:r>
      <w:r w:rsidR="005E2DBB">
        <w:rPr>
          <w:b/>
          <w:i/>
          <w:sz w:val="28"/>
          <w:szCs w:val="28"/>
        </w:rPr>
        <w:t>I</w:t>
      </w:r>
      <w:r w:rsidRPr="00853621">
        <w:rPr>
          <w:b/>
          <w:i/>
          <w:sz w:val="28"/>
          <w:szCs w:val="28"/>
        </w:rPr>
        <w:t>I SZKOŁY PODSTAWOWEJ</w:t>
      </w:r>
    </w:p>
    <w:tbl>
      <w:tblPr>
        <w:tblStyle w:val="Tabela-Siatka"/>
        <w:tblpPr w:leftFromText="141" w:rightFromText="141" w:vertAnchor="text" w:horzAnchor="page" w:tblpX="553" w:tblpY="319"/>
        <w:tblW w:w="14850" w:type="dxa"/>
        <w:tblLook w:val="04A0" w:firstRow="1" w:lastRow="0" w:firstColumn="1" w:lastColumn="0" w:noHBand="0" w:noVBand="1"/>
      </w:tblPr>
      <w:tblGrid>
        <w:gridCol w:w="964"/>
        <w:gridCol w:w="4814"/>
        <w:gridCol w:w="4536"/>
        <w:gridCol w:w="4536"/>
      </w:tblGrid>
      <w:tr w:rsidR="00853621" w:rsidRPr="00853621" w14:paraId="3E1FB270" w14:textId="77777777" w:rsidTr="00853621">
        <w:trPr>
          <w:trHeight w:val="624"/>
        </w:trPr>
        <w:tc>
          <w:tcPr>
            <w:tcW w:w="964" w:type="dxa"/>
            <w:tcBorders>
              <w:top w:val="nil"/>
              <w:left w:val="nil"/>
            </w:tcBorders>
          </w:tcPr>
          <w:p w14:paraId="7C42B7E4" w14:textId="77777777" w:rsidR="00853621" w:rsidRPr="00853621" w:rsidRDefault="00853621" w:rsidP="008536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14" w:type="dxa"/>
            <w:vAlign w:val="center"/>
          </w:tcPr>
          <w:p w14:paraId="26959D6A" w14:textId="77777777" w:rsidR="00853621" w:rsidRPr="00853621" w:rsidRDefault="00853621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NISKI</w:t>
            </w:r>
          </w:p>
        </w:tc>
        <w:tc>
          <w:tcPr>
            <w:tcW w:w="4536" w:type="dxa"/>
            <w:vAlign w:val="center"/>
          </w:tcPr>
          <w:p w14:paraId="54C4C173" w14:textId="77777777" w:rsidR="00853621" w:rsidRPr="00853621" w:rsidRDefault="00853621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ŚREDNI</w:t>
            </w:r>
          </w:p>
        </w:tc>
        <w:tc>
          <w:tcPr>
            <w:tcW w:w="4536" w:type="dxa"/>
            <w:vAlign w:val="center"/>
          </w:tcPr>
          <w:p w14:paraId="1B3E3FBB" w14:textId="77777777" w:rsidR="00853621" w:rsidRPr="00853621" w:rsidRDefault="00853621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WYSOKI</w:t>
            </w:r>
          </w:p>
        </w:tc>
      </w:tr>
      <w:tr w:rsidR="0099139C" w:rsidRPr="00853621" w14:paraId="354BB4B5" w14:textId="77777777" w:rsidTr="00767672">
        <w:trPr>
          <w:trHeight w:val="3927"/>
        </w:trPr>
        <w:tc>
          <w:tcPr>
            <w:tcW w:w="964" w:type="dxa"/>
            <w:textDirection w:val="btLr"/>
          </w:tcPr>
          <w:p w14:paraId="610D53CB" w14:textId="028C59D2" w:rsidR="0099139C" w:rsidRPr="00853621" w:rsidRDefault="0099139C" w:rsidP="0085362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SŁUCHANIE MUZYKI</w:t>
            </w:r>
          </w:p>
        </w:tc>
        <w:tc>
          <w:tcPr>
            <w:tcW w:w="4814" w:type="dxa"/>
            <w:vAlign w:val="center"/>
          </w:tcPr>
          <w:p w14:paraId="46F5A446" w14:textId="77777777" w:rsidR="00F55233" w:rsidRDefault="00F55233" w:rsidP="00F552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Rozpoznaje i naśladuje głosy z otoczenia.</w:t>
            </w:r>
          </w:p>
          <w:p w14:paraId="58ABF263" w14:textId="77777777" w:rsidR="00F55233" w:rsidRDefault="00F55233" w:rsidP="00F552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Rozpoznaje głosy ludzkie: bas i tenor.</w:t>
            </w:r>
          </w:p>
          <w:p w14:paraId="577E9B74" w14:textId="77777777" w:rsidR="00F55233" w:rsidRDefault="00F55233" w:rsidP="00F552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Słucha muzyki w połączeniu z aktywnością ruchową i gestami dźwiękotwórczymi.</w:t>
            </w:r>
          </w:p>
          <w:p w14:paraId="2F1E82AA" w14:textId="77777777" w:rsidR="00F55233" w:rsidRDefault="00F55233" w:rsidP="00F552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Reaguje na sygnały muzyczne w sytuacjach zadaniowych.</w:t>
            </w:r>
          </w:p>
          <w:p w14:paraId="57547C2B" w14:textId="40877F36" w:rsidR="0099139C" w:rsidRPr="00853621" w:rsidRDefault="00F55233" w:rsidP="00F552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Właściwie zachowuje się na koncertach.</w:t>
            </w:r>
          </w:p>
        </w:tc>
        <w:tc>
          <w:tcPr>
            <w:tcW w:w="4536" w:type="dxa"/>
            <w:vAlign w:val="center"/>
          </w:tcPr>
          <w:p w14:paraId="2A6ABB77" w14:textId="77777777" w:rsidR="00794F49" w:rsidRDefault="00794F49" w:rsidP="00F55233">
            <w:pPr>
              <w:jc w:val="center"/>
              <w:rPr>
                <w:sz w:val="26"/>
                <w:szCs w:val="26"/>
              </w:rPr>
            </w:pPr>
          </w:p>
          <w:p w14:paraId="1F7B87B3" w14:textId="77777777" w:rsidR="00794F49" w:rsidRDefault="00794F49" w:rsidP="00F55233">
            <w:pPr>
              <w:jc w:val="center"/>
              <w:rPr>
                <w:sz w:val="26"/>
                <w:szCs w:val="26"/>
              </w:rPr>
            </w:pPr>
          </w:p>
          <w:p w14:paraId="3B7BC53D" w14:textId="5BA68CFC" w:rsidR="00794F49" w:rsidRDefault="00794F49" w:rsidP="00F552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 łatwością rozpoznaje i naśladuje odgłosy z otoczenia. </w:t>
            </w:r>
          </w:p>
          <w:p w14:paraId="2F8B1C54" w14:textId="164A8A95" w:rsidR="00F55233" w:rsidRDefault="00F55233" w:rsidP="00F552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 pomocą nauczyciela odróżnia dźwięki muzyki, głosy ludzkie: sopran i bas; instrumenty muzyczne.</w:t>
            </w:r>
          </w:p>
          <w:p w14:paraId="44B32C4D" w14:textId="2FB3A218" w:rsidR="00794F49" w:rsidRDefault="00794F49" w:rsidP="00F552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Właściwie reaguje na sygnały muzyczne w sytuacjach zadaniowych.</w:t>
            </w:r>
          </w:p>
          <w:p w14:paraId="195E47FD" w14:textId="15E1E2A8" w:rsidR="00794F49" w:rsidRDefault="00794F49" w:rsidP="00F55233">
            <w:pPr>
              <w:jc w:val="center"/>
              <w:rPr>
                <w:sz w:val="26"/>
                <w:szCs w:val="26"/>
              </w:rPr>
            </w:pPr>
          </w:p>
          <w:p w14:paraId="31A16497" w14:textId="77777777" w:rsidR="00F55233" w:rsidRDefault="00F55233" w:rsidP="00F55233">
            <w:pPr>
              <w:jc w:val="center"/>
              <w:rPr>
                <w:sz w:val="26"/>
                <w:szCs w:val="26"/>
              </w:rPr>
            </w:pPr>
          </w:p>
          <w:p w14:paraId="5F2C6D43" w14:textId="156C015E" w:rsidR="00F55233" w:rsidRPr="00853621" w:rsidRDefault="00F55233" w:rsidP="00F552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0708345F" w14:textId="77777777" w:rsidR="0099139C" w:rsidRDefault="00F55233" w:rsidP="00853621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Pokazuje linię melodyczną ręką.</w:t>
            </w:r>
          </w:p>
          <w:p w14:paraId="442E38EB" w14:textId="77777777" w:rsidR="00F55233" w:rsidRDefault="00F55233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Nazywa wybrane instrumenty muzyczne.</w:t>
            </w:r>
          </w:p>
          <w:p w14:paraId="466895E8" w14:textId="4F03144A" w:rsidR="00CC7A0B" w:rsidRPr="00853621" w:rsidRDefault="00CC7A0B" w:rsidP="00853621">
            <w:pPr>
              <w:jc w:val="center"/>
              <w:rPr>
                <w:sz w:val="26"/>
                <w:szCs w:val="26"/>
              </w:rPr>
            </w:pPr>
          </w:p>
        </w:tc>
      </w:tr>
      <w:tr w:rsidR="00C61202" w:rsidRPr="00853621" w14:paraId="4FDFA4DC" w14:textId="77777777" w:rsidTr="0024426E">
        <w:trPr>
          <w:trHeight w:val="4485"/>
        </w:trPr>
        <w:tc>
          <w:tcPr>
            <w:tcW w:w="964" w:type="dxa"/>
            <w:textDirection w:val="btLr"/>
          </w:tcPr>
          <w:p w14:paraId="57932278" w14:textId="5FDD34CF" w:rsidR="00C61202" w:rsidRPr="00853621" w:rsidRDefault="00C61202" w:rsidP="00C61202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EKSPRESJA SŁOWNA - ŚPIEWANIE</w:t>
            </w:r>
          </w:p>
        </w:tc>
        <w:tc>
          <w:tcPr>
            <w:tcW w:w="4814" w:type="dxa"/>
            <w:vAlign w:val="center"/>
          </w:tcPr>
          <w:p w14:paraId="12BE7318" w14:textId="77777777" w:rsidR="00C61202" w:rsidRPr="00C61202" w:rsidRDefault="00C61202" w:rsidP="00C61202">
            <w:pPr>
              <w:jc w:val="center"/>
              <w:rPr>
                <w:rFonts w:eastAsia="Calibri"/>
                <w:sz w:val="26"/>
                <w:szCs w:val="26"/>
              </w:rPr>
            </w:pPr>
            <w:r w:rsidRPr="00C61202">
              <w:rPr>
                <w:rFonts w:eastAsia="Calibri"/>
                <w:sz w:val="26"/>
                <w:szCs w:val="26"/>
              </w:rPr>
              <w:t>Recytuje teksty poprawne fonetycznie, artykulacyjnie, intonacyjnie ze zróżnicowaniem tempa, dynamiki, i barwy głosu. Stosuje właściwy oddech.</w:t>
            </w:r>
          </w:p>
          <w:p w14:paraId="2F520C01" w14:textId="77777777" w:rsidR="00C61202" w:rsidRPr="00C61202" w:rsidRDefault="00C61202" w:rsidP="00C61202">
            <w:pPr>
              <w:jc w:val="center"/>
              <w:rPr>
                <w:rFonts w:eastAsia="Calibri"/>
                <w:sz w:val="26"/>
                <w:szCs w:val="26"/>
              </w:rPr>
            </w:pPr>
            <w:r w:rsidRPr="00C61202">
              <w:rPr>
                <w:rFonts w:eastAsia="Calibri"/>
                <w:sz w:val="26"/>
                <w:szCs w:val="26"/>
              </w:rPr>
              <w:t>Naśladuje dźwięki przyrody i otoczenia.</w:t>
            </w:r>
          </w:p>
          <w:p w14:paraId="79A3433F" w14:textId="77777777" w:rsidR="00C61202" w:rsidRPr="00C61202" w:rsidRDefault="00C61202" w:rsidP="00C61202">
            <w:pPr>
              <w:jc w:val="center"/>
              <w:rPr>
                <w:rFonts w:eastAsia="Calibri"/>
                <w:sz w:val="26"/>
                <w:szCs w:val="26"/>
              </w:rPr>
            </w:pPr>
            <w:r w:rsidRPr="00C61202">
              <w:rPr>
                <w:rFonts w:eastAsia="Calibri"/>
                <w:sz w:val="26"/>
                <w:szCs w:val="26"/>
              </w:rPr>
              <w:t>Łączy rozpoznawane dźwięki z ruchem: dźwięk wysoki - wspięcie na palce, dźwięk niski – przysiad.</w:t>
            </w:r>
          </w:p>
          <w:p w14:paraId="0757D3A2" w14:textId="77777777" w:rsidR="00C61202" w:rsidRPr="00C61202" w:rsidRDefault="00C61202" w:rsidP="00C61202">
            <w:pPr>
              <w:jc w:val="center"/>
              <w:rPr>
                <w:rFonts w:eastAsia="Calibri"/>
                <w:sz w:val="26"/>
                <w:szCs w:val="26"/>
              </w:rPr>
            </w:pPr>
            <w:r w:rsidRPr="00C61202">
              <w:rPr>
                <w:rFonts w:eastAsia="Calibri"/>
                <w:sz w:val="26"/>
                <w:szCs w:val="26"/>
              </w:rPr>
              <w:t>Rozpoznaje piosenki na podstawie ich fragmentów zaśpiewanych przez nauczyciela lub odtworzonych.</w:t>
            </w:r>
          </w:p>
          <w:p w14:paraId="75869A00" w14:textId="77777777" w:rsidR="00C61202" w:rsidRDefault="00C61202" w:rsidP="00C61202">
            <w:pPr>
              <w:jc w:val="center"/>
              <w:rPr>
                <w:rFonts w:eastAsia="Calibri"/>
                <w:sz w:val="26"/>
                <w:szCs w:val="26"/>
              </w:rPr>
            </w:pPr>
            <w:r w:rsidRPr="00C61202">
              <w:rPr>
                <w:rFonts w:eastAsia="Calibri"/>
                <w:sz w:val="26"/>
                <w:szCs w:val="26"/>
              </w:rPr>
              <w:t xml:space="preserve">Śpiewa piosenki i nuci znane melodie </w:t>
            </w:r>
            <w:r>
              <w:rPr>
                <w:rFonts w:eastAsia="Calibri"/>
                <w:sz w:val="26"/>
                <w:szCs w:val="26"/>
              </w:rPr>
              <w:t>podczas</w:t>
            </w:r>
            <w:r w:rsidRPr="00C61202">
              <w:rPr>
                <w:rFonts w:eastAsia="Calibri"/>
                <w:sz w:val="26"/>
                <w:szCs w:val="26"/>
              </w:rPr>
              <w:t xml:space="preserve"> zabawy, nauki, uroczystości szkolnych, świąt narodowych. </w:t>
            </w:r>
          </w:p>
          <w:p w14:paraId="4F5E982F" w14:textId="1C47474A" w:rsidR="00C61202" w:rsidRPr="00C61202" w:rsidRDefault="00C61202" w:rsidP="00C61202">
            <w:pPr>
              <w:jc w:val="center"/>
              <w:rPr>
                <w:rFonts w:eastAsia="Calibri"/>
                <w:sz w:val="26"/>
                <w:szCs w:val="26"/>
              </w:rPr>
            </w:pPr>
            <w:r w:rsidRPr="00C61202">
              <w:rPr>
                <w:rFonts w:eastAsia="Calibri"/>
                <w:sz w:val="26"/>
                <w:szCs w:val="26"/>
              </w:rPr>
              <w:t>Śpiewa hymn Polski.</w:t>
            </w:r>
          </w:p>
          <w:p w14:paraId="429E3CC5" w14:textId="7B0134F6" w:rsidR="00C61202" w:rsidRPr="00853621" w:rsidRDefault="00C61202" w:rsidP="00C61202">
            <w:pPr>
              <w:jc w:val="center"/>
              <w:rPr>
                <w:sz w:val="26"/>
                <w:szCs w:val="26"/>
              </w:rPr>
            </w:pPr>
            <w:r w:rsidRPr="00C61202">
              <w:rPr>
                <w:rFonts w:eastAsia="Calibri"/>
                <w:sz w:val="26"/>
                <w:szCs w:val="26"/>
              </w:rPr>
              <w:t>Śpiewa zachowując prawidłową postawę, artykulację i oddech.</w:t>
            </w:r>
          </w:p>
        </w:tc>
        <w:tc>
          <w:tcPr>
            <w:tcW w:w="4536" w:type="dxa"/>
            <w:vAlign w:val="center"/>
          </w:tcPr>
          <w:p w14:paraId="09269524" w14:textId="77777777" w:rsidR="00C61202" w:rsidRDefault="00C61202" w:rsidP="00C61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 pomocą nauczyciela śpiewa piosenki. </w:t>
            </w:r>
          </w:p>
          <w:p w14:paraId="2834464B" w14:textId="77777777" w:rsidR="00C61202" w:rsidRDefault="00C61202" w:rsidP="00C61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Zna piosenki i pieśni charakterystyczne dla tradycji i zwyczajów polskich. Potrafi wskazać powtarzające się melodie.</w:t>
            </w:r>
          </w:p>
          <w:p w14:paraId="4B8E2FFA" w14:textId="78797845" w:rsidR="00C61202" w:rsidRPr="00853621" w:rsidRDefault="00C61202" w:rsidP="00C61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Wykorzystuje poznane melodie.</w:t>
            </w:r>
          </w:p>
        </w:tc>
        <w:tc>
          <w:tcPr>
            <w:tcW w:w="4536" w:type="dxa"/>
            <w:vAlign w:val="center"/>
          </w:tcPr>
          <w:p w14:paraId="2805645A" w14:textId="77777777" w:rsidR="00C61202" w:rsidRDefault="00C61202" w:rsidP="00C61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Śpiewa piosenki przy zachowaniu naturalnej skali głosu.</w:t>
            </w:r>
          </w:p>
          <w:p w14:paraId="71E7A343" w14:textId="77777777" w:rsidR="00C61202" w:rsidRDefault="00C61202" w:rsidP="00C61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Wyszukuje powtarzających się fragmentów melodii.</w:t>
            </w:r>
          </w:p>
          <w:p w14:paraId="5E6F47FC" w14:textId="77777777" w:rsidR="00C61202" w:rsidRDefault="00C61202" w:rsidP="00C61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Śpiewa piosenki patriotyczne i historyczne. </w:t>
            </w:r>
          </w:p>
          <w:p w14:paraId="28D35E91" w14:textId="1DAA31C6" w:rsidR="00C61202" w:rsidRPr="00853621" w:rsidRDefault="00C61202" w:rsidP="00C61202">
            <w:pPr>
              <w:jc w:val="center"/>
              <w:rPr>
                <w:sz w:val="26"/>
                <w:szCs w:val="26"/>
              </w:rPr>
            </w:pPr>
          </w:p>
        </w:tc>
      </w:tr>
      <w:tr w:rsidR="007903AF" w:rsidRPr="00853621" w14:paraId="7E61E592" w14:textId="77777777" w:rsidTr="0024426E">
        <w:trPr>
          <w:trHeight w:val="4485"/>
        </w:trPr>
        <w:tc>
          <w:tcPr>
            <w:tcW w:w="964" w:type="dxa"/>
            <w:textDirection w:val="btLr"/>
          </w:tcPr>
          <w:p w14:paraId="6AFAFF99" w14:textId="62F702A4" w:rsidR="007903AF" w:rsidRDefault="007903AF" w:rsidP="007903AF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IMPROWIZACJA RUCHOWA-RYTMIKA I TANIEC</w:t>
            </w:r>
          </w:p>
        </w:tc>
        <w:tc>
          <w:tcPr>
            <w:tcW w:w="4814" w:type="dxa"/>
            <w:vAlign w:val="center"/>
          </w:tcPr>
          <w:p w14:paraId="088E8D2E" w14:textId="77777777" w:rsidR="008215A3" w:rsidRDefault="008215A3" w:rsidP="00821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Odtwarza proste formy taneczne. </w:t>
            </w:r>
          </w:p>
          <w:p w14:paraId="5FCAD24F" w14:textId="77777777" w:rsidR="008215A3" w:rsidRDefault="008215A3" w:rsidP="00821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Wypowiada krótkie teksty ze zmianą tempa, artykulacji i intonacji głosu.</w:t>
            </w:r>
          </w:p>
          <w:p w14:paraId="02F30E2C" w14:textId="77777777" w:rsidR="008215A3" w:rsidRDefault="008215A3" w:rsidP="00821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Powtarza rytmicznie sylaby, wyrazy i zdania.</w:t>
            </w:r>
          </w:p>
          <w:p w14:paraId="41736FEC" w14:textId="77777777" w:rsidR="008215A3" w:rsidRDefault="008215A3" w:rsidP="00821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Powtarza tematy rytmiczne w formie echa: klaskanie, tupanie, recytacja, gra na instrumentach.</w:t>
            </w:r>
          </w:p>
          <w:p w14:paraId="04998496" w14:textId="77777777" w:rsidR="008215A3" w:rsidRDefault="008215A3" w:rsidP="00821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Improwizuje głosem do krótkich, prostych </w:t>
            </w:r>
            <w:proofErr w:type="spellStart"/>
            <w:r>
              <w:rPr>
                <w:sz w:val="26"/>
                <w:szCs w:val="26"/>
              </w:rPr>
              <w:t>wierszowanek</w:t>
            </w:r>
            <w:proofErr w:type="spellEnd"/>
            <w:r>
              <w:rPr>
                <w:sz w:val="26"/>
                <w:szCs w:val="26"/>
              </w:rPr>
              <w:t>, przysłów.</w:t>
            </w:r>
          </w:p>
          <w:p w14:paraId="10801C6D" w14:textId="77777777" w:rsidR="008215A3" w:rsidRDefault="008215A3" w:rsidP="00821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Tworzy muzyczne ilustracje do wierszy i opowiadań.</w:t>
            </w:r>
          </w:p>
          <w:p w14:paraId="1DCF4257" w14:textId="77777777" w:rsidR="008215A3" w:rsidRDefault="008215A3" w:rsidP="00821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Tworzy własne układy taneczne do utworu muzycznego.</w:t>
            </w:r>
          </w:p>
          <w:p w14:paraId="3A2C7CEE" w14:textId="3330B4AF" w:rsidR="007903AF" w:rsidRPr="00C61202" w:rsidRDefault="008215A3" w:rsidP="008215A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Podejmuje próby tańca wg własnych układów ruchowych oraz wybranych tańców ludowych.</w:t>
            </w:r>
          </w:p>
        </w:tc>
        <w:tc>
          <w:tcPr>
            <w:tcW w:w="4536" w:type="dxa"/>
            <w:vAlign w:val="center"/>
          </w:tcPr>
          <w:p w14:paraId="37A71505" w14:textId="77777777" w:rsidR="007903AF" w:rsidRDefault="008215A3" w:rsidP="00790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 pomocą nauczyciela planuje ruch w przestrzeni krokami wyznaczonymi przez rytm.</w:t>
            </w:r>
          </w:p>
          <w:p w14:paraId="0E3786DA" w14:textId="77777777" w:rsidR="001D7BF1" w:rsidRDefault="001D7BF1" w:rsidP="00790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 pomocą nauczyciela realizuje ruchem wartości nut: półnuty, ćwierćnuty, ósemki, pauzy ćwierćnutowej. </w:t>
            </w:r>
          </w:p>
          <w:p w14:paraId="5C475A79" w14:textId="77777777" w:rsidR="007471E6" w:rsidRDefault="007471E6" w:rsidP="00790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Improwizuje ruchem do podanego tematu.</w:t>
            </w:r>
          </w:p>
          <w:p w14:paraId="57C1831D" w14:textId="2445AD2D" w:rsidR="002D323A" w:rsidRDefault="002D323A" w:rsidP="00790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Charakteryzuje ruchem postaci, zwierząt.</w:t>
            </w:r>
          </w:p>
        </w:tc>
        <w:tc>
          <w:tcPr>
            <w:tcW w:w="4536" w:type="dxa"/>
            <w:vAlign w:val="center"/>
          </w:tcPr>
          <w:p w14:paraId="15FCDB52" w14:textId="77777777" w:rsidR="007903AF" w:rsidRDefault="008215A3" w:rsidP="00790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Planuje ruch w przestrzeni krokami wyznaczonymi przez rytm.</w:t>
            </w:r>
          </w:p>
          <w:p w14:paraId="5E588D73" w14:textId="77777777" w:rsidR="001D7BF1" w:rsidRDefault="001D7BF1" w:rsidP="00790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Realizuje ruchem wartości nut: półnuty, ćwierćnuty, ósemki, pauzy ćwierćnutowej.</w:t>
            </w:r>
          </w:p>
          <w:p w14:paraId="584EC989" w14:textId="77777777" w:rsidR="007471E6" w:rsidRDefault="007471E6" w:rsidP="00790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Tańczy Krakowiaka.</w:t>
            </w:r>
          </w:p>
          <w:p w14:paraId="28B83B50" w14:textId="77777777" w:rsidR="007471E6" w:rsidRDefault="007471E6" w:rsidP="00790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Improwizuje wokalnie do krótkich i prostych </w:t>
            </w:r>
            <w:proofErr w:type="spellStart"/>
            <w:r>
              <w:rPr>
                <w:sz w:val="26"/>
                <w:szCs w:val="26"/>
              </w:rPr>
              <w:t>wierszowanek</w:t>
            </w:r>
            <w:proofErr w:type="spellEnd"/>
            <w:r>
              <w:rPr>
                <w:sz w:val="26"/>
                <w:szCs w:val="26"/>
              </w:rPr>
              <w:t xml:space="preserve"> i przysłów. </w:t>
            </w:r>
          </w:p>
          <w:p w14:paraId="595550A5" w14:textId="6C6008F3" w:rsidR="00DE6B4D" w:rsidRDefault="00DE6B4D" w:rsidP="00790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Improwizuje melodią na dzwonkach i innych instrumentach.</w:t>
            </w:r>
          </w:p>
          <w:p w14:paraId="3B443B41" w14:textId="331CD2B2" w:rsidR="002D323A" w:rsidRDefault="002D323A" w:rsidP="00790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Charakteryzuje ruchem postaci, zwierząt, </w:t>
            </w:r>
            <w:r w:rsidR="00AF5297">
              <w:rPr>
                <w:sz w:val="26"/>
                <w:szCs w:val="26"/>
              </w:rPr>
              <w:t xml:space="preserve">zdarzeń. </w:t>
            </w:r>
          </w:p>
          <w:p w14:paraId="73CBB9A6" w14:textId="1A3E888C" w:rsidR="00851E7C" w:rsidRDefault="00851E7C" w:rsidP="00790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Tworzy muzyczne ilustracje do wierszy i opowiadań.</w:t>
            </w:r>
          </w:p>
          <w:p w14:paraId="35CFC268" w14:textId="1F820061" w:rsidR="002D323A" w:rsidRDefault="002D323A" w:rsidP="007903AF">
            <w:pPr>
              <w:jc w:val="center"/>
              <w:rPr>
                <w:sz w:val="26"/>
                <w:szCs w:val="26"/>
              </w:rPr>
            </w:pPr>
          </w:p>
        </w:tc>
      </w:tr>
      <w:tr w:rsidR="007903AF" w:rsidRPr="00853621" w14:paraId="7978BC76" w14:textId="77777777" w:rsidTr="0024426E">
        <w:trPr>
          <w:trHeight w:val="4485"/>
        </w:trPr>
        <w:tc>
          <w:tcPr>
            <w:tcW w:w="964" w:type="dxa"/>
            <w:textDirection w:val="btLr"/>
          </w:tcPr>
          <w:p w14:paraId="277C41EF" w14:textId="16AF6A21" w:rsidR="007903AF" w:rsidRDefault="007903AF" w:rsidP="007903AF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GRA NA INSTRUMENTACH</w:t>
            </w:r>
          </w:p>
        </w:tc>
        <w:tc>
          <w:tcPr>
            <w:tcW w:w="4814" w:type="dxa"/>
            <w:vAlign w:val="center"/>
          </w:tcPr>
          <w:p w14:paraId="051C243F" w14:textId="77777777" w:rsidR="00841D0B" w:rsidRDefault="00841D0B" w:rsidP="00841D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Tworzy akompaniament muzyczny do piosenek i zabaw ruchowych. </w:t>
            </w:r>
            <w:r>
              <w:rPr>
                <w:sz w:val="26"/>
                <w:szCs w:val="26"/>
              </w:rPr>
              <w:br/>
              <w:t xml:space="preserve">Tworzy akompaniament do śpiewu stosując gesty dźwiękotwórcze. </w:t>
            </w:r>
          </w:p>
          <w:p w14:paraId="0AC713D2" w14:textId="113C9D5C" w:rsidR="000139C0" w:rsidRDefault="00841D0B" w:rsidP="00013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 na instrumentach niemelodycznych: grzechotce, bębenku, trójkącie, tamburynie, kołatce, kastanietach.</w:t>
            </w:r>
            <w:r w:rsidR="000139C0">
              <w:rPr>
                <w:sz w:val="26"/>
                <w:szCs w:val="26"/>
              </w:rPr>
              <w:t xml:space="preserve"> </w:t>
            </w:r>
          </w:p>
          <w:p w14:paraId="64FA33E1" w14:textId="12500F9F" w:rsidR="007903AF" w:rsidRPr="00C61202" w:rsidRDefault="000139C0" w:rsidP="000139C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Wykorzystuje własnoręcznie zrobione instrumenty do akompaniamentu podczas zabaw.</w:t>
            </w:r>
          </w:p>
        </w:tc>
        <w:tc>
          <w:tcPr>
            <w:tcW w:w="4536" w:type="dxa"/>
            <w:vAlign w:val="center"/>
          </w:tcPr>
          <w:p w14:paraId="45223E2E" w14:textId="77777777" w:rsidR="000139C0" w:rsidRDefault="00841D0B" w:rsidP="00790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Podejmuje próby grania fragmentów piosenek.</w:t>
            </w:r>
            <w:r w:rsidR="000139C0">
              <w:rPr>
                <w:sz w:val="26"/>
                <w:szCs w:val="26"/>
              </w:rPr>
              <w:t xml:space="preserve"> </w:t>
            </w:r>
          </w:p>
          <w:p w14:paraId="6DA53892" w14:textId="549D6140" w:rsidR="007903AF" w:rsidRDefault="000139C0" w:rsidP="00790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Wykorzystuje własnoręcznie zrobione instrumenty do akompaniamentu podczas zabaw i zadań edukacyjnych, koncertów i przedstawień teatralnych.</w:t>
            </w:r>
          </w:p>
        </w:tc>
        <w:tc>
          <w:tcPr>
            <w:tcW w:w="4536" w:type="dxa"/>
            <w:vAlign w:val="center"/>
          </w:tcPr>
          <w:p w14:paraId="0A7F23B6" w14:textId="77777777" w:rsidR="000139C0" w:rsidRDefault="000139C0" w:rsidP="00790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Realizuje schematy i tematy rytmiczne. Eksperymentuje przy użyciu naturalnych materiałów.</w:t>
            </w:r>
          </w:p>
          <w:p w14:paraId="76782036" w14:textId="01072766" w:rsidR="007903AF" w:rsidRDefault="00841D0B" w:rsidP="00790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Gra </w:t>
            </w:r>
            <w:r w:rsidR="00976A64">
              <w:rPr>
                <w:sz w:val="26"/>
                <w:szCs w:val="26"/>
              </w:rPr>
              <w:t xml:space="preserve">na wybranych instrumentach </w:t>
            </w:r>
            <w:r w:rsidR="00FD5CEF">
              <w:rPr>
                <w:sz w:val="26"/>
                <w:szCs w:val="26"/>
              </w:rPr>
              <w:t xml:space="preserve">perkusyjnych, niemelodycznych fragmenty piosenek lub całych prostych melodii. </w:t>
            </w:r>
          </w:p>
        </w:tc>
      </w:tr>
      <w:tr w:rsidR="007903AF" w:rsidRPr="00853621" w14:paraId="2F283374" w14:textId="77777777" w:rsidTr="0024426E">
        <w:trPr>
          <w:trHeight w:val="4485"/>
        </w:trPr>
        <w:tc>
          <w:tcPr>
            <w:tcW w:w="964" w:type="dxa"/>
            <w:textDirection w:val="btLr"/>
          </w:tcPr>
          <w:p w14:paraId="2917A400" w14:textId="62872FB4" w:rsidR="007903AF" w:rsidRDefault="007903AF" w:rsidP="007903AF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ZAPISYWANIE DŹWIĘKÓW</w:t>
            </w:r>
          </w:p>
        </w:tc>
        <w:tc>
          <w:tcPr>
            <w:tcW w:w="4814" w:type="dxa"/>
            <w:vAlign w:val="center"/>
          </w:tcPr>
          <w:p w14:paraId="6BE79A3D" w14:textId="77777777" w:rsidR="007155E3" w:rsidRDefault="007155E3" w:rsidP="007155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Zapisuje dźwięki w zabawie z instrumentami perkusyjnymi poprzez układ klocków rytmicznych, obrazków, piktogramów, liczb.</w:t>
            </w:r>
          </w:p>
          <w:p w14:paraId="0AFB5438" w14:textId="2F150B33" w:rsidR="007903AF" w:rsidRPr="00C61202" w:rsidRDefault="007155E3" w:rsidP="007155E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Korzysta z wybranego zapisu melodii w czasie gry na instrumencie: dzwonkach, ksylofonie, flażolecie.</w:t>
            </w:r>
          </w:p>
        </w:tc>
        <w:tc>
          <w:tcPr>
            <w:tcW w:w="4536" w:type="dxa"/>
            <w:vAlign w:val="center"/>
          </w:tcPr>
          <w:p w14:paraId="66DA8F01" w14:textId="201E4DE8" w:rsidR="007903AF" w:rsidRDefault="007155E3" w:rsidP="00790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Wyjaśnia różne formy zapisów dźwięków muzyki, np. nagrane za pomocą komputera, dyktafonu, telefonu.</w:t>
            </w:r>
          </w:p>
        </w:tc>
        <w:tc>
          <w:tcPr>
            <w:tcW w:w="4536" w:type="dxa"/>
            <w:vAlign w:val="center"/>
          </w:tcPr>
          <w:p w14:paraId="69AD0F13" w14:textId="5CDB176F" w:rsidR="007903AF" w:rsidRDefault="007155E3" w:rsidP="00790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Wyjaśnia zapis przy pomocy notacji muzycznej.</w:t>
            </w:r>
          </w:p>
        </w:tc>
      </w:tr>
    </w:tbl>
    <w:p w14:paraId="3698C2C0" w14:textId="77777777" w:rsidR="00853621" w:rsidRPr="00853621" w:rsidRDefault="00853621" w:rsidP="00AA3A4B">
      <w:pPr>
        <w:jc w:val="center"/>
        <w:rPr>
          <w:b/>
          <w:sz w:val="26"/>
          <w:szCs w:val="26"/>
        </w:rPr>
      </w:pPr>
    </w:p>
    <w:p w14:paraId="1D740510" w14:textId="77777777" w:rsidR="00AA3A4B" w:rsidRPr="00853621" w:rsidRDefault="00AA3A4B" w:rsidP="00AA3A4B">
      <w:pPr>
        <w:jc w:val="center"/>
        <w:rPr>
          <w:b/>
          <w:sz w:val="26"/>
          <w:szCs w:val="26"/>
        </w:rPr>
      </w:pPr>
    </w:p>
    <w:sectPr w:rsidR="00AA3A4B" w:rsidRPr="00853621" w:rsidSect="00AA3A4B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29C93" w14:textId="77777777" w:rsidR="005E2DBB" w:rsidRDefault="005E2DBB" w:rsidP="005E2DBB">
      <w:pPr>
        <w:spacing w:after="0" w:line="240" w:lineRule="auto"/>
      </w:pPr>
      <w:r>
        <w:separator/>
      </w:r>
    </w:p>
  </w:endnote>
  <w:endnote w:type="continuationSeparator" w:id="0">
    <w:p w14:paraId="2A57B6B3" w14:textId="77777777" w:rsidR="005E2DBB" w:rsidRDefault="005E2DBB" w:rsidP="005E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2431085"/>
      <w:docPartObj>
        <w:docPartGallery w:val="Page Numbers (Bottom of Page)"/>
        <w:docPartUnique/>
      </w:docPartObj>
    </w:sdtPr>
    <w:sdtEndPr/>
    <w:sdtContent>
      <w:p w14:paraId="56DA86AC" w14:textId="366520AD" w:rsidR="005E2DBB" w:rsidRDefault="005E2D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DE674C" w14:textId="77777777" w:rsidR="005E2DBB" w:rsidRDefault="005E2D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ED33E" w14:textId="77777777" w:rsidR="005E2DBB" w:rsidRDefault="005E2DBB" w:rsidP="005E2DBB">
      <w:pPr>
        <w:spacing w:after="0" w:line="240" w:lineRule="auto"/>
      </w:pPr>
      <w:r>
        <w:separator/>
      </w:r>
    </w:p>
  </w:footnote>
  <w:footnote w:type="continuationSeparator" w:id="0">
    <w:p w14:paraId="0FC4BDA3" w14:textId="77777777" w:rsidR="005E2DBB" w:rsidRDefault="005E2DBB" w:rsidP="005E2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A4B"/>
    <w:rsid w:val="000139C0"/>
    <w:rsid w:val="001B29C2"/>
    <w:rsid w:val="001D7BF1"/>
    <w:rsid w:val="001E4B5C"/>
    <w:rsid w:val="00281D37"/>
    <w:rsid w:val="002D323A"/>
    <w:rsid w:val="002E79E8"/>
    <w:rsid w:val="00356A03"/>
    <w:rsid w:val="003E2F92"/>
    <w:rsid w:val="005320A4"/>
    <w:rsid w:val="00547542"/>
    <w:rsid w:val="005E2DBB"/>
    <w:rsid w:val="00682F4B"/>
    <w:rsid w:val="007155E3"/>
    <w:rsid w:val="007471E6"/>
    <w:rsid w:val="00783FC8"/>
    <w:rsid w:val="007903AF"/>
    <w:rsid w:val="00794F49"/>
    <w:rsid w:val="007B2F14"/>
    <w:rsid w:val="008215A3"/>
    <w:rsid w:val="00841D0B"/>
    <w:rsid w:val="00851E7C"/>
    <w:rsid w:val="00853621"/>
    <w:rsid w:val="008E72A6"/>
    <w:rsid w:val="00906B06"/>
    <w:rsid w:val="009227FD"/>
    <w:rsid w:val="00976A64"/>
    <w:rsid w:val="0099139C"/>
    <w:rsid w:val="009A773E"/>
    <w:rsid w:val="00A52C36"/>
    <w:rsid w:val="00A55A4A"/>
    <w:rsid w:val="00A57CA5"/>
    <w:rsid w:val="00A6468C"/>
    <w:rsid w:val="00AA3A4B"/>
    <w:rsid w:val="00AF5297"/>
    <w:rsid w:val="00C027BC"/>
    <w:rsid w:val="00C61202"/>
    <w:rsid w:val="00CC7A0B"/>
    <w:rsid w:val="00CE0F05"/>
    <w:rsid w:val="00DE6B4D"/>
    <w:rsid w:val="00E24A5D"/>
    <w:rsid w:val="00ED0787"/>
    <w:rsid w:val="00F2019E"/>
    <w:rsid w:val="00F419D9"/>
    <w:rsid w:val="00F55233"/>
    <w:rsid w:val="00FD5CEF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C964"/>
  <w15:docId w15:val="{DD4C8C51-6D2E-447E-9944-C8DB3CE6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57C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2DBB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DBB"/>
    <w:rPr>
      <w:rFonts w:ascii="Segoe UI" w:hAnsi="Segoe UI" w:cs="Segoe UI"/>
      <w:sz w:val="18"/>
    </w:rPr>
  </w:style>
  <w:style w:type="paragraph" w:styleId="Nagwek">
    <w:name w:val="header"/>
    <w:basedOn w:val="Normalny"/>
    <w:link w:val="NagwekZnak"/>
    <w:uiPriority w:val="99"/>
    <w:unhideWhenUsed/>
    <w:rsid w:val="005E2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DBB"/>
  </w:style>
  <w:style w:type="paragraph" w:styleId="Stopka">
    <w:name w:val="footer"/>
    <w:basedOn w:val="Normalny"/>
    <w:link w:val="StopkaZnak"/>
    <w:uiPriority w:val="99"/>
    <w:unhideWhenUsed/>
    <w:rsid w:val="005E2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monik</cp:lastModifiedBy>
  <cp:revision>32</cp:revision>
  <cp:lastPrinted>2019-09-09T20:08:00Z</cp:lastPrinted>
  <dcterms:created xsi:type="dcterms:W3CDTF">2019-05-30T14:53:00Z</dcterms:created>
  <dcterms:modified xsi:type="dcterms:W3CDTF">2019-09-15T21:43:00Z</dcterms:modified>
</cp:coreProperties>
</file>