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B4B30" w14:textId="6B967D17" w:rsidR="00A57CA5" w:rsidRPr="00853621" w:rsidRDefault="00AA3A4B" w:rsidP="00E34967">
      <w:pPr>
        <w:jc w:val="center"/>
        <w:rPr>
          <w:b/>
          <w:i/>
          <w:sz w:val="28"/>
          <w:szCs w:val="28"/>
        </w:rPr>
      </w:pPr>
      <w:r w:rsidRPr="00853621">
        <w:rPr>
          <w:b/>
          <w:i/>
          <w:sz w:val="28"/>
          <w:szCs w:val="28"/>
        </w:rPr>
        <w:t xml:space="preserve">WYMAGANIA EDUKACYJNE NIEZBĘDNE DO OTRZYMANIA POSZCZEGÓLNYCH </w:t>
      </w:r>
      <w:r w:rsidRPr="00853621">
        <w:rPr>
          <w:b/>
          <w:i/>
          <w:sz w:val="28"/>
          <w:szCs w:val="28"/>
        </w:rPr>
        <w:br/>
        <w:t xml:space="preserve">ŚRÓDROCZNYCH I ROCZNYCH OCEN KLASYFIKACYJNYCH </w:t>
      </w:r>
      <w:r w:rsidRPr="00853621">
        <w:rPr>
          <w:b/>
          <w:i/>
          <w:sz w:val="28"/>
          <w:szCs w:val="28"/>
        </w:rPr>
        <w:br/>
        <w:t>Z EDUKACJI P</w:t>
      </w:r>
      <w:r w:rsidR="00DF2554">
        <w:rPr>
          <w:b/>
          <w:i/>
          <w:sz w:val="28"/>
          <w:szCs w:val="28"/>
        </w:rPr>
        <w:t xml:space="preserve">LASTYCZNEJ </w:t>
      </w:r>
      <w:r w:rsidRPr="00853621">
        <w:rPr>
          <w:b/>
          <w:i/>
          <w:sz w:val="28"/>
          <w:szCs w:val="28"/>
        </w:rPr>
        <w:t>W KLASIE I SZKOŁY PODSTAWOWEJ</w:t>
      </w:r>
    </w:p>
    <w:tbl>
      <w:tblPr>
        <w:tblStyle w:val="Tabela-Siatka"/>
        <w:tblpPr w:leftFromText="141" w:rightFromText="141" w:vertAnchor="text" w:horzAnchor="page" w:tblpX="553" w:tblpY="319"/>
        <w:tblW w:w="15086" w:type="dxa"/>
        <w:tblLook w:val="04A0" w:firstRow="1" w:lastRow="0" w:firstColumn="1" w:lastColumn="0" w:noHBand="0" w:noVBand="1"/>
      </w:tblPr>
      <w:tblGrid>
        <w:gridCol w:w="975"/>
        <w:gridCol w:w="976"/>
        <w:gridCol w:w="4063"/>
        <w:gridCol w:w="4536"/>
        <w:gridCol w:w="4536"/>
      </w:tblGrid>
      <w:tr w:rsidR="00494800" w:rsidRPr="00853621" w14:paraId="39B94B53" w14:textId="77777777" w:rsidTr="006852E0">
        <w:trPr>
          <w:trHeight w:val="624"/>
        </w:trPr>
        <w:tc>
          <w:tcPr>
            <w:tcW w:w="1951" w:type="dxa"/>
            <w:gridSpan w:val="2"/>
            <w:tcBorders>
              <w:top w:val="nil"/>
              <w:left w:val="nil"/>
            </w:tcBorders>
          </w:tcPr>
          <w:p w14:paraId="03F054C5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vAlign w:val="center"/>
          </w:tcPr>
          <w:p w14:paraId="35F0C55C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NISKI</w:t>
            </w:r>
          </w:p>
        </w:tc>
        <w:tc>
          <w:tcPr>
            <w:tcW w:w="4536" w:type="dxa"/>
            <w:vAlign w:val="center"/>
          </w:tcPr>
          <w:p w14:paraId="70D0324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ŚREDNI</w:t>
            </w:r>
          </w:p>
        </w:tc>
        <w:tc>
          <w:tcPr>
            <w:tcW w:w="4536" w:type="dxa"/>
            <w:vAlign w:val="center"/>
          </w:tcPr>
          <w:p w14:paraId="7E27035F" w14:textId="77777777" w:rsidR="00494800" w:rsidRPr="00853621" w:rsidRDefault="00494800" w:rsidP="00853621">
            <w:pPr>
              <w:jc w:val="center"/>
              <w:rPr>
                <w:b/>
                <w:sz w:val="26"/>
                <w:szCs w:val="26"/>
              </w:rPr>
            </w:pPr>
            <w:r w:rsidRPr="00853621">
              <w:rPr>
                <w:b/>
                <w:sz w:val="26"/>
                <w:szCs w:val="26"/>
              </w:rPr>
              <w:t>POZIOM WYSOKI</w:t>
            </w:r>
          </w:p>
        </w:tc>
      </w:tr>
      <w:tr w:rsidR="008E2A0B" w:rsidRPr="00853621" w14:paraId="1EAE6B46" w14:textId="77777777" w:rsidTr="00E34967">
        <w:trPr>
          <w:trHeight w:val="706"/>
        </w:trPr>
        <w:tc>
          <w:tcPr>
            <w:tcW w:w="1951" w:type="dxa"/>
            <w:gridSpan w:val="2"/>
            <w:textDirection w:val="btLr"/>
          </w:tcPr>
          <w:p w14:paraId="7DD18DD1" w14:textId="77777777" w:rsidR="00E34967" w:rsidRDefault="00E34967" w:rsidP="00E34967">
            <w:pPr>
              <w:jc w:val="center"/>
              <w:rPr>
                <w:b/>
                <w:bCs/>
                <w:sz w:val="26"/>
                <w:szCs w:val="26"/>
              </w:rPr>
            </w:pPr>
            <w:r w:rsidRPr="00494800">
              <w:rPr>
                <w:b/>
                <w:bCs/>
                <w:sz w:val="26"/>
                <w:szCs w:val="26"/>
              </w:rPr>
              <w:t>PERCEPCJA SZTUKI -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494800">
              <w:rPr>
                <w:b/>
                <w:bCs/>
                <w:sz w:val="26"/>
                <w:szCs w:val="26"/>
              </w:rPr>
              <w:t>ODBIÓR WYPOWIEDZI I WYKORZYSTYWANIE INFORMACJI</w:t>
            </w:r>
          </w:p>
          <w:p w14:paraId="148B73B7" w14:textId="6AFA3D42" w:rsidR="008E2A0B" w:rsidRPr="00853621" w:rsidRDefault="008E2A0B" w:rsidP="00494800">
            <w:pPr>
              <w:ind w:left="113" w:right="113"/>
              <w:rPr>
                <w:b/>
                <w:sz w:val="26"/>
                <w:szCs w:val="26"/>
              </w:rPr>
            </w:pPr>
          </w:p>
        </w:tc>
        <w:tc>
          <w:tcPr>
            <w:tcW w:w="4063" w:type="dxa"/>
            <w:vAlign w:val="center"/>
          </w:tcPr>
          <w:p w14:paraId="77164B79" w14:textId="77777777" w:rsidR="008E2A0B" w:rsidRPr="008612D7" w:rsidRDefault="008E2A0B" w:rsidP="00E34967">
            <w:pPr>
              <w:jc w:val="center"/>
              <w:rPr>
                <w:sz w:val="26"/>
                <w:szCs w:val="26"/>
              </w:rPr>
            </w:pPr>
            <w:r w:rsidRPr="008612D7">
              <w:rPr>
                <w:sz w:val="26"/>
                <w:szCs w:val="26"/>
              </w:rPr>
              <w:t>Wyró</w:t>
            </w:r>
            <w:r>
              <w:rPr>
                <w:sz w:val="26"/>
                <w:szCs w:val="26"/>
              </w:rPr>
              <w:t>żnia kształty: trójkątny, kwadratowy, prostokątny.</w:t>
            </w:r>
          </w:p>
          <w:p w14:paraId="2D5A57CB" w14:textId="77777777" w:rsidR="008E2A0B" w:rsidRPr="008612D7" w:rsidRDefault="008E2A0B" w:rsidP="00E34967">
            <w:pPr>
              <w:jc w:val="center"/>
              <w:rPr>
                <w:bCs/>
                <w:sz w:val="26"/>
                <w:szCs w:val="26"/>
              </w:rPr>
            </w:pPr>
            <w:r w:rsidRPr="008612D7">
              <w:rPr>
                <w:bCs/>
                <w:sz w:val="26"/>
                <w:szCs w:val="26"/>
              </w:rPr>
              <w:t>Wyróżnia faktury</w:t>
            </w:r>
            <w:r>
              <w:rPr>
                <w:bCs/>
                <w:sz w:val="26"/>
                <w:szCs w:val="26"/>
              </w:rPr>
              <w:t>: gładka, szorstka.</w:t>
            </w:r>
          </w:p>
          <w:p w14:paraId="7DE6E3E1" w14:textId="77777777" w:rsidR="008E2A0B" w:rsidRPr="00853621" w:rsidRDefault="008E2A0B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Wyróżnia wielkości: duży, mały.</w:t>
            </w:r>
          </w:p>
          <w:p w14:paraId="1DC1267A" w14:textId="77777777" w:rsidR="008E2A0B" w:rsidRPr="00853621" w:rsidRDefault="008E2A0B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Sytuuje obiekty w przestrzeni: blisko, daleko.</w:t>
            </w:r>
          </w:p>
          <w:p w14:paraId="15EDD3FD" w14:textId="77777777" w:rsidR="008E2A0B" w:rsidRPr="00853621" w:rsidRDefault="008E2A0B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Określa oddalenie przedmiotów: blisko, daleko.</w:t>
            </w:r>
          </w:p>
          <w:p w14:paraId="5FEA5731" w14:textId="77777777" w:rsidR="008E2A0B" w:rsidRPr="00853621" w:rsidRDefault="008E2A0B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Wyróżnia barwy: jasna, ciemna.</w:t>
            </w:r>
          </w:p>
          <w:p w14:paraId="3C1FDB2D" w14:textId="77777777" w:rsidR="008E2A0B" w:rsidRPr="00853621" w:rsidRDefault="008E2A0B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Wyróżnia rytm w powtarzaniu się  kształtów.</w:t>
            </w:r>
          </w:p>
          <w:p w14:paraId="3D8D5E99" w14:textId="46830B22" w:rsidR="008E2A0B" w:rsidRPr="008612D7" w:rsidRDefault="008E2A0B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Dostrzega kształt i wielkość w przedmiotach.</w:t>
            </w:r>
          </w:p>
        </w:tc>
        <w:tc>
          <w:tcPr>
            <w:tcW w:w="4536" w:type="dxa"/>
            <w:vAlign w:val="center"/>
          </w:tcPr>
          <w:p w14:paraId="30EDCB50" w14:textId="44A9EAA8" w:rsidR="008E2A0B" w:rsidRPr="00691F41" w:rsidRDefault="008E2A0B" w:rsidP="00691F4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kształty trójkątny, kwadratowy, prostokątny, owalny, bryłowaty, płaski.</w:t>
            </w:r>
          </w:p>
          <w:p w14:paraId="0DD70F59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faktury: gładka, szorstka, śliska, matowa, lśniąca</w:t>
            </w:r>
          </w:p>
          <w:p w14:paraId="0E7494CA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 xml:space="preserve">Wyróżnia wielkości: duży, mały, wysoki, niski, cienki, gruby. </w:t>
            </w:r>
          </w:p>
          <w:p w14:paraId="297CB97D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Sytuuje obiekty w przestrzeni: blisko, daleko, wyżej, niżej, na dole, u góry.</w:t>
            </w:r>
          </w:p>
          <w:p w14:paraId="30E4BB6A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Określa oddalenie przedmiotów: blisko, daleko, bliżej, nieco bliżej.</w:t>
            </w:r>
          </w:p>
          <w:p w14:paraId="51F6A487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bary: jasna, ciemna, żółta, pomarańczowa, czerwona, fioletowa, brązowa, ciemnozielona, ciemnoniebieska.</w:t>
            </w:r>
          </w:p>
          <w:p w14:paraId="7E12B2C5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rytm w powtarzaniu się  kształtów, barw, wielkości.</w:t>
            </w:r>
          </w:p>
          <w:p w14:paraId="7372DC09" w14:textId="2E6126B4" w:rsidR="008E2A0B" w:rsidRPr="00691F41" w:rsidRDefault="008E2A0B" w:rsidP="001004AD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Dostrzega kształt, wielkość, fakturę i usytuowanie w przestrzeni przedmiotów i postaci ludzkiej</w:t>
            </w:r>
          </w:p>
        </w:tc>
        <w:tc>
          <w:tcPr>
            <w:tcW w:w="4536" w:type="dxa"/>
            <w:vAlign w:val="center"/>
          </w:tcPr>
          <w:p w14:paraId="68BAAEB6" w14:textId="7864C56E" w:rsidR="008E2A0B" w:rsidRPr="00691F41" w:rsidRDefault="008E2A0B" w:rsidP="008612D7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kształty trójkątny, kwadratowy, prostokątny, owalny, bryłowaty, płaski, wypukły, wklęsły.</w:t>
            </w:r>
          </w:p>
          <w:p w14:paraId="65F85158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faktury: gładka, szorstka, śliska, matowa, lśniąca, chropowata, gładka.</w:t>
            </w:r>
          </w:p>
          <w:p w14:paraId="02557816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wielkości: duży, mały, wysoki, niski, cienki, gruby. Stopniuje wielkości: większy od…, ale mniejszy od..</w:t>
            </w:r>
          </w:p>
          <w:p w14:paraId="23EC92AD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Sytuuje obiekty w przestrzeni: blisko, daleko, wyżej, niżej, na dole, u góry, po lewej stronie, z prawej strony, na środku kartki.</w:t>
            </w:r>
          </w:p>
          <w:p w14:paraId="45C3B08B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Określa oddalenie przedmiotów: blisko, daleko, bliżej, nieco bliżej, dalej niż…, bliżej tego…, tak samo daleko.</w:t>
            </w:r>
          </w:p>
          <w:p w14:paraId="7F58B017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Wyróżnia bary: jasna, ciemna, żółta, pomarańczowa, czerwona, fioletowa, brązowa, ciemnozielona, ciemnoniebieska, czerwono-niebieska, niebiesko-zielona, rozróżnia barwy biała, czarna, szara.</w:t>
            </w:r>
          </w:p>
          <w:p w14:paraId="08685C44" w14:textId="77777777" w:rsidR="008E2A0B" w:rsidRPr="00691F41" w:rsidRDefault="008E2A0B" w:rsidP="00853621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 xml:space="preserve">Wyróżnia rytm w powtarzaniu się  kształtów, barw, wielkości, faktury. </w:t>
            </w:r>
            <w:r w:rsidRPr="00691F41">
              <w:rPr>
                <w:sz w:val="26"/>
                <w:szCs w:val="26"/>
              </w:rPr>
              <w:lastRenderedPageBreak/>
              <w:t>Wyróżnia miarowość kształtu.</w:t>
            </w:r>
          </w:p>
          <w:p w14:paraId="689E5EF9" w14:textId="26A86490" w:rsidR="008E2A0B" w:rsidRPr="00691F41" w:rsidRDefault="008E2A0B" w:rsidP="00967E3A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Dostrzega kształt, wielkość, fakturę i usytuowanie w przestrzeni przedmiotów, postaci ludzkiej, ozdób, zwierząt.</w:t>
            </w:r>
          </w:p>
        </w:tc>
      </w:tr>
      <w:tr w:rsidR="00E34967" w:rsidRPr="00853621" w14:paraId="28A19E8D" w14:textId="77777777" w:rsidTr="009B7256">
        <w:trPr>
          <w:trHeight w:val="3640"/>
        </w:trPr>
        <w:tc>
          <w:tcPr>
            <w:tcW w:w="975" w:type="dxa"/>
            <w:vMerge w:val="restart"/>
            <w:textDirection w:val="btLr"/>
          </w:tcPr>
          <w:p w14:paraId="319736B9" w14:textId="530555EB" w:rsidR="00E34967" w:rsidRPr="00853621" w:rsidRDefault="00E34967" w:rsidP="00633A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EKSPRESJA PRZEZ SZTUKĘ – TWORZENIE WYPOWIEDZI</w:t>
            </w:r>
          </w:p>
        </w:tc>
        <w:tc>
          <w:tcPr>
            <w:tcW w:w="976" w:type="dxa"/>
            <w:textDirection w:val="btLr"/>
          </w:tcPr>
          <w:p w14:paraId="38D02F66" w14:textId="3962D686" w:rsidR="00E34967" w:rsidRPr="00853621" w:rsidRDefault="00E34967" w:rsidP="00633A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RYSUNEK</w:t>
            </w:r>
          </w:p>
        </w:tc>
        <w:tc>
          <w:tcPr>
            <w:tcW w:w="4063" w:type="dxa"/>
            <w:vAlign w:val="center"/>
          </w:tcPr>
          <w:p w14:paraId="11D13C8F" w14:textId="77777777" w:rsidR="00E34967" w:rsidRPr="00853621" w:rsidRDefault="00E34967" w:rsidP="00633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Kreśli pojedyncze przedmioty, postaci ludzi, zwierząt, roślin, zjawisk.</w:t>
            </w:r>
          </w:p>
          <w:p w14:paraId="230CFC6A" w14:textId="77777777" w:rsidR="00E34967" w:rsidRPr="00853621" w:rsidRDefault="00E34967" w:rsidP="00633A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Rysuje kredką, ołówkiem, patykiem (płaskim i okrągłym).</w:t>
            </w:r>
          </w:p>
          <w:p w14:paraId="25B72915" w14:textId="443C2668" w:rsidR="00E34967" w:rsidRPr="00853621" w:rsidRDefault="00E34967" w:rsidP="003431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Rysuje linie proste.</w:t>
            </w:r>
          </w:p>
        </w:tc>
        <w:tc>
          <w:tcPr>
            <w:tcW w:w="4536" w:type="dxa"/>
            <w:vAlign w:val="center"/>
          </w:tcPr>
          <w:p w14:paraId="29CEAC32" w14:textId="77777777" w:rsidR="00E34967" w:rsidRPr="00691F41" w:rsidRDefault="00E34967" w:rsidP="00633A1B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Kreśli postaci ludzi, roślin.</w:t>
            </w:r>
          </w:p>
          <w:p w14:paraId="78B0BE6C" w14:textId="77777777" w:rsidR="00E34967" w:rsidRPr="00691F41" w:rsidRDefault="00E34967" w:rsidP="00633A1B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Ilustruje sceny związane z własnymi przeżyciami.</w:t>
            </w:r>
          </w:p>
          <w:p w14:paraId="2F862148" w14:textId="77777777" w:rsidR="00E34967" w:rsidRPr="00691F41" w:rsidRDefault="00E34967" w:rsidP="00633A1B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Rysuje kredką, ołówkiem, patykiem (płaskim i okrągłym), kredką  świecową, kredką ołówkową, kredką pastelową.</w:t>
            </w:r>
          </w:p>
          <w:p w14:paraId="7EAFD9F9" w14:textId="47B79E4C" w:rsidR="00E34967" w:rsidRPr="00691F41" w:rsidRDefault="00E34967" w:rsidP="00A976D7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Rysuje linie proste, faliste, splątane, krzyżujące się.</w:t>
            </w:r>
          </w:p>
        </w:tc>
        <w:tc>
          <w:tcPr>
            <w:tcW w:w="4536" w:type="dxa"/>
            <w:vAlign w:val="center"/>
          </w:tcPr>
          <w:p w14:paraId="6BF5A484" w14:textId="77777777" w:rsidR="00E34967" w:rsidRPr="00691F41" w:rsidRDefault="00E34967" w:rsidP="00633A1B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Kreśli postaci zwierząt, zjawisk.</w:t>
            </w:r>
          </w:p>
          <w:p w14:paraId="49B53F28" w14:textId="77777777" w:rsidR="00E34967" w:rsidRPr="00691F41" w:rsidRDefault="00E34967" w:rsidP="00633A1B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Ilustruje sceny związane z własnymi przeżyciami, treścią czytanych tekstów i opowiadanych wydarzeń, legend, przedstawia zdarzenia rzeczywiste i fantastyczne.</w:t>
            </w:r>
          </w:p>
          <w:p w14:paraId="4944CE41" w14:textId="77777777" w:rsidR="00E34967" w:rsidRPr="00691F41" w:rsidRDefault="00E34967" w:rsidP="00633A1B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Rysuje kredą, piórem.</w:t>
            </w:r>
          </w:p>
          <w:p w14:paraId="3B4A335F" w14:textId="6FA95C97" w:rsidR="00E34967" w:rsidRPr="00691F41" w:rsidRDefault="00E34967" w:rsidP="00C61A87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Dostrzega, że głównym środkiem wyrazu jest linia.  Rysuje linie proste, faliste, splątane, krzyżujące się, wahadłowe, owalne, zygzakowate.</w:t>
            </w:r>
          </w:p>
        </w:tc>
      </w:tr>
      <w:tr w:rsidR="00E34967" w:rsidRPr="00853621" w14:paraId="4337265F" w14:textId="77777777" w:rsidTr="00DC3D75">
        <w:trPr>
          <w:trHeight w:val="2990"/>
        </w:trPr>
        <w:tc>
          <w:tcPr>
            <w:tcW w:w="975" w:type="dxa"/>
            <w:vMerge/>
            <w:textDirection w:val="btLr"/>
          </w:tcPr>
          <w:p w14:paraId="122D7630" w14:textId="7F0440EC" w:rsidR="00E34967" w:rsidRPr="00853621" w:rsidRDefault="00E34967" w:rsidP="00633A1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textDirection w:val="btLr"/>
          </w:tcPr>
          <w:p w14:paraId="6466F2A8" w14:textId="613B9372" w:rsidR="00E34967" w:rsidRPr="00853621" w:rsidRDefault="00E34967" w:rsidP="00633A1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MALARSTWO</w:t>
            </w:r>
          </w:p>
        </w:tc>
        <w:tc>
          <w:tcPr>
            <w:tcW w:w="4063" w:type="dxa"/>
            <w:vAlign w:val="center"/>
          </w:tcPr>
          <w:p w14:paraId="64F8E9F1" w14:textId="11BFBF83" w:rsidR="00E34967" w:rsidRPr="00853621" w:rsidRDefault="00E34967" w:rsidP="003F3C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Zna rodzaje pędzli do malowania: cienkie-szerokie; twarde-miękkie</w:t>
            </w:r>
            <w:r w:rsidR="00301B7A">
              <w:rPr>
                <w:sz w:val="26"/>
                <w:szCs w:val="26"/>
              </w:rPr>
              <w:t>.</w:t>
            </w:r>
          </w:p>
          <w:p w14:paraId="3C33A515" w14:textId="17F850C7" w:rsidR="00E34967" w:rsidRPr="00853621" w:rsidRDefault="00E34967" w:rsidP="003F3C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Maluje palcami przy użyciu farb plakatowych.</w:t>
            </w:r>
          </w:p>
          <w:p w14:paraId="5C77FC1C" w14:textId="2C3F9CE3" w:rsidR="00E34967" w:rsidRPr="00853621" w:rsidRDefault="00E34967" w:rsidP="003F3C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Podaje nazwy barw używanych do malowania (gotowych)</w:t>
            </w:r>
            <w:r w:rsidR="003F3C13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vAlign w:val="center"/>
          </w:tcPr>
          <w:p w14:paraId="469F8BF2" w14:textId="367EFACE" w:rsidR="00301B7A" w:rsidRDefault="00301B7A" w:rsidP="00691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Rozróżnia pędzle i p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otrafi je właściwie zastosować. </w:t>
            </w:r>
          </w:p>
          <w:p w14:paraId="2EE88613" w14:textId="0422D059" w:rsidR="00E34967" w:rsidRPr="00853621" w:rsidRDefault="00E34967" w:rsidP="00691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Maluje farbami, tuszami przy użyciu stempli.</w:t>
            </w:r>
          </w:p>
          <w:p w14:paraId="020F994A" w14:textId="296C6158" w:rsidR="00E34967" w:rsidRPr="00853621" w:rsidRDefault="00E34967" w:rsidP="004A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Rozróżnia barwy jasne i ciemne.</w:t>
            </w:r>
          </w:p>
        </w:tc>
        <w:tc>
          <w:tcPr>
            <w:tcW w:w="4536" w:type="dxa"/>
            <w:vAlign w:val="center"/>
          </w:tcPr>
          <w:p w14:paraId="1918E43F" w14:textId="77777777" w:rsidR="00E34967" w:rsidRPr="00853621" w:rsidRDefault="00E34967" w:rsidP="00B515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Maluje pędzlem i farbami kryjącymi (plakatówki, tempery, farby klejowe).</w:t>
            </w:r>
          </w:p>
          <w:p w14:paraId="2B785A91" w14:textId="6AF9076C" w:rsidR="00E34967" w:rsidRPr="00853621" w:rsidRDefault="00E34967" w:rsidP="008210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Tworzenie różnych kombinacji barw podstawowych (czerwonego, żółtego i niebieskiego) w celu odtworzenia wszystkich barw natury.</w:t>
            </w:r>
          </w:p>
        </w:tc>
      </w:tr>
      <w:tr w:rsidR="00E34967" w:rsidRPr="00853621" w14:paraId="2FB4DD5D" w14:textId="77777777" w:rsidTr="00282F92">
        <w:trPr>
          <w:trHeight w:val="3678"/>
        </w:trPr>
        <w:tc>
          <w:tcPr>
            <w:tcW w:w="975" w:type="dxa"/>
            <w:vMerge/>
            <w:textDirection w:val="btLr"/>
          </w:tcPr>
          <w:p w14:paraId="29141711" w14:textId="38991CDC" w:rsidR="00E34967" w:rsidRPr="00853621" w:rsidRDefault="00E34967" w:rsidP="00E349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textDirection w:val="btLr"/>
          </w:tcPr>
          <w:p w14:paraId="7BCE5225" w14:textId="59498577" w:rsidR="00E34967" w:rsidRPr="00853621" w:rsidRDefault="00E34967" w:rsidP="00E349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KSZTAŁTOWANIE WYWPRÓW PŁASKICH I PRZESTRZENNYCH</w:t>
            </w:r>
          </w:p>
        </w:tc>
        <w:tc>
          <w:tcPr>
            <w:tcW w:w="4063" w:type="dxa"/>
            <w:vAlign w:val="center"/>
          </w:tcPr>
          <w:p w14:paraId="564D5D46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Wycina z papieru</w:t>
            </w:r>
          </w:p>
          <w:p w14:paraId="71003998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Buduje z klocków.</w:t>
            </w:r>
          </w:p>
          <w:p w14:paraId="30AE5D07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Lepi z plasteliny</w:t>
            </w:r>
          </w:p>
          <w:p w14:paraId="2C33A318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wykonania tworów z owoców drzew i krzewów</w:t>
            </w:r>
          </w:p>
          <w:p w14:paraId="5404A97B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tworzenia prostych kształtów metodą origami</w:t>
            </w:r>
          </w:p>
          <w:p w14:paraId="353256FE" w14:textId="51E6C4C0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Podejmuje próby wykonania przedmiotów użytkowych takich jak np. maska na bal, broszka dla mamy, lalka, pacynka.</w:t>
            </w:r>
          </w:p>
        </w:tc>
        <w:tc>
          <w:tcPr>
            <w:tcW w:w="4536" w:type="dxa"/>
            <w:vAlign w:val="center"/>
          </w:tcPr>
          <w:p w14:paraId="6F18071B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Wycina i wydziera z papieru</w:t>
            </w:r>
          </w:p>
          <w:p w14:paraId="07D59165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Lepi z plasteliny, modeliny, z masy solnej.</w:t>
            </w:r>
          </w:p>
          <w:p w14:paraId="27378977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wykonuje twory  z owoców drzew i krzewów</w:t>
            </w:r>
          </w:p>
          <w:p w14:paraId="18A14F6F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tworzy proste kształty metodą origami</w:t>
            </w:r>
          </w:p>
          <w:p w14:paraId="67402A5C" w14:textId="7F710773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pomocą nauczyciela wykonuje przedmioty użytkowe takie jak np. maska na bal, broszka dla mamy, lalka, pacynka.</w:t>
            </w:r>
          </w:p>
        </w:tc>
        <w:tc>
          <w:tcPr>
            <w:tcW w:w="4536" w:type="dxa"/>
            <w:vAlign w:val="center"/>
          </w:tcPr>
          <w:p w14:paraId="1C2DDDC5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Tworzy kompozycji płaskich z papieru.</w:t>
            </w:r>
          </w:p>
          <w:p w14:paraId="26A194DA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Lepi z plasteliny, modeliny, z masy solnej, gliny.</w:t>
            </w:r>
          </w:p>
          <w:p w14:paraId="1FD83136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Samodzielnie wykonuje twory z owoców drzew i krzewów.</w:t>
            </w:r>
          </w:p>
          <w:p w14:paraId="43E49911" w14:textId="77777777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Samodzielnie tworzy proste kształty metodą origami</w:t>
            </w:r>
          </w:p>
          <w:p w14:paraId="23A5EE54" w14:textId="33D100B6" w:rsidR="00E34967" w:rsidRPr="00853621" w:rsidRDefault="00E34967" w:rsidP="00E34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Samodzielnie wykonuje przedmioty użytkowe takie jak np. maska na bal, broszka dla mamy, lalka, pacynka.</w:t>
            </w:r>
          </w:p>
        </w:tc>
      </w:tr>
      <w:tr w:rsidR="00E34967" w:rsidRPr="00853621" w14:paraId="15B188C3" w14:textId="77777777" w:rsidTr="00E34967">
        <w:trPr>
          <w:cantSplit/>
          <w:trHeight w:val="1134"/>
        </w:trPr>
        <w:tc>
          <w:tcPr>
            <w:tcW w:w="1951" w:type="dxa"/>
            <w:gridSpan w:val="2"/>
            <w:textDirection w:val="btLr"/>
          </w:tcPr>
          <w:p w14:paraId="766AB88B" w14:textId="40DCD3E7" w:rsidR="00E34967" w:rsidRPr="00853621" w:rsidRDefault="00E34967" w:rsidP="00E3496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RECEPCJA SZTUKI – ANALIZA I INTERPRETACJA WYTWORÓW KULTURY</w:t>
            </w:r>
          </w:p>
        </w:tc>
        <w:tc>
          <w:tcPr>
            <w:tcW w:w="4063" w:type="dxa"/>
            <w:vAlign w:val="center"/>
          </w:tcPr>
          <w:p w14:paraId="7736A786" w14:textId="2600DFE1" w:rsidR="00E34967" w:rsidRPr="00853621" w:rsidRDefault="00E34967" w:rsidP="003F3C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Wymienia jedną z dziedzin sztuk plastycznych (malarstwo lub architekturę lub rzeźbę).</w:t>
            </w:r>
          </w:p>
        </w:tc>
        <w:tc>
          <w:tcPr>
            <w:tcW w:w="4536" w:type="dxa"/>
            <w:vAlign w:val="center"/>
          </w:tcPr>
          <w:p w14:paraId="06C5C9C7" w14:textId="19C7E17A" w:rsidR="00E34967" w:rsidRPr="00691F41" w:rsidRDefault="00E34967" w:rsidP="00E34967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Wymienia dziedziny sztuk plastycznych: malarstwo, architekturę i rzeźbę i zna ich wykonawców: malarstwo-malarz, architektura-architekt, rzeźba-rzeźbiarz</w:t>
            </w:r>
          </w:p>
        </w:tc>
        <w:tc>
          <w:tcPr>
            <w:tcW w:w="4536" w:type="dxa"/>
            <w:vAlign w:val="center"/>
          </w:tcPr>
          <w:p w14:paraId="6CDA81C6" w14:textId="5D80242A" w:rsidR="00E34967" w:rsidRPr="00691F41" w:rsidRDefault="00E34967" w:rsidP="00E34967">
            <w:pPr>
              <w:jc w:val="center"/>
              <w:rPr>
                <w:sz w:val="26"/>
                <w:szCs w:val="26"/>
              </w:rPr>
            </w:pPr>
            <w:r w:rsidRPr="00691F41">
              <w:rPr>
                <w:sz w:val="26"/>
                <w:szCs w:val="26"/>
              </w:rPr>
              <w:t>Wymienia dziedziny sztuk plastycznych: malarstwo, architekturę i rzeźbę i zna ich wykonawców: malarstwo-malarz, architektura-architekt, rzeźba-rzeźbiarz, scenografia-scenograf, oraz ich dzieła: malarz-obraz, architekt-projekt, rzeźbiarz-rzeźba, scenograf – rysunek projektu dekoracji sceny i kostiumu aktora</w:t>
            </w:r>
            <w:r w:rsidR="003F3C13" w:rsidRPr="00691F41">
              <w:rPr>
                <w:sz w:val="26"/>
                <w:szCs w:val="26"/>
              </w:rPr>
              <w:t>.</w:t>
            </w:r>
          </w:p>
        </w:tc>
      </w:tr>
    </w:tbl>
    <w:p w14:paraId="2804191A" w14:textId="77777777" w:rsidR="00AA3A4B" w:rsidRPr="00853621" w:rsidRDefault="00AA3A4B" w:rsidP="00AA3A4B">
      <w:pPr>
        <w:jc w:val="center"/>
        <w:rPr>
          <w:b/>
          <w:sz w:val="26"/>
          <w:szCs w:val="26"/>
        </w:rPr>
      </w:pPr>
    </w:p>
    <w:sectPr w:rsidR="00AA3A4B" w:rsidRPr="00853621" w:rsidSect="00E34967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972D6" w14:textId="77777777" w:rsidR="001D5E4F" w:rsidRDefault="001D5E4F" w:rsidP="001D5E4F">
      <w:pPr>
        <w:spacing w:after="0" w:line="240" w:lineRule="auto"/>
      </w:pPr>
      <w:r>
        <w:separator/>
      </w:r>
    </w:p>
  </w:endnote>
  <w:endnote w:type="continuationSeparator" w:id="0">
    <w:p w14:paraId="0312EBD9" w14:textId="77777777" w:rsidR="001D5E4F" w:rsidRDefault="001D5E4F" w:rsidP="001D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2601530"/>
      <w:docPartObj>
        <w:docPartGallery w:val="Page Numbers (Bottom of Page)"/>
        <w:docPartUnique/>
      </w:docPartObj>
    </w:sdtPr>
    <w:sdtEndPr/>
    <w:sdtContent>
      <w:p w14:paraId="4475266F" w14:textId="6BFAC1C6" w:rsidR="001D5E4F" w:rsidRDefault="001D5E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A0442" w14:textId="77777777" w:rsidR="001D5E4F" w:rsidRDefault="001D5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80940" w14:textId="77777777" w:rsidR="001D5E4F" w:rsidRDefault="001D5E4F" w:rsidP="001D5E4F">
      <w:pPr>
        <w:spacing w:after="0" w:line="240" w:lineRule="auto"/>
      </w:pPr>
      <w:r>
        <w:separator/>
      </w:r>
    </w:p>
  </w:footnote>
  <w:footnote w:type="continuationSeparator" w:id="0">
    <w:p w14:paraId="3E308FA7" w14:textId="77777777" w:rsidR="001D5E4F" w:rsidRDefault="001D5E4F" w:rsidP="001D5E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A4B"/>
    <w:rsid w:val="00055BC0"/>
    <w:rsid w:val="00071188"/>
    <w:rsid w:val="00125038"/>
    <w:rsid w:val="001D5E4F"/>
    <w:rsid w:val="001E4B5C"/>
    <w:rsid w:val="002C6388"/>
    <w:rsid w:val="002E79E8"/>
    <w:rsid w:val="00301B7A"/>
    <w:rsid w:val="00313A54"/>
    <w:rsid w:val="00322074"/>
    <w:rsid w:val="003E2F92"/>
    <w:rsid w:val="003F3C13"/>
    <w:rsid w:val="00447DFC"/>
    <w:rsid w:val="00494800"/>
    <w:rsid w:val="00562A63"/>
    <w:rsid w:val="005A4129"/>
    <w:rsid w:val="00633A1B"/>
    <w:rsid w:val="00652523"/>
    <w:rsid w:val="00682F4B"/>
    <w:rsid w:val="006852E0"/>
    <w:rsid w:val="00691F41"/>
    <w:rsid w:val="00783FC8"/>
    <w:rsid w:val="007B2F14"/>
    <w:rsid w:val="00853621"/>
    <w:rsid w:val="008612D7"/>
    <w:rsid w:val="008E2A0B"/>
    <w:rsid w:val="008E3006"/>
    <w:rsid w:val="00906B06"/>
    <w:rsid w:val="009122F8"/>
    <w:rsid w:val="00923ADF"/>
    <w:rsid w:val="009E0586"/>
    <w:rsid w:val="00A55A4A"/>
    <w:rsid w:val="00A57CA5"/>
    <w:rsid w:val="00A6468C"/>
    <w:rsid w:val="00AA3A4B"/>
    <w:rsid w:val="00B20F70"/>
    <w:rsid w:val="00B335F7"/>
    <w:rsid w:val="00B513E5"/>
    <w:rsid w:val="00B515C7"/>
    <w:rsid w:val="00B84ECF"/>
    <w:rsid w:val="00B92205"/>
    <w:rsid w:val="00BB5C24"/>
    <w:rsid w:val="00BD26D5"/>
    <w:rsid w:val="00CD1C44"/>
    <w:rsid w:val="00CE0F05"/>
    <w:rsid w:val="00CF1606"/>
    <w:rsid w:val="00D77FA5"/>
    <w:rsid w:val="00DF2554"/>
    <w:rsid w:val="00E1302D"/>
    <w:rsid w:val="00E24A5D"/>
    <w:rsid w:val="00E34967"/>
    <w:rsid w:val="00EB7E79"/>
    <w:rsid w:val="00F2019E"/>
    <w:rsid w:val="00F22DA8"/>
    <w:rsid w:val="00F94B3D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FE10"/>
  <w15:docId w15:val="{40031B30-6561-406B-ABC9-6B627F0E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57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AD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ADF"/>
    <w:rPr>
      <w:rFonts w:ascii="Segoe UI" w:hAnsi="Segoe UI" w:cs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1D5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E4F"/>
  </w:style>
  <w:style w:type="paragraph" w:styleId="Stopka">
    <w:name w:val="footer"/>
    <w:basedOn w:val="Normalny"/>
    <w:link w:val="StopkaZnak"/>
    <w:uiPriority w:val="99"/>
    <w:unhideWhenUsed/>
    <w:rsid w:val="001D5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monik</cp:lastModifiedBy>
  <cp:revision>35</cp:revision>
  <cp:lastPrinted>2019-09-09T20:24:00Z</cp:lastPrinted>
  <dcterms:created xsi:type="dcterms:W3CDTF">2019-05-30T14:53:00Z</dcterms:created>
  <dcterms:modified xsi:type="dcterms:W3CDTF">2019-09-15T21:40:00Z</dcterms:modified>
</cp:coreProperties>
</file>